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bCs/>
          <w:sz w:val="32"/>
          <w:szCs w:val="28"/>
          <w:lang w:eastAsia="ru-RU"/>
        </w:rPr>
        <w:t>04.03.2026 г. № 10-п</w:t>
      </w:r>
    </w:p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bCs/>
          <w:sz w:val="32"/>
          <w:szCs w:val="28"/>
          <w:lang w:eastAsia="ru-RU"/>
        </w:rPr>
        <w:t>РОССИЙСКАЯ ФЕДЕРАЦИЯ</w:t>
      </w:r>
    </w:p>
    <w:p w:rsidR="005C6726" w:rsidRPr="005C6726" w:rsidRDefault="005C6726" w:rsidP="005C6726">
      <w:pPr>
        <w:spacing w:after="0" w:line="240" w:lineRule="auto"/>
        <w:contextualSpacing/>
        <w:jc w:val="center"/>
        <w:outlineLvl w:val="5"/>
        <w:rPr>
          <w:rFonts w:ascii="Arial" w:eastAsia="Times New Roman" w:hAnsi="Arial" w:cs="Arial"/>
          <w:b/>
          <w:bCs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bCs/>
          <w:sz w:val="32"/>
          <w:szCs w:val="28"/>
          <w:lang w:eastAsia="ru-RU"/>
        </w:rPr>
        <w:t>ИРКУТСКАЯ</w:t>
      </w:r>
      <w:r w:rsidRPr="005C6726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 </w:t>
      </w:r>
      <w:r w:rsidRPr="005C6726">
        <w:rPr>
          <w:rFonts w:ascii="Arial" w:eastAsia="Times New Roman" w:hAnsi="Arial" w:cs="Arial"/>
          <w:b/>
          <w:bCs/>
          <w:sz w:val="32"/>
          <w:szCs w:val="28"/>
          <w:lang w:eastAsia="ru-RU"/>
        </w:rPr>
        <w:t>ОБЛАСТЬ</w:t>
      </w:r>
    </w:p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sz w:val="32"/>
          <w:szCs w:val="28"/>
          <w:lang w:eastAsia="ru-RU"/>
        </w:rPr>
        <w:t>АЛАРСКИЙ МУНИЦИПАЛЬНЫЙ РАЙОН</w:t>
      </w:r>
    </w:p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sz w:val="32"/>
          <w:szCs w:val="28"/>
          <w:lang w:eastAsia="ru-RU"/>
        </w:rPr>
        <w:t>МУНИЦИПАЛЬНОЕ ОБРАЗОВАНИЕ «НЫГДА»</w:t>
      </w:r>
    </w:p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sz w:val="32"/>
          <w:szCs w:val="28"/>
          <w:lang w:eastAsia="ru-RU"/>
        </w:rPr>
        <w:t>АДМИНИСТРАЦИЯ</w:t>
      </w:r>
    </w:p>
    <w:p w:rsidR="005C6726" w:rsidRPr="005C6726" w:rsidRDefault="005C6726" w:rsidP="005C67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pacing w:val="20"/>
          <w:sz w:val="32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bCs/>
          <w:spacing w:val="20"/>
          <w:sz w:val="32"/>
          <w:szCs w:val="28"/>
          <w:lang w:eastAsia="ru-RU"/>
        </w:rPr>
        <w:t>ПОСТАНОВЛЕНИЕ</w:t>
      </w:r>
    </w:p>
    <w:p w:rsidR="005C6726" w:rsidRPr="005C6726" w:rsidRDefault="005C6726" w:rsidP="005C6726">
      <w:pPr>
        <w:tabs>
          <w:tab w:val="center" w:pos="4153"/>
          <w:tab w:val="right" w:pos="8306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spacing w:val="20"/>
          <w:sz w:val="32"/>
          <w:szCs w:val="28"/>
          <w:lang w:eastAsia="ru-RU"/>
        </w:rPr>
      </w:pP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C6726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«</w:t>
      </w:r>
      <w:bookmarkStart w:id="0" w:name="_GoBack"/>
      <w:r w:rsidRPr="005C6726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Об утверждении</w:t>
      </w:r>
      <w:r w:rsidRPr="005C672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плана противоэпидемических мероприятий на паводковый и послепаводковый периоды 2026 года территории населенных пунктов муниципального образования «Ныгда</w:t>
      </w:r>
      <w:bookmarkEnd w:id="0"/>
      <w:r w:rsidRPr="005C672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» </w:t>
      </w:r>
    </w:p>
    <w:p w:rsidR="005C6726" w:rsidRPr="005C6726" w:rsidRDefault="005C6726" w:rsidP="005C672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C6726">
        <w:rPr>
          <w:rFonts w:ascii="Arial" w:eastAsia="Times New Roman" w:hAnsi="Arial" w:cs="Arial"/>
          <w:sz w:val="24"/>
          <w:szCs w:val="24"/>
          <w:lang w:eastAsia="ru-RU"/>
        </w:rPr>
        <w:t>С  целью предотвращения неблагоприятных санитарно-эпидемиологических последствий паводка 2026 года, исключения негативного влияния на условия проживания, снижения угрозы здоровью населения муниципального образования  «Ныгда»:</w:t>
      </w: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  1. </w:t>
      </w:r>
      <w:proofErr w:type="gramStart"/>
      <w:r w:rsidRPr="005C6726">
        <w:rPr>
          <w:rFonts w:ascii="Arial" w:eastAsia="Times New Roman" w:hAnsi="Arial" w:cs="Arial"/>
          <w:sz w:val="24"/>
          <w:szCs w:val="24"/>
          <w:lang w:eastAsia="ru-RU"/>
        </w:rPr>
        <w:t>Утвердить план  противоэпидемических  мероприятий на паводковый и послепаводковый периоды 2026 года (прилагается).</w:t>
      </w:r>
      <w:proofErr w:type="gramEnd"/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  2. Настоящее постановление вступает в силу на следующий день после его опубликования .</w:t>
      </w: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  3. Настоящее постановление опубликовать  на информационных стендах муниципального образования «Ныгда»</w:t>
      </w: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 4. </w:t>
      </w:r>
      <w:proofErr w:type="gramStart"/>
      <w:r w:rsidRPr="005C672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настоящего распоряжения оставляю за собой.</w:t>
      </w: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5C6726" w:rsidRPr="005C6726" w:rsidRDefault="005C6726" w:rsidP="005C6726">
      <w:pPr>
        <w:ind w:firstLine="709"/>
        <w:jc w:val="both"/>
        <w:rPr>
          <w:rFonts w:ascii="Arial" w:eastAsia="Times New Roman" w:hAnsi="Arial" w:cs="Arial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И.Т. </w:t>
      </w:r>
      <w:proofErr w:type="spellStart"/>
      <w:r w:rsidRPr="005C6726">
        <w:rPr>
          <w:rFonts w:ascii="Arial" w:eastAsia="Times New Roman" w:hAnsi="Arial" w:cs="Arial"/>
          <w:sz w:val="24"/>
          <w:szCs w:val="24"/>
          <w:lang w:eastAsia="ru-RU"/>
        </w:rPr>
        <w:t>Саганова</w:t>
      </w:r>
      <w:proofErr w:type="spellEnd"/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к Постановлению Администрации</w:t>
      </w: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</w:p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от 4 марта 2026 года № 10</w:t>
      </w: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ПЛАН</w:t>
      </w: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противоэпидемических мероприятий на </w:t>
      </w:r>
      <w:proofErr w:type="gramStart"/>
      <w:r w:rsidRPr="005C6726">
        <w:rPr>
          <w:rFonts w:ascii="Arial" w:eastAsia="Times New Roman" w:hAnsi="Arial" w:cs="Arial"/>
          <w:sz w:val="24"/>
          <w:szCs w:val="24"/>
          <w:lang w:eastAsia="ru-RU"/>
        </w:rPr>
        <w:t>паводковый</w:t>
      </w:r>
      <w:proofErr w:type="gramEnd"/>
      <w:r w:rsidRPr="005C6726">
        <w:rPr>
          <w:rFonts w:ascii="Arial" w:eastAsia="Times New Roman" w:hAnsi="Arial" w:cs="Arial"/>
          <w:sz w:val="24"/>
          <w:szCs w:val="24"/>
          <w:lang w:eastAsia="ru-RU"/>
        </w:rPr>
        <w:t xml:space="preserve"> и послепаводковый</w:t>
      </w: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726">
        <w:rPr>
          <w:rFonts w:ascii="Arial" w:eastAsia="Times New Roman" w:hAnsi="Arial" w:cs="Arial"/>
          <w:sz w:val="24"/>
          <w:szCs w:val="24"/>
          <w:lang w:eastAsia="ru-RU"/>
        </w:rPr>
        <w:t>периоды 2026 года</w:t>
      </w:r>
    </w:p>
    <w:p w:rsidR="005C6726" w:rsidRPr="005C6726" w:rsidRDefault="005C6726" w:rsidP="005C67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7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5406"/>
        <w:gridCol w:w="2597"/>
        <w:gridCol w:w="16"/>
        <w:gridCol w:w="2055"/>
      </w:tblGrid>
      <w:tr w:rsidR="005C6726" w:rsidRPr="005C6726" w:rsidTr="00B2697F">
        <w:trPr>
          <w:trHeight w:val="586"/>
        </w:trPr>
        <w:tc>
          <w:tcPr>
            <w:tcW w:w="708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9" w:type="dxa"/>
          </w:tcPr>
          <w:p w:rsidR="005C6726" w:rsidRPr="005C6726" w:rsidRDefault="005C6726" w:rsidP="005C6726">
            <w:pPr>
              <w:ind w:left="49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623" w:type="dxa"/>
          </w:tcPr>
          <w:p w:rsidR="005C6726" w:rsidRPr="005C6726" w:rsidRDefault="005C6726" w:rsidP="005C6726">
            <w:pPr>
              <w:ind w:left="495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26" w:type="dxa"/>
            <w:gridSpan w:val="2"/>
          </w:tcPr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 исполнение</w:t>
            </w:r>
          </w:p>
        </w:tc>
      </w:tr>
      <w:tr w:rsidR="005C6726" w:rsidRPr="005C6726" w:rsidTr="00B2697F">
        <w:trPr>
          <w:trHeight w:val="653"/>
        </w:trPr>
        <w:tc>
          <w:tcPr>
            <w:tcW w:w="10786" w:type="dxa"/>
            <w:gridSpan w:val="5"/>
          </w:tcPr>
          <w:p w:rsidR="005C6726" w:rsidRPr="005C6726" w:rsidRDefault="005C6726" w:rsidP="005C6726">
            <w:pPr>
              <w:ind w:left="495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паводковый период</w:t>
            </w:r>
          </w:p>
        </w:tc>
      </w:tr>
      <w:tr w:rsidR="005C6726" w:rsidRPr="005C6726" w:rsidTr="00B2697F">
        <w:trPr>
          <w:trHeight w:val="1072"/>
        </w:trPr>
        <w:tc>
          <w:tcPr>
            <w:tcW w:w="708" w:type="dxa"/>
          </w:tcPr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552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разъяснительной работы о мерах санитарно-эпидемиологической безопасности при осуществлении нецентрализованного питьевого водоснабжения населения в период весеннего половодья</w:t>
            </w:r>
          </w:p>
        </w:tc>
        <w:tc>
          <w:tcPr>
            <w:tcW w:w="2640" w:type="dxa"/>
            <w:gridSpan w:val="2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15.04.2026 г.</w:t>
            </w:r>
          </w:p>
        </w:tc>
        <w:tc>
          <w:tcPr>
            <w:tcW w:w="190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муниципального образования «Ныгда» </w:t>
            </w:r>
          </w:p>
        </w:tc>
      </w:tr>
      <w:tr w:rsidR="005C6726" w:rsidRPr="005C6726" w:rsidTr="00B2697F">
        <w:trPr>
          <w:trHeight w:val="1038"/>
        </w:trPr>
        <w:tc>
          <w:tcPr>
            <w:tcW w:w="708" w:type="dxa"/>
          </w:tcPr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552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Принять меры по эффективной санитарной очистке территорий населённых мест, ликвидации несанкционированных свалок мусора и отходов, приведению в должное состояние надворных туалетов</w:t>
            </w:r>
          </w:p>
        </w:tc>
        <w:tc>
          <w:tcPr>
            <w:tcW w:w="2640" w:type="dxa"/>
            <w:gridSpan w:val="2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период половодья</w:t>
            </w:r>
          </w:p>
        </w:tc>
        <w:tc>
          <w:tcPr>
            <w:tcW w:w="190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муниципального образования «Ныгда»</w:t>
            </w: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C6726" w:rsidRPr="005C6726" w:rsidTr="00B2697F">
        <w:trPr>
          <w:trHeight w:val="1122"/>
        </w:trPr>
        <w:tc>
          <w:tcPr>
            <w:tcW w:w="708" w:type="dxa"/>
          </w:tcPr>
          <w:p w:rsidR="005C6726" w:rsidRPr="005C6726" w:rsidRDefault="005C6726" w:rsidP="005C6726">
            <w:pPr>
              <w:ind w:left="495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3</w:t>
            </w:r>
          </w:p>
        </w:tc>
        <w:tc>
          <w:tcPr>
            <w:tcW w:w="552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весеннего подъема талых вод провести информационную работу с населением по очистке выгребных ям надворных туалетов, дополнительной защите их от размывания талыми водами</w:t>
            </w:r>
          </w:p>
        </w:tc>
        <w:tc>
          <w:tcPr>
            <w:tcW w:w="2640" w:type="dxa"/>
            <w:gridSpan w:val="2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15.04.2026 г.</w:t>
            </w:r>
          </w:p>
        </w:tc>
        <w:tc>
          <w:tcPr>
            <w:tcW w:w="190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муниципального образования «Ныгда»</w:t>
            </w:r>
          </w:p>
        </w:tc>
      </w:tr>
      <w:tr w:rsidR="005C6726" w:rsidRPr="005C6726" w:rsidTr="00B2697F">
        <w:trPr>
          <w:trHeight w:val="1054"/>
        </w:trPr>
        <w:tc>
          <w:tcPr>
            <w:tcW w:w="708" w:type="dxa"/>
          </w:tcPr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4</w:t>
            </w:r>
          </w:p>
        </w:tc>
        <w:tc>
          <w:tcPr>
            <w:tcW w:w="552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Очистить водосточные трубы автомобильных дорог местного значения</w:t>
            </w:r>
          </w:p>
        </w:tc>
        <w:tc>
          <w:tcPr>
            <w:tcW w:w="2640" w:type="dxa"/>
            <w:gridSpan w:val="2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15.04.2026 г.</w:t>
            </w:r>
          </w:p>
        </w:tc>
        <w:tc>
          <w:tcPr>
            <w:tcW w:w="1909" w:type="dxa"/>
          </w:tcPr>
          <w:p w:rsidR="005C6726" w:rsidRPr="005C6726" w:rsidRDefault="005C6726" w:rsidP="005C6726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67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муниципального образования «Ныгда»</w:t>
            </w:r>
          </w:p>
        </w:tc>
      </w:tr>
    </w:tbl>
    <w:p w:rsidR="005C6726" w:rsidRPr="005C6726" w:rsidRDefault="005C6726" w:rsidP="005C6726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5C6726" w:rsidRPr="005C6726" w:rsidRDefault="005C6726" w:rsidP="005C672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E3980" w:rsidRDefault="00DE3980"/>
    <w:sectPr w:rsidR="00DE3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A0"/>
    <w:rsid w:val="003103A0"/>
    <w:rsid w:val="005C6726"/>
    <w:rsid w:val="00DE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Nikola</cp:lastModifiedBy>
  <cp:revision>2</cp:revision>
  <dcterms:created xsi:type="dcterms:W3CDTF">2026-03-05T09:52:00Z</dcterms:created>
  <dcterms:modified xsi:type="dcterms:W3CDTF">2026-03-05T09:52:00Z</dcterms:modified>
</cp:coreProperties>
</file>