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FA3" w:rsidRPr="00122FA3" w:rsidRDefault="00122FA3" w:rsidP="00815F34">
      <w:pPr>
        <w:spacing w:after="0" w:line="240" w:lineRule="auto"/>
        <w:contextualSpacing/>
        <w:jc w:val="both"/>
        <w:rPr>
          <w:rFonts w:ascii="Times New Roman" w:eastAsia="Times New Roman" w:hAnsi="Times New Roman" w:cs="Times New Roman"/>
          <w:sz w:val="24"/>
          <w:szCs w:val="24"/>
          <w:lang w:eastAsia="ru-RU"/>
        </w:rPr>
      </w:pPr>
    </w:p>
    <w:p w:rsidR="00122FA3" w:rsidRPr="00122FA3" w:rsidRDefault="00122FA3" w:rsidP="00815F34">
      <w:pPr>
        <w:spacing w:after="0" w:line="240" w:lineRule="auto"/>
        <w:ind w:left="113" w:right="567"/>
        <w:contextualSpacing/>
        <w:jc w:val="center"/>
        <w:rPr>
          <w:rFonts w:ascii="Arial" w:eastAsia="Times New Roman" w:hAnsi="Arial" w:cs="Arial"/>
          <w:b/>
          <w:bCs/>
          <w:caps/>
          <w:spacing w:val="26"/>
          <w:sz w:val="32"/>
          <w:szCs w:val="32"/>
          <w:lang w:eastAsia="ru-RU"/>
        </w:rPr>
      </w:pPr>
    </w:p>
    <w:p w:rsidR="00122FA3" w:rsidRPr="00122FA3" w:rsidRDefault="00DC39A4" w:rsidP="00815F34">
      <w:pPr>
        <w:spacing w:after="0" w:line="240" w:lineRule="auto"/>
        <w:ind w:left="113" w:right="567"/>
        <w:contextualSpacing/>
        <w:jc w:val="center"/>
        <w:rPr>
          <w:rFonts w:ascii="Arial" w:eastAsia="Times New Roman" w:hAnsi="Arial" w:cs="Arial"/>
          <w:b/>
          <w:bCs/>
          <w:caps/>
          <w:spacing w:val="26"/>
          <w:sz w:val="32"/>
          <w:szCs w:val="32"/>
          <w:lang w:eastAsia="ru-RU"/>
        </w:rPr>
      </w:pPr>
      <w:r>
        <w:rPr>
          <w:rFonts w:ascii="Arial" w:eastAsia="Times New Roman" w:hAnsi="Arial" w:cs="Arial"/>
          <w:b/>
          <w:bCs/>
          <w:caps/>
          <w:spacing w:val="26"/>
          <w:sz w:val="32"/>
          <w:szCs w:val="32"/>
          <w:lang w:eastAsia="ru-RU"/>
        </w:rPr>
        <w:t>28.</w:t>
      </w:r>
      <w:r w:rsidR="00E26E26">
        <w:rPr>
          <w:rFonts w:ascii="Arial" w:eastAsia="Times New Roman" w:hAnsi="Arial" w:cs="Arial"/>
          <w:b/>
          <w:bCs/>
          <w:caps/>
          <w:spacing w:val="26"/>
          <w:sz w:val="32"/>
          <w:szCs w:val="32"/>
          <w:lang w:eastAsia="ru-RU"/>
        </w:rPr>
        <w:t>12</w:t>
      </w:r>
      <w:r>
        <w:rPr>
          <w:rFonts w:ascii="Arial" w:eastAsia="Times New Roman" w:hAnsi="Arial" w:cs="Arial"/>
          <w:b/>
          <w:bCs/>
          <w:caps/>
          <w:spacing w:val="26"/>
          <w:sz w:val="32"/>
          <w:szCs w:val="32"/>
          <w:lang w:eastAsia="ru-RU"/>
        </w:rPr>
        <w:t>.2023</w:t>
      </w:r>
      <w:r w:rsidR="00122FA3" w:rsidRPr="00122FA3">
        <w:rPr>
          <w:rFonts w:ascii="Arial" w:eastAsia="Times New Roman" w:hAnsi="Arial" w:cs="Arial"/>
          <w:b/>
          <w:bCs/>
          <w:spacing w:val="26"/>
          <w:sz w:val="32"/>
          <w:szCs w:val="32"/>
          <w:lang w:eastAsia="ru-RU"/>
        </w:rPr>
        <w:t>г</w:t>
      </w:r>
      <w:r w:rsidR="00E26E26">
        <w:rPr>
          <w:rFonts w:ascii="Arial" w:eastAsia="Times New Roman" w:hAnsi="Arial" w:cs="Arial"/>
          <w:b/>
          <w:bCs/>
          <w:caps/>
          <w:spacing w:val="26"/>
          <w:sz w:val="32"/>
          <w:szCs w:val="32"/>
          <w:lang w:eastAsia="ru-RU"/>
        </w:rPr>
        <w:t>. №5/436</w:t>
      </w:r>
      <w:r w:rsidR="00122FA3" w:rsidRPr="00122FA3">
        <w:rPr>
          <w:rFonts w:ascii="Arial" w:eastAsia="Times New Roman" w:hAnsi="Arial" w:cs="Arial"/>
          <w:b/>
          <w:bCs/>
          <w:caps/>
          <w:spacing w:val="26"/>
          <w:sz w:val="32"/>
          <w:szCs w:val="32"/>
          <w:lang w:eastAsia="ru-RU"/>
        </w:rPr>
        <w:t>-дмо</w:t>
      </w:r>
    </w:p>
    <w:p w:rsidR="00122FA3" w:rsidRPr="00DC39A4" w:rsidRDefault="00122FA3" w:rsidP="00815F34">
      <w:pPr>
        <w:spacing w:after="0" w:line="240" w:lineRule="auto"/>
        <w:ind w:left="113" w:right="567"/>
        <w:contextualSpacing/>
        <w:jc w:val="center"/>
        <w:rPr>
          <w:rFonts w:ascii="Arial" w:eastAsia="Times New Roman" w:hAnsi="Arial" w:cs="Arial"/>
          <w:b/>
          <w:bCs/>
          <w:caps/>
          <w:spacing w:val="26"/>
          <w:sz w:val="28"/>
          <w:szCs w:val="28"/>
          <w:lang w:eastAsia="ru-RU"/>
        </w:rPr>
      </w:pPr>
      <w:r w:rsidRPr="00DC39A4">
        <w:rPr>
          <w:rFonts w:ascii="Arial" w:eastAsia="Times New Roman" w:hAnsi="Arial" w:cs="Arial"/>
          <w:b/>
          <w:bCs/>
          <w:caps/>
          <w:spacing w:val="26"/>
          <w:sz w:val="28"/>
          <w:szCs w:val="28"/>
          <w:lang w:eastAsia="ru-RU"/>
        </w:rPr>
        <w:t>РОССИЙСКАЯ ФЕДЕРАЦИЯ</w:t>
      </w:r>
    </w:p>
    <w:p w:rsidR="00122FA3" w:rsidRPr="00DC39A4" w:rsidRDefault="00122FA3" w:rsidP="00815F34">
      <w:pPr>
        <w:suppressAutoHyphens/>
        <w:spacing w:after="0" w:line="240" w:lineRule="auto"/>
        <w:ind w:left="113" w:right="567"/>
        <w:contextualSpacing/>
        <w:jc w:val="center"/>
        <w:rPr>
          <w:rFonts w:ascii="Arial" w:eastAsia="Times New Roman" w:hAnsi="Arial" w:cs="Arial"/>
          <w:b/>
          <w:caps/>
          <w:sz w:val="28"/>
          <w:szCs w:val="28"/>
          <w:lang w:eastAsia="ar-SA"/>
        </w:rPr>
      </w:pPr>
      <w:r w:rsidRPr="00DC39A4">
        <w:rPr>
          <w:rFonts w:ascii="Arial" w:eastAsia="Times New Roman" w:hAnsi="Arial" w:cs="Arial"/>
          <w:b/>
          <w:caps/>
          <w:sz w:val="28"/>
          <w:szCs w:val="28"/>
          <w:lang w:eastAsia="ar-SA"/>
        </w:rPr>
        <w:t>ИРКУТСКАЯ ОБЛАСТЬ</w:t>
      </w:r>
    </w:p>
    <w:p w:rsidR="00122FA3" w:rsidRPr="00122FA3" w:rsidRDefault="00122FA3" w:rsidP="00815F34">
      <w:pPr>
        <w:spacing w:after="0" w:line="240" w:lineRule="auto"/>
        <w:contextualSpacing/>
        <w:jc w:val="center"/>
        <w:rPr>
          <w:rFonts w:ascii="Arial" w:eastAsia="Times New Roman" w:hAnsi="Arial" w:cs="Arial"/>
          <w:b/>
          <w:sz w:val="28"/>
          <w:szCs w:val="32"/>
          <w:lang w:eastAsia="ru-RU"/>
        </w:rPr>
      </w:pPr>
      <w:r w:rsidRPr="00122FA3">
        <w:rPr>
          <w:rFonts w:ascii="Arial" w:eastAsia="Times New Roman" w:hAnsi="Arial" w:cs="Arial"/>
          <w:b/>
          <w:sz w:val="28"/>
          <w:szCs w:val="32"/>
          <w:lang w:eastAsia="ru-RU"/>
        </w:rPr>
        <w:t>АЛАРСКИЙ МУНИЦИПАЛЬНЫЙ РАЙОН</w:t>
      </w:r>
    </w:p>
    <w:p w:rsidR="00122FA3" w:rsidRPr="00122FA3" w:rsidRDefault="00122FA3" w:rsidP="00815F34">
      <w:pPr>
        <w:spacing w:after="0" w:line="240" w:lineRule="auto"/>
        <w:contextualSpacing/>
        <w:jc w:val="center"/>
        <w:rPr>
          <w:rFonts w:ascii="Arial" w:eastAsia="Times New Roman" w:hAnsi="Arial" w:cs="Arial"/>
          <w:b/>
          <w:sz w:val="28"/>
          <w:szCs w:val="32"/>
          <w:lang w:eastAsia="ru-RU"/>
        </w:rPr>
      </w:pPr>
      <w:r w:rsidRPr="00122FA3">
        <w:rPr>
          <w:rFonts w:ascii="Arial" w:eastAsia="Times New Roman" w:hAnsi="Arial" w:cs="Arial"/>
          <w:b/>
          <w:sz w:val="28"/>
          <w:szCs w:val="32"/>
          <w:lang w:eastAsia="ru-RU"/>
        </w:rPr>
        <w:t>МУНИЦИПАЛЬНОЕ ОБРАЗОВАНИЕ «НЫГДА»</w:t>
      </w:r>
    </w:p>
    <w:p w:rsidR="00122FA3" w:rsidRPr="00122FA3" w:rsidRDefault="00122FA3" w:rsidP="00815F34">
      <w:pPr>
        <w:spacing w:after="0" w:line="240" w:lineRule="auto"/>
        <w:contextualSpacing/>
        <w:jc w:val="center"/>
        <w:rPr>
          <w:rFonts w:ascii="Arial" w:eastAsia="Times New Roman" w:hAnsi="Arial" w:cs="Arial"/>
          <w:b/>
          <w:sz w:val="28"/>
          <w:szCs w:val="32"/>
          <w:lang w:eastAsia="ru-RU"/>
        </w:rPr>
      </w:pPr>
      <w:r w:rsidRPr="00122FA3">
        <w:rPr>
          <w:rFonts w:ascii="Arial" w:eastAsia="Times New Roman" w:hAnsi="Arial" w:cs="Arial"/>
          <w:b/>
          <w:sz w:val="28"/>
          <w:szCs w:val="32"/>
          <w:lang w:eastAsia="ru-RU"/>
        </w:rPr>
        <w:t>ДУМА</w:t>
      </w:r>
    </w:p>
    <w:p w:rsidR="00122FA3" w:rsidRPr="00122FA3" w:rsidRDefault="00122FA3" w:rsidP="00815F34">
      <w:pPr>
        <w:spacing w:after="0" w:line="240" w:lineRule="auto"/>
        <w:contextualSpacing/>
        <w:jc w:val="center"/>
        <w:rPr>
          <w:rFonts w:ascii="Arial" w:eastAsia="Times New Roman" w:hAnsi="Arial" w:cs="Arial"/>
          <w:b/>
          <w:sz w:val="28"/>
          <w:szCs w:val="32"/>
          <w:lang w:eastAsia="ru-RU"/>
        </w:rPr>
      </w:pPr>
      <w:bookmarkStart w:id="0" w:name="_GoBack"/>
      <w:bookmarkEnd w:id="0"/>
      <w:r w:rsidRPr="00122FA3">
        <w:rPr>
          <w:rFonts w:ascii="Arial" w:eastAsia="Times New Roman" w:hAnsi="Arial" w:cs="Arial"/>
          <w:b/>
          <w:sz w:val="28"/>
          <w:szCs w:val="32"/>
          <w:lang w:eastAsia="ru-RU"/>
        </w:rPr>
        <w:t xml:space="preserve">РЕШЕНИЕ </w:t>
      </w:r>
    </w:p>
    <w:p w:rsidR="00122FA3" w:rsidRPr="00122FA3" w:rsidRDefault="00122FA3" w:rsidP="00815F34">
      <w:pPr>
        <w:spacing w:after="0" w:line="240" w:lineRule="auto"/>
        <w:contextualSpacing/>
        <w:jc w:val="both"/>
        <w:rPr>
          <w:rFonts w:ascii="Times New Roman" w:eastAsia="Times New Roman" w:hAnsi="Times New Roman" w:cs="Times New Roman"/>
          <w:sz w:val="24"/>
          <w:szCs w:val="20"/>
          <w:lang w:eastAsia="ru-RU"/>
        </w:rPr>
      </w:pPr>
    </w:p>
    <w:p w:rsidR="00122FA3" w:rsidRPr="00122FA3" w:rsidRDefault="00122FA3" w:rsidP="00815F34">
      <w:pPr>
        <w:spacing w:after="0" w:line="240" w:lineRule="auto"/>
        <w:contextualSpacing/>
        <w:jc w:val="center"/>
        <w:rPr>
          <w:rFonts w:ascii="Arial" w:eastAsia="Times New Roman" w:hAnsi="Arial" w:cs="Arial"/>
          <w:b/>
          <w:sz w:val="24"/>
          <w:szCs w:val="24"/>
          <w:lang w:eastAsia="ru-RU"/>
        </w:rPr>
      </w:pPr>
      <w:r w:rsidRPr="00122FA3">
        <w:rPr>
          <w:rFonts w:ascii="Arial" w:eastAsia="Times New Roman" w:hAnsi="Arial" w:cs="Arial"/>
          <w:b/>
          <w:sz w:val="24"/>
          <w:szCs w:val="24"/>
          <w:lang w:eastAsia="ru-RU"/>
        </w:rPr>
        <w:t>«ОБ УТВЕРЖДЕНИИ СТРАТЕГИИ СОЦИАЛЬНО-ЭКОНОМИЧЕСКОГО РАЗВИТИЯ МУНИЦИПАЛЬНОГО ОБРАЗОВАНИЯ «НЫГДА» ДО 2036 ГОДА»</w:t>
      </w:r>
    </w:p>
    <w:p w:rsidR="00122FA3" w:rsidRPr="00122FA3" w:rsidRDefault="00122FA3" w:rsidP="00815F34">
      <w:pPr>
        <w:spacing w:after="0" w:line="240" w:lineRule="auto"/>
        <w:contextualSpacing/>
        <w:jc w:val="center"/>
        <w:rPr>
          <w:rFonts w:ascii="Arial" w:eastAsia="Times New Roman" w:hAnsi="Arial" w:cs="Arial"/>
          <w:b/>
          <w:sz w:val="24"/>
          <w:szCs w:val="24"/>
          <w:lang w:eastAsia="ru-RU"/>
        </w:rPr>
      </w:pPr>
    </w:p>
    <w:p w:rsidR="00122FA3" w:rsidRPr="00122FA3" w:rsidRDefault="00122FA3" w:rsidP="00815F34">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ind w:firstLine="851"/>
        <w:contextualSpacing/>
        <w:jc w:val="both"/>
        <w:textAlignment w:val="baseline"/>
        <w:outlineLvl w:val="0"/>
        <w:rPr>
          <w:rFonts w:ascii="Times New Roman" w:eastAsia="Times New Roman" w:hAnsi="Times New Roman" w:cs="Times New Roman"/>
          <w:sz w:val="28"/>
          <w:szCs w:val="28"/>
          <w:lang w:eastAsia="ru-RU"/>
        </w:rPr>
      </w:pPr>
      <w:r w:rsidRPr="00122FA3">
        <w:rPr>
          <w:rFonts w:ascii="Times New Roman" w:eastAsia="Times New Roman" w:hAnsi="Times New Roman" w:cs="Times New Roman"/>
          <w:sz w:val="28"/>
          <w:szCs w:val="28"/>
          <w:lang w:eastAsia="ru-RU"/>
        </w:rPr>
        <w:t xml:space="preserve">В </w:t>
      </w:r>
      <w:r w:rsidRPr="00122FA3">
        <w:rPr>
          <w:rFonts w:ascii="Times New Roman" w:eastAsia="Times New Roman" w:hAnsi="Times New Roman" w:cs="Times New Roman"/>
          <w:sz w:val="28"/>
          <w:szCs w:val="28"/>
          <w:shd w:val="clear" w:color="auto" w:fill="FFFFFF"/>
          <w:lang w:eastAsia="ru-RU"/>
        </w:rPr>
        <w:t xml:space="preserve">соответствии с </w:t>
      </w:r>
      <w:r w:rsidRPr="00122FA3">
        <w:rPr>
          <w:rFonts w:ascii="Times New Roman" w:eastAsia="Times New Roman" w:hAnsi="Times New Roman" w:cs="Times New Roman"/>
          <w:sz w:val="28"/>
          <w:szCs w:val="28"/>
          <w:lang w:eastAsia="ru-RU"/>
        </w:rPr>
        <w:t xml:space="preserve">Федеральным законом от 06.10.2003 № 131-ФЗ "Об общих принципах организации местного самоуправления в Российской Федерации", </w:t>
      </w:r>
      <w:r w:rsidRPr="00122FA3">
        <w:rPr>
          <w:rFonts w:ascii="Times New Roman" w:eastAsia="Times New Roman" w:hAnsi="Times New Roman" w:cs="Times New Roman"/>
          <w:sz w:val="28"/>
          <w:szCs w:val="28"/>
          <w:shd w:val="clear" w:color="auto" w:fill="FFFFFF"/>
          <w:lang w:eastAsia="ru-RU"/>
        </w:rPr>
        <w:t xml:space="preserve">положениями Федерального закона от 28 июня 2014 </w:t>
      </w:r>
      <w:r w:rsidRPr="00122FA3">
        <w:rPr>
          <w:rFonts w:ascii="Times New Roman" w:eastAsia="Times New Roman" w:hAnsi="Times New Roman" w:cs="Times New Roman"/>
          <w:bCs/>
          <w:sz w:val="28"/>
          <w:szCs w:val="28"/>
          <w:shd w:val="clear" w:color="auto" w:fill="FFFFFF"/>
          <w:lang w:eastAsia="ru-RU"/>
        </w:rPr>
        <w:t>года</w:t>
      </w:r>
      <w:r w:rsidRPr="00122FA3">
        <w:rPr>
          <w:rFonts w:ascii="Times New Roman" w:eastAsia="Times New Roman" w:hAnsi="Times New Roman" w:cs="Times New Roman"/>
          <w:sz w:val="28"/>
          <w:szCs w:val="28"/>
          <w:shd w:val="clear" w:color="auto" w:fill="FFFFFF"/>
          <w:lang w:eastAsia="ru-RU"/>
        </w:rPr>
        <w:t xml:space="preserve"> № 172-ФЗ «О стратегическом планировании в Российской Федерации», </w:t>
      </w:r>
      <w:r w:rsidRPr="00122FA3">
        <w:rPr>
          <w:rFonts w:ascii="Times New Roman" w:eastAsia="Times New Roman" w:hAnsi="Times New Roman" w:cs="Times New Roman"/>
          <w:sz w:val="28"/>
          <w:szCs w:val="28"/>
          <w:lang w:eastAsia="ru-RU"/>
        </w:rPr>
        <w:t>Уставом муниципального образования «Ныгда»,</w:t>
      </w:r>
    </w:p>
    <w:p w:rsidR="00122FA3" w:rsidRPr="00122FA3" w:rsidRDefault="00122FA3" w:rsidP="00815F34">
      <w:pPr>
        <w:spacing w:after="0" w:line="240" w:lineRule="auto"/>
        <w:ind w:firstLine="709"/>
        <w:contextualSpacing/>
        <w:jc w:val="center"/>
        <w:rPr>
          <w:rFonts w:ascii="Times New Roman" w:eastAsia="Times New Roman" w:hAnsi="Times New Roman" w:cs="Times New Roman"/>
          <w:sz w:val="28"/>
          <w:szCs w:val="28"/>
          <w:lang w:eastAsia="ru-RU"/>
        </w:rPr>
      </w:pPr>
      <w:r w:rsidRPr="00122FA3">
        <w:rPr>
          <w:rFonts w:ascii="Times New Roman" w:eastAsia="Times New Roman" w:hAnsi="Times New Roman" w:cs="Times New Roman"/>
          <w:sz w:val="28"/>
          <w:szCs w:val="28"/>
          <w:lang w:eastAsia="ru-RU"/>
        </w:rPr>
        <w:t>Дума муниципального образования «Ныгда»</w:t>
      </w:r>
    </w:p>
    <w:p w:rsidR="00122FA3" w:rsidRPr="00122FA3" w:rsidRDefault="00122FA3" w:rsidP="00815F34">
      <w:pPr>
        <w:spacing w:after="0" w:line="240" w:lineRule="auto"/>
        <w:ind w:firstLine="709"/>
        <w:contextualSpacing/>
        <w:jc w:val="both"/>
        <w:rPr>
          <w:rFonts w:ascii="Times New Roman" w:eastAsia="Times New Roman" w:hAnsi="Times New Roman" w:cs="Times New Roman"/>
          <w:sz w:val="24"/>
          <w:szCs w:val="24"/>
          <w:lang w:eastAsia="ru-RU"/>
        </w:rPr>
      </w:pPr>
    </w:p>
    <w:p w:rsidR="00122FA3" w:rsidRPr="00122FA3" w:rsidRDefault="00122FA3" w:rsidP="00815F34">
      <w:pPr>
        <w:spacing w:after="0" w:line="240" w:lineRule="auto"/>
        <w:contextualSpacing/>
        <w:jc w:val="center"/>
        <w:rPr>
          <w:rFonts w:ascii="Times New Roman" w:eastAsia="Times New Roman" w:hAnsi="Times New Roman" w:cs="Times New Roman"/>
          <w:b/>
          <w:sz w:val="32"/>
          <w:szCs w:val="32"/>
          <w:lang w:eastAsia="ru-RU"/>
        </w:rPr>
      </w:pPr>
      <w:r w:rsidRPr="00122FA3">
        <w:rPr>
          <w:rFonts w:ascii="Times New Roman" w:eastAsia="Times New Roman" w:hAnsi="Times New Roman" w:cs="Times New Roman"/>
          <w:b/>
          <w:sz w:val="32"/>
          <w:szCs w:val="32"/>
          <w:lang w:eastAsia="ru-RU"/>
        </w:rPr>
        <w:t>РЕШИЛА:</w:t>
      </w:r>
    </w:p>
    <w:p w:rsidR="00122FA3" w:rsidRPr="00122FA3" w:rsidRDefault="00122FA3" w:rsidP="00815F34">
      <w:pPr>
        <w:spacing w:after="0" w:line="240" w:lineRule="auto"/>
        <w:contextualSpacing/>
        <w:jc w:val="center"/>
        <w:rPr>
          <w:rFonts w:ascii="Times New Roman" w:eastAsia="Times New Roman" w:hAnsi="Times New Roman" w:cs="Times New Roman"/>
          <w:b/>
          <w:sz w:val="32"/>
          <w:szCs w:val="32"/>
          <w:lang w:eastAsia="ru-RU"/>
        </w:rPr>
      </w:pPr>
    </w:p>
    <w:p w:rsidR="00122FA3" w:rsidRPr="00122FA3" w:rsidRDefault="00122FA3" w:rsidP="00195D78">
      <w:pPr>
        <w:numPr>
          <w:ilvl w:val="0"/>
          <w:numId w:val="47"/>
        </w:numPr>
        <w:autoSpaceDE w:val="0"/>
        <w:autoSpaceDN w:val="0"/>
        <w:adjustRightInd w:val="0"/>
        <w:spacing w:after="0" w:line="240" w:lineRule="auto"/>
        <w:ind w:left="0" w:firstLine="567"/>
        <w:contextualSpacing/>
        <w:jc w:val="both"/>
        <w:rPr>
          <w:rFonts w:ascii="Times New Roman" w:eastAsia="Calibri" w:hAnsi="Times New Roman" w:cs="Times New Roman"/>
          <w:bCs/>
          <w:sz w:val="28"/>
          <w:szCs w:val="28"/>
          <w:lang w:eastAsia="ru-RU"/>
        </w:rPr>
      </w:pPr>
      <w:r w:rsidRPr="00122FA3">
        <w:rPr>
          <w:rFonts w:ascii="Times New Roman" w:eastAsia="Calibri" w:hAnsi="Times New Roman" w:cs="Times New Roman"/>
          <w:bCs/>
          <w:sz w:val="28"/>
          <w:szCs w:val="28"/>
          <w:lang w:eastAsia="ru-RU"/>
        </w:rPr>
        <w:t>Утвердить Стратегию социально-экономического развития муниципального образования «Ныгда» до 2036 года.</w:t>
      </w:r>
    </w:p>
    <w:p w:rsidR="00122FA3" w:rsidRPr="00122FA3" w:rsidRDefault="00122FA3" w:rsidP="00195D78">
      <w:pPr>
        <w:numPr>
          <w:ilvl w:val="0"/>
          <w:numId w:val="47"/>
        </w:numPr>
        <w:autoSpaceDE w:val="0"/>
        <w:autoSpaceDN w:val="0"/>
        <w:adjustRightInd w:val="0"/>
        <w:spacing w:after="0" w:line="240" w:lineRule="auto"/>
        <w:ind w:left="0" w:firstLine="567"/>
        <w:contextualSpacing/>
        <w:jc w:val="both"/>
        <w:rPr>
          <w:rFonts w:ascii="Times New Roman" w:eastAsia="Calibri" w:hAnsi="Times New Roman" w:cs="Times New Roman"/>
          <w:bCs/>
          <w:sz w:val="28"/>
          <w:szCs w:val="28"/>
          <w:lang w:eastAsia="ru-RU"/>
        </w:rPr>
      </w:pPr>
      <w:r w:rsidRPr="00122FA3">
        <w:rPr>
          <w:rFonts w:ascii="Times New Roman" w:eastAsia="Calibri" w:hAnsi="Times New Roman" w:cs="Times New Roman"/>
          <w:sz w:val="28"/>
          <w:szCs w:val="28"/>
          <w:lang w:eastAsia="ru-RU"/>
        </w:rPr>
        <w:t>Признать утратившим силу Решение Думы муниципального образования «Ныгда» от 29.11.2018 №4/282-дмо «</w:t>
      </w:r>
      <w:r w:rsidRPr="00122FA3">
        <w:rPr>
          <w:rFonts w:ascii="Times New Roman" w:eastAsia="Calibri" w:hAnsi="Times New Roman" w:cs="Times New Roman"/>
          <w:bCs/>
          <w:sz w:val="28"/>
          <w:szCs w:val="28"/>
          <w:lang w:eastAsia="ru-RU"/>
        </w:rPr>
        <w:t xml:space="preserve">Об утверждении </w:t>
      </w:r>
      <w:r w:rsidRPr="00122FA3">
        <w:rPr>
          <w:rFonts w:ascii="Times New Roman" w:eastAsia="TimesNewRomanPSMT" w:hAnsi="Times New Roman" w:cs="Times New Roman"/>
          <w:sz w:val="28"/>
          <w:szCs w:val="28"/>
          <w:lang w:eastAsia="ru-RU"/>
        </w:rPr>
        <w:t xml:space="preserve">Стратегии социально-экономического развития  муниципального образования «Ныгда» на </w:t>
      </w:r>
      <w:r w:rsidRPr="00122FA3">
        <w:rPr>
          <w:rFonts w:ascii="Times New Roman" w:eastAsia="Times New Roman" w:hAnsi="Times New Roman" w:cs="Times New Roman"/>
          <w:sz w:val="28"/>
          <w:szCs w:val="28"/>
          <w:lang w:eastAsia="ru-RU"/>
        </w:rPr>
        <w:t>2019 – 2030 гг.».</w:t>
      </w:r>
    </w:p>
    <w:p w:rsidR="00122FA3" w:rsidRPr="00122FA3" w:rsidRDefault="00122FA3" w:rsidP="00195D78">
      <w:pPr>
        <w:spacing w:after="0" w:line="240" w:lineRule="auto"/>
        <w:ind w:firstLine="709"/>
        <w:contextualSpacing/>
        <w:jc w:val="both"/>
        <w:rPr>
          <w:rFonts w:ascii="Times New Roman" w:eastAsia="Times New Roman" w:hAnsi="Times New Roman" w:cs="Times New Roman"/>
          <w:sz w:val="28"/>
          <w:szCs w:val="28"/>
          <w:lang w:eastAsia="ru-RU"/>
        </w:rPr>
      </w:pPr>
      <w:r w:rsidRPr="00122FA3">
        <w:rPr>
          <w:rFonts w:ascii="Times New Roman" w:eastAsia="Times New Roman" w:hAnsi="Times New Roman" w:cs="Times New Roman"/>
          <w:sz w:val="28"/>
          <w:szCs w:val="28"/>
          <w:lang w:eastAsia="ru-RU"/>
        </w:rPr>
        <w:t>3. Опубликовать настоящее решение в периодическом печатном средстве массовой информации «Ныгдинский вестник» и разместить на официальном сайте МО «Ныгда» «</w:t>
      </w:r>
      <w:r w:rsidRPr="00122FA3">
        <w:rPr>
          <w:rFonts w:ascii="Times New Roman" w:eastAsia="Times New Roman" w:hAnsi="Times New Roman" w:cs="Times New Roman"/>
          <w:sz w:val="28"/>
          <w:szCs w:val="28"/>
          <w:lang w:val="en-US" w:eastAsia="ru-RU"/>
        </w:rPr>
        <w:t>http</w:t>
      </w:r>
      <w:r w:rsidRPr="00122FA3">
        <w:rPr>
          <w:rFonts w:ascii="Times New Roman" w:eastAsia="Times New Roman" w:hAnsi="Times New Roman" w:cs="Times New Roman"/>
          <w:sz w:val="28"/>
          <w:szCs w:val="28"/>
          <w:lang w:eastAsia="ru-RU"/>
        </w:rPr>
        <w:t>://</w:t>
      </w:r>
      <w:proofErr w:type="spellStart"/>
      <w:r w:rsidRPr="00122FA3">
        <w:rPr>
          <w:rFonts w:ascii="Times New Roman" w:eastAsia="Times New Roman" w:hAnsi="Times New Roman" w:cs="Times New Roman"/>
          <w:sz w:val="28"/>
          <w:szCs w:val="28"/>
          <w:lang w:eastAsia="ru-RU"/>
        </w:rPr>
        <w:t>ныгда</w:t>
      </w:r>
      <w:proofErr w:type="gramStart"/>
      <w:r w:rsidRPr="00122FA3">
        <w:rPr>
          <w:rFonts w:ascii="Times New Roman" w:eastAsia="Times New Roman" w:hAnsi="Times New Roman" w:cs="Times New Roman"/>
          <w:sz w:val="28"/>
          <w:szCs w:val="28"/>
          <w:lang w:eastAsia="ru-RU"/>
        </w:rPr>
        <w:t>.р</w:t>
      </w:r>
      <w:proofErr w:type="gramEnd"/>
      <w:r w:rsidRPr="00122FA3">
        <w:rPr>
          <w:rFonts w:ascii="Times New Roman" w:eastAsia="Times New Roman" w:hAnsi="Times New Roman" w:cs="Times New Roman"/>
          <w:sz w:val="28"/>
          <w:szCs w:val="28"/>
          <w:lang w:eastAsia="ru-RU"/>
        </w:rPr>
        <w:t>ф</w:t>
      </w:r>
      <w:proofErr w:type="spellEnd"/>
      <w:r w:rsidRPr="00122FA3">
        <w:rPr>
          <w:rFonts w:ascii="Times New Roman" w:eastAsia="Times New Roman" w:hAnsi="Times New Roman" w:cs="Times New Roman"/>
          <w:sz w:val="28"/>
          <w:szCs w:val="28"/>
          <w:lang w:eastAsia="ru-RU"/>
        </w:rPr>
        <w:t xml:space="preserve">/».в информационно-телекоммуникационной сети «Интернет» </w:t>
      </w:r>
    </w:p>
    <w:p w:rsidR="00122FA3" w:rsidRPr="00122FA3" w:rsidRDefault="00122FA3" w:rsidP="00815F34">
      <w:pPr>
        <w:spacing w:after="0" w:line="240" w:lineRule="auto"/>
        <w:contextualSpacing/>
        <w:jc w:val="both"/>
        <w:rPr>
          <w:rFonts w:ascii="Times New Roman" w:eastAsia="Times New Roman" w:hAnsi="Times New Roman" w:cs="Times New Roman"/>
          <w:sz w:val="28"/>
          <w:szCs w:val="28"/>
          <w:lang w:eastAsia="ru-RU"/>
        </w:rPr>
      </w:pPr>
    </w:p>
    <w:p w:rsidR="00122FA3" w:rsidRPr="00122FA3" w:rsidRDefault="00122FA3" w:rsidP="00815F34">
      <w:pPr>
        <w:spacing w:after="0" w:line="240" w:lineRule="auto"/>
        <w:contextualSpacing/>
        <w:rPr>
          <w:rFonts w:ascii="Times New Roman" w:eastAsia="Times New Roman" w:hAnsi="Times New Roman" w:cs="Times New Roman"/>
          <w:sz w:val="28"/>
          <w:szCs w:val="28"/>
          <w:lang w:eastAsia="ru-RU"/>
        </w:rPr>
      </w:pPr>
      <w:r w:rsidRPr="00122FA3">
        <w:rPr>
          <w:rFonts w:ascii="Times New Roman" w:eastAsia="Times New Roman" w:hAnsi="Times New Roman" w:cs="Times New Roman"/>
          <w:sz w:val="28"/>
          <w:szCs w:val="28"/>
          <w:lang w:eastAsia="ru-RU"/>
        </w:rPr>
        <w:t xml:space="preserve"> </w:t>
      </w:r>
    </w:p>
    <w:p w:rsidR="00122FA3" w:rsidRPr="00122FA3" w:rsidRDefault="00122FA3" w:rsidP="00815F34">
      <w:pPr>
        <w:spacing w:after="0" w:line="240" w:lineRule="auto"/>
        <w:contextualSpacing/>
        <w:rPr>
          <w:rFonts w:ascii="Times New Roman" w:eastAsia="Times New Roman" w:hAnsi="Times New Roman" w:cs="Times New Roman"/>
          <w:sz w:val="28"/>
          <w:szCs w:val="28"/>
          <w:lang w:eastAsia="ru-RU"/>
        </w:rPr>
      </w:pPr>
    </w:p>
    <w:p w:rsidR="00122FA3" w:rsidRPr="00122FA3" w:rsidRDefault="00122FA3" w:rsidP="00815F34">
      <w:pPr>
        <w:spacing w:after="0" w:line="240" w:lineRule="auto"/>
        <w:contextualSpacing/>
        <w:rPr>
          <w:rFonts w:ascii="Times New Roman" w:eastAsia="Times New Roman" w:hAnsi="Times New Roman" w:cs="Times New Roman"/>
          <w:sz w:val="28"/>
          <w:szCs w:val="28"/>
          <w:lang w:eastAsia="ru-RU"/>
        </w:rPr>
      </w:pPr>
      <w:r w:rsidRPr="00122FA3">
        <w:rPr>
          <w:rFonts w:ascii="Times New Roman" w:eastAsia="Times New Roman" w:hAnsi="Times New Roman" w:cs="Times New Roman"/>
          <w:sz w:val="28"/>
          <w:szCs w:val="28"/>
          <w:lang w:eastAsia="ru-RU"/>
        </w:rPr>
        <w:t xml:space="preserve"> Председатель Думы МО «Ныгда»,</w:t>
      </w:r>
    </w:p>
    <w:p w:rsidR="00122FA3" w:rsidRPr="00122FA3" w:rsidRDefault="00122FA3" w:rsidP="00815F34">
      <w:pPr>
        <w:spacing w:after="0" w:line="240" w:lineRule="auto"/>
        <w:contextualSpacing/>
        <w:jc w:val="center"/>
        <w:rPr>
          <w:rFonts w:ascii="Times New Roman" w:eastAsia="Times New Roman" w:hAnsi="Times New Roman" w:cs="Times New Roman"/>
          <w:sz w:val="28"/>
          <w:szCs w:val="28"/>
          <w:lang w:eastAsia="ru-RU"/>
        </w:rPr>
      </w:pPr>
      <w:r w:rsidRPr="00122FA3">
        <w:rPr>
          <w:rFonts w:ascii="Times New Roman" w:eastAsia="Times New Roman" w:hAnsi="Times New Roman" w:cs="Times New Roman"/>
          <w:sz w:val="28"/>
          <w:szCs w:val="28"/>
          <w:lang w:eastAsia="ru-RU"/>
        </w:rPr>
        <w:t>Глава МО «Ныгда»</w:t>
      </w:r>
      <w:r w:rsidRPr="00122FA3">
        <w:rPr>
          <w:rFonts w:ascii="Times New Roman" w:eastAsia="Times New Roman" w:hAnsi="Times New Roman" w:cs="Times New Roman"/>
          <w:sz w:val="28"/>
          <w:szCs w:val="28"/>
          <w:lang w:eastAsia="ru-RU"/>
        </w:rPr>
        <w:tab/>
      </w:r>
      <w:r w:rsidRPr="00122FA3">
        <w:rPr>
          <w:rFonts w:ascii="Times New Roman" w:eastAsia="Times New Roman" w:hAnsi="Times New Roman" w:cs="Times New Roman"/>
          <w:sz w:val="28"/>
          <w:szCs w:val="28"/>
          <w:lang w:eastAsia="ru-RU"/>
        </w:rPr>
        <w:tab/>
      </w:r>
      <w:r w:rsidRPr="00122FA3">
        <w:rPr>
          <w:rFonts w:ascii="Times New Roman" w:eastAsia="Times New Roman" w:hAnsi="Times New Roman" w:cs="Times New Roman"/>
          <w:sz w:val="28"/>
          <w:szCs w:val="28"/>
          <w:lang w:eastAsia="ru-RU"/>
        </w:rPr>
        <w:tab/>
      </w:r>
      <w:r w:rsidRPr="00122FA3">
        <w:rPr>
          <w:rFonts w:ascii="Times New Roman" w:eastAsia="Times New Roman" w:hAnsi="Times New Roman" w:cs="Times New Roman"/>
          <w:sz w:val="28"/>
          <w:szCs w:val="28"/>
          <w:lang w:eastAsia="ru-RU"/>
        </w:rPr>
        <w:tab/>
      </w:r>
      <w:r w:rsidRPr="00122FA3">
        <w:rPr>
          <w:rFonts w:ascii="Times New Roman" w:eastAsia="Times New Roman" w:hAnsi="Times New Roman" w:cs="Times New Roman"/>
          <w:sz w:val="28"/>
          <w:szCs w:val="28"/>
          <w:lang w:eastAsia="ru-RU"/>
        </w:rPr>
        <w:tab/>
      </w:r>
      <w:r w:rsidRPr="00122FA3">
        <w:rPr>
          <w:rFonts w:ascii="Times New Roman" w:eastAsia="Times New Roman" w:hAnsi="Times New Roman" w:cs="Times New Roman"/>
          <w:sz w:val="28"/>
          <w:szCs w:val="28"/>
          <w:lang w:eastAsia="ru-RU"/>
        </w:rPr>
        <w:tab/>
        <w:t>Саганова И.Т.</w:t>
      </w:r>
    </w:p>
    <w:p w:rsidR="00122FA3" w:rsidRPr="00122FA3" w:rsidRDefault="00122FA3" w:rsidP="00815F34">
      <w:pPr>
        <w:tabs>
          <w:tab w:val="left" w:pos="7964"/>
        </w:tabs>
        <w:suppressAutoHyphens/>
        <w:spacing w:after="0"/>
        <w:contextualSpacing/>
        <w:jc w:val="right"/>
        <w:rPr>
          <w:rFonts w:ascii="Times New Roman" w:eastAsia="Times New Roman" w:hAnsi="Times New Roman" w:cs="Times New Roman"/>
          <w:sz w:val="24"/>
          <w:szCs w:val="24"/>
          <w:lang w:eastAsia="ru-RU"/>
        </w:rPr>
      </w:pPr>
    </w:p>
    <w:p w:rsidR="00122FA3" w:rsidRPr="00122FA3" w:rsidRDefault="00122FA3" w:rsidP="00815F34">
      <w:pPr>
        <w:tabs>
          <w:tab w:val="left" w:pos="7964"/>
        </w:tabs>
        <w:suppressAutoHyphens/>
        <w:spacing w:after="0"/>
        <w:contextualSpacing/>
        <w:jc w:val="right"/>
        <w:rPr>
          <w:rFonts w:ascii="Times New Roman" w:eastAsia="Times New Roman" w:hAnsi="Times New Roman" w:cs="Times New Roman"/>
          <w:sz w:val="24"/>
          <w:szCs w:val="24"/>
          <w:lang w:eastAsia="ru-RU"/>
        </w:rPr>
      </w:pPr>
    </w:p>
    <w:p w:rsidR="00122FA3" w:rsidRPr="00122FA3" w:rsidRDefault="00122FA3" w:rsidP="00815F34">
      <w:pPr>
        <w:tabs>
          <w:tab w:val="left" w:pos="7964"/>
        </w:tabs>
        <w:suppressAutoHyphens/>
        <w:spacing w:after="0"/>
        <w:contextualSpacing/>
        <w:jc w:val="right"/>
        <w:rPr>
          <w:rFonts w:ascii="Times New Roman" w:eastAsia="Times New Roman" w:hAnsi="Times New Roman" w:cs="Times New Roman"/>
          <w:sz w:val="24"/>
          <w:szCs w:val="24"/>
          <w:lang w:eastAsia="ru-RU"/>
        </w:rPr>
      </w:pPr>
    </w:p>
    <w:p w:rsidR="00122FA3" w:rsidRPr="00122FA3" w:rsidRDefault="00122FA3" w:rsidP="00815F34">
      <w:pPr>
        <w:tabs>
          <w:tab w:val="left" w:pos="7964"/>
        </w:tabs>
        <w:suppressAutoHyphens/>
        <w:spacing w:after="0"/>
        <w:contextualSpacing/>
        <w:jc w:val="right"/>
        <w:rPr>
          <w:rFonts w:ascii="Times New Roman" w:eastAsia="Times New Roman" w:hAnsi="Times New Roman" w:cs="Times New Roman"/>
          <w:sz w:val="24"/>
          <w:szCs w:val="24"/>
          <w:lang w:eastAsia="ru-RU"/>
        </w:rPr>
      </w:pPr>
    </w:p>
    <w:p w:rsidR="00122FA3" w:rsidRPr="00122FA3" w:rsidRDefault="00122FA3" w:rsidP="00815F34">
      <w:pPr>
        <w:tabs>
          <w:tab w:val="left" w:pos="7964"/>
        </w:tabs>
        <w:suppressAutoHyphens/>
        <w:spacing w:after="0"/>
        <w:contextualSpacing/>
        <w:jc w:val="right"/>
        <w:rPr>
          <w:rFonts w:ascii="Times New Roman" w:eastAsia="Times New Roman" w:hAnsi="Times New Roman" w:cs="Times New Roman"/>
          <w:sz w:val="24"/>
          <w:szCs w:val="24"/>
          <w:lang w:eastAsia="ru-RU"/>
        </w:rPr>
      </w:pPr>
    </w:p>
    <w:p w:rsidR="00122FA3" w:rsidRPr="00122FA3" w:rsidRDefault="00122FA3" w:rsidP="00815F34">
      <w:pPr>
        <w:tabs>
          <w:tab w:val="left" w:pos="7964"/>
        </w:tabs>
        <w:suppressAutoHyphens/>
        <w:spacing w:after="0"/>
        <w:contextualSpacing/>
        <w:jc w:val="right"/>
        <w:rPr>
          <w:rFonts w:ascii="Times New Roman" w:eastAsia="Times New Roman" w:hAnsi="Times New Roman" w:cs="Times New Roman"/>
          <w:sz w:val="24"/>
          <w:szCs w:val="24"/>
          <w:lang w:eastAsia="ru-RU"/>
        </w:rPr>
      </w:pPr>
    </w:p>
    <w:p w:rsidR="00122FA3" w:rsidRPr="00122FA3" w:rsidRDefault="00122FA3" w:rsidP="00815F34">
      <w:pPr>
        <w:tabs>
          <w:tab w:val="left" w:pos="7964"/>
        </w:tabs>
        <w:suppressAutoHyphens/>
        <w:spacing w:after="0"/>
        <w:contextualSpacing/>
        <w:jc w:val="right"/>
        <w:rPr>
          <w:rFonts w:ascii="Times New Roman" w:eastAsia="Times New Roman" w:hAnsi="Times New Roman" w:cs="Times New Roman"/>
          <w:sz w:val="24"/>
          <w:szCs w:val="24"/>
          <w:lang w:eastAsia="ru-RU"/>
        </w:rPr>
      </w:pPr>
    </w:p>
    <w:p w:rsidR="00122FA3" w:rsidRPr="00122FA3" w:rsidRDefault="00122FA3" w:rsidP="00815F34">
      <w:pPr>
        <w:tabs>
          <w:tab w:val="left" w:pos="7964"/>
        </w:tabs>
        <w:suppressAutoHyphens/>
        <w:spacing w:after="0"/>
        <w:contextualSpacing/>
        <w:jc w:val="right"/>
        <w:rPr>
          <w:rFonts w:ascii="Times New Roman" w:eastAsia="Times New Roman" w:hAnsi="Times New Roman" w:cs="Times New Roman"/>
          <w:sz w:val="24"/>
          <w:szCs w:val="24"/>
          <w:lang w:eastAsia="ru-RU"/>
        </w:rPr>
      </w:pPr>
    </w:p>
    <w:p w:rsidR="00122FA3" w:rsidRPr="00122FA3" w:rsidRDefault="00122FA3" w:rsidP="00815F34">
      <w:pPr>
        <w:tabs>
          <w:tab w:val="left" w:pos="7964"/>
        </w:tabs>
        <w:suppressAutoHyphens/>
        <w:spacing w:after="0"/>
        <w:contextualSpacing/>
        <w:jc w:val="right"/>
        <w:rPr>
          <w:rFonts w:ascii="Times New Roman" w:eastAsia="Times New Roman" w:hAnsi="Times New Roman" w:cs="Times New Roman"/>
          <w:sz w:val="24"/>
          <w:szCs w:val="24"/>
          <w:lang w:eastAsia="ru-RU"/>
        </w:rPr>
      </w:pPr>
    </w:p>
    <w:p w:rsidR="00122FA3" w:rsidRPr="00122FA3" w:rsidRDefault="00122FA3" w:rsidP="00815F34">
      <w:pPr>
        <w:tabs>
          <w:tab w:val="left" w:pos="7964"/>
        </w:tabs>
        <w:suppressAutoHyphens/>
        <w:spacing w:after="0"/>
        <w:contextualSpacing/>
        <w:jc w:val="right"/>
        <w:rPr>
          <w:rFonts w:ascii="Times New Roman" w:eastAsia="Times New Roman" w:hAnsi="Times New Roman" w:cs="Times New Roman"/>
          <w:sz w:val="24"/>
          <w:szCs w:val="24"/>
          <w:lang w:eastAsia="ru-RU"/>
        </w:rPr>
      </w:pPr>
    </w:p>
    <w:p w:rsidR="00122FA3" w:rsidRPr="00122FA3" w:rsidRDefault="00122FA3" w:rsidP="00815F34">
      <w:pPr>
        <w:tabs>
          <w:tab w:val="left" w:pos="7964"/>
        </w:tabs>
        <w:suppressAutoHyphens/>
        <w:spacing w:after="0"/>
        <w:contextualSpacing/>
        <w:jc w:val="right"/>
        <w:rPr>
          <w:rFonts w:ascii="Times New Roman" w:eastAsia="Times New Roman" w:hAnsi="Times New Roman" w:cs="Times New Roman"/>
          <w:sz w:val="24"/>
          <w:szCs w:val="24"/>
          <w:lang w:eastAsia="ru-RU"/>
        </w:rPr>
      </w:pPr>
    </w:p>
    <w:p w:rsidR="00122FA3" w:rsidRPr="00122FA3" w:rsidRDefault="00122FA3" w:rsidP="00815F34">
      <w:pPr>
        <w:tabs>
          <w:tab w:val="left" w:pos="7964"/>
        </w:tabs>
        <w:suppressAutoHyphens/>
        <w:spacing w:after="0"/>
        <w:contextualSpacing/>
        <w:jc w:val="right"/>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lastRenderedPageBreak/>
        <w:t>Утверждена</w:t>
      </w:r>
    </w:p>
    <w:p w:rsidR="00122FA3" w:rsidRPr="00122FA3" w:rsidRDefault="00122FA3" w:rsidP="00815F34">
      <w:pPr>
        <w:spacing w:after="0"/>
        <w:contextualSpacing/>
        <w:jc w:val="right"/>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Решением Думы МО «Ныгда»</w:t>
      </w:r>
    </w:p>
    <w:p w:rsidR="00122FA3" w:rsidRPr="00122FA3" w:rsidRDefault="00E26E26" w:rsidP="00815F34">
      <w:pPr>
        <w:spacing w:after="0"/>
        <w:contextualSpacing/>
        <w:jc w:val="right"/>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О</w:t>
      </w:r>
      <w:r w:rsidR="00122FA3" w:rsidRPr="00122FA3">
        <w:rPr>
          <w:rFonts w:ascii="Times New Roman" w:eastAsia="Times New Roman" w:hAnsi="Times New Roman" w:cs="Times New Roman"/>
          <w:sz w:val="24"/>
          <w:szCs w:val="24"/>
          <w:lang w:eastAsia="ru-RU"/>
        </w:rPr>
        <w:t>т</w:t>
      </w:r>
      <w:r>
        <w:rPr>
          <w:rFonts w:ascii="Times New Roman" w:eastAsia="Times New Roman" w:hAnsi="Times New Roman" w:cs="Times New Roman"/>
          <w:sz w:val="24"/>
          <w:szCs w:val="24"/>
          <w:lang w:eastAsia="ru-RU"/>
        </w:rPr>
        <w:t xml:space="preserve"> 28.12.2023</w:t>
      </w:r>
      <w:r w:rsidR="00122FA3" w:rsidRPr="00122FA3">
        <w:rPr>
          <w:rFonts w:ascii="Times New Roman" w:eastAsia="Times New Roman" w:hAnsi="Times New Roman" w:cs="Times New Roman"/>
          <w:sz w:val="24"/>
          <w:szCs w:val="24"/>
          <w:lang w:eastAsia="ru-RU"/>
        </w:rPr>
        <w:t xml:space="preserve">г. </w:t>
      </w:r>
      <w:r w:rsidR="00122FA3" w:rsidRPr="00122FA3">
        <w:rPr>
          <w:rFonts w:ascii="Times New Roman" w:eastAsia="Times New Roman" w:hAnsi="Times New Roman" w:cs="Times New Roman"/>
          <w:sz w:val="24"/>
          <w:szCs w:val="24"/>
          <w:u w:val="single"/>
          <w:lang w:eastAsia="ru-RU"/>
        </w:rPr>
        <w:t>№ 5/</w:t>
      </w:r>
      <w:r>
        <w:rPr>
          <w:rFonts w:ascii="Times New Roman" w:eastAsia="Times New Roman" w:hAnsi="Times New Roman" w:cs="Times New Roman"/>
          <w:sz w:val="24"/>
          <w:szCs w:val="24"/>
          <w:u w:val="single"/>
          <w:lang w:eastAsia="ru-RU"/>
        </w:rPr>
        <w:t>436</w:t>
      </w:r>
      <w:r w:rsidR="00122FA3" w:rsidRPr="00122FA3">
        <w:rPr>
          <w:rFonts w:ascii="Times New Roman" w:eastAsia="Times New Roman" w:hAnsi="Times New Roman" w:cs="Times New Roman"/>
          <w:sz w:val="24"/>
          <w:szCs w:val="24"/>
          <w:u w:val="single"/>
          <w:lang w:eastAsia="ru-RU"/>
        </w:rPr>
        <w:t>.-дмо</w:t>
      </w:r>
    </w:p>
    <w:p w:rsidR="00122FA3" w:rsidRPr="00122FA3" w:rsidRDefault="00122FA3" w:rsidP="00815F34">
      <w:pPr>
        <w:widowControl w:val="0"/>
        <w:autoSpaceDE w:val="0"/>
        <w:autoSpaceDN w:val="0"/>
        <w:spacing w:after="0"/>
        <w:contextualSpacing/>
        <w:jc w:val="both"/>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b/>
          <w:sz w:val="32"/>
          <w:szCs w:val="32"/>
          <w:lang w:eastAsia="ru-RU"/>
        </w:rPr>
      </w:pPr>
      <w:r w:rsidRPr="00122FA3">
        <w:rPr>
          <w:rFonts w:ascii="Times New Roman" w:eastAsia="Times New Roman" w:hAnsi="Times New Roman" w:cs="Times New Roman"/>
          <w:b/>
          <w:sz w:val="32"/>
          <w:szCs w:val="32"/>
          <w:lang w:eastAsia="ru-RU"/>
        </w:rPr>
        <w:t>СТРАТЕГИЯ</w:t>
      </w: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b/>
          <w:sz w:val="32"/>
          <w:szCs w:val="32"/>
          <w:lang w:eastAsia="ru-RU"/>
        </w:rPr>
      </w:pPr>
      <w:r w:rsidRPr="00122FA3">
        <w:rPr>
          <w:rFonts w:ascii="Times New Roman" w:eastAsia="Times New Roman" w:hAnsi="Times New Roman" w:cs="Times New Roman"/>
          <w:b/>
          <w:sz w:val="32"/>
          <w:szCs w:val="32"/>
          <w:lang w:eastAsia="ru-RU"/>
        </w:rPr>
        <w:t xml:space="preserve">СОЦИАЛЬНО-ЭКОНОМИЧЕСКОГО РАЗВИТИЯ </w:t>
      </w: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b/>
          <w:sz w:val="32"/>
          <w:szCs w:val="32"/>
          <w:lang w:eastAsia="ru-RU"/>
        </w:rPr>
      </w:pPr>
      <w:r w:rsidRPr="00122FA3">
        <w:rPr>
          <w:rFonts w:ascii="Times New Roman" w:eastAsia="Times New Roman" w:hAnsi="Times New Roman" w:cs="Times New Roman"/>
          <w:b/>
          <w:sz w:val="32"/>
          <w:szCs w:val="32"/>
          <w:lang w:eastAsia="ru-RU"/>
        </w:rPr>
        <w:t>МУНИЦИПАЛЬНОГО ОБРАЗОВАНИЯ «НЫГДА»</w:t>
      </w: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b/>
          <w:sz w:val="32"/>
          <w:szCs w:val="32"/>
          <w:lang w:eastAsia="ru-RU"/>
        </w:rPr>
      </w:pPr>
      <w:r w:rsidRPr="00122FA3">
        <w:rPr>
          <w:rFonts w:ascii="Times New Roman" w:eastAsia="Times New Roman" w:hAnsi="Times New Roman" w:cs="Times New Roman"/>
          <w:b/>
          <w:sz w:val="32"/>
          <w:szCs w:val="32"/>
          <w:lang w:eastAsia="ru-RU"/>
        </w:rPr>
        <w:t>ДО</w:t>
      </w:r>
      <w:r w:rsidRPr="00122FA3">
        <w:rPr>
          <w:rFonts w:ascii="Times New Roman" w:eastAsia="Times New Roman" w:hAnsi="Times New Roman" w:cs="Times New Roman"/>
          <w:b/>
          <w:sz w:val="40"/>
          <w:szCs w:val="40"/>
          <w:lang w:eastAsia="ru-RU"/>
        </w:rPr>
        <w:t xml:space="preserve"> 2036</w:t>
      </w:r>
      <w:r w:rsidRPr="00122FA3">
        <w:rPr>
          <w:rFonts w:ascii="Times New Roman" w:eastAsia="Times New Roman" w:hAnsi="Times New Roman" w:cs="Times New Roman"/>
          <w:b/>
          <w:sz w:val="32"/>
          <w:szCs w:val="32"/>
          <w:lang w:eastAsia="ru-RU"/>
        </w:rPr>
        <w:t xml:space="preserve"> ГОДА</w:t>
      </w: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Ныгда, 2023 год</w:t>
      </w:r>
    </w:p>
    <w:p w:rsidR="00122FA3" w:rsidRPr="00122FA3" w:rsidRDefault="00122FA3" w:rsidP="00815F34">
      <w:pPr>
        <w:spacing w:after="0"/>
        <w:contextualSpacing/>
        <w:jc w:val="center"/>
        <w:rPr>
          <w:rFonts w:ascii="Times New Roman" w:eastAsia="Times New Roman" w:hAnsi="Times New Roman" w:cs="Times New Roman"/>
          <w:b/>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lastRenderedPageBreak/>
        <w:t>Оглавление</w:t>
      </w: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ОБЩИЕ ПОЛОЖЕНИЯ .........................................................................................................................</w:t>
      </w:r>
      <w:r w:rsidR="00AF6104">
        <w:rPr>
          <w:rFonts w:ascii="Times New Roman" w:eastAsia="Times New Roman" w:hAnsi="Times New Roman" w:cs="Times New Roman"/>
          <w:sz w:val="24"/>
          <w:szCs w:val="24"/>
          <w:lang w:eastAsia="ru-RU"/>
        </w:rPr>
        <w:t>5</w:t>
      </w:r>
    </w:p>
    <w:p w:rsidR="00122FA3" w:rsidRPr="00122FA3" w:rsidRDefault="00122FA3" w:rsidP="00815F34">
      <w:pPr>
        <w:widowControl w:val="0"/>
        <w:autoSpaceDE w:val="0"/>
        <w:autoSpaceDN w:val="0"/>
        <w:spacing w:after="0"/>
        <w:contextualSpacing/>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ОЦЕНКА ДОСТИГНУТЫХ ЦЕЛЕЙ СОЦИАЛЬНО-ЭКОНОМИЧЕСКОГО РАЗВИТИЯ……….....</w:t>
      </w:r>
      <w:r w:rsidR="00AF6104">
        <w:rPr>
          <w:rFonts w:ascii="Times New Roman" w:eastAsia="Times New Roman" w:hAnsi="Times New Roman" w:cs="Times New Roman"/>
          <w:sz w:val="24"/>
          <w:szCs w:val="24"/>
          <w:lang w:eastAsia="ru-RU"/>
        </w:rPr>
        <w:t>5</w:t>
      </w:r>
    </w:p>
    <w:p w:rsidR="00122FA3" w:rsidRPr="00122FA3" w:rsidRDefault="00122FA3" w:rsidP="00815F34">
      <w:pPr>
        <w:widowControl w:val="0"/>
        <w:autoSpaceDE w:val="0"/>
        <w:autoSpaceDN w:val="0"/>
        <w:spacing w:after="0"/>
        <w:contextualSpacing/>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1. Социально-экономическое положение..................................................................................................4</w:t>
      </w:r>
    </w:p>
    <w:p w:rsidR="00122FA3" w:rsidRPr="00122FA3" w:rsidRDefault="00122FA3" w:rsidP="00815F34">
      <w:pPr>
        <w:numPr>
          <w:ilvl w:val="1"/>
          <w:numId w:val="46"/>
        </w:numPr>
        <w:spacing w:after="0" w:line="240" w:lineRule="auto"/>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Демографическая ситуация…………………………………………………………………………..</w:t>
      </w:r>
      <w:r w:rsidR="00195D78">
        <w:rPr>
          <w:rFonts w:ascii="Times New Roman" w:eastAsia="Times New Roman" w:hAnsi="Times New Roman" w:cs="Times New Roman"/>
          <w:sz w:val="24"/>
          <w:szCs w:val="24"/>
          <w:lang w:eastAsia="ru-RU"/>
        </w:rPr>
        <w:t>6</w:t>
      </w:r>
    </w:p>
    <w:p w:rsidR="00122FA3" w:rsidRPr="00122FA3" w:rsidRDefault="00122FA3" w:rsidP="00815F34">
      <w:pPr>
        <w:numPr>
          <w:ilvl w:val="1"/>
          <w:numId w:val="46"/>
        </w:numPr>
        <w:spacing w:after="0" w:line="240" w:lineRule="auto"/>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Развитие образования………………………………………………………………………………...</w:t>
      </w:r>
      <w:r w:rsidR="00195D78">
        <w:rPr>
          <w:rFonts w:ascii="Times New Roman" w:eastAsia="Times New Roman" w:hAnsi="Times New Roman" w:cs="Times New Roman"/>
          <w:sz w:val="24"/>
          <w:szCs w:val="24"/>
          <w:lang w:eastAsia="ru-RU"/>
        </w:rPr>
        <w:t>7</w:t>
      </w:r>
    </w:p>
    <w:p w:rsidR="00122FA3" w:rsidRPr="00122FA3" w:rsidRDefault="00122FA3" w:rsidP="00815F34">
      <w:pPr>
        <w:numPr>
          <w:ilvl w:val="1"/>
          <w:numId w:val="46"/>
        </w:numPr>
        <w:spacing w:after="0" w:line="240" w:lineRule="auto"/>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Развитие здравоохранения…………………………………………………………………………...</w:t>
      </w:r>
      <w:r w:rsidR="00AF6104">
        <w:rPr>
          <w:rFonts w:ascii="Times New Roman" w:eastAsia="Times New Roman" w:hAnsi="Times New Roman" w:cs="Times New Roman"/>
          <w:sz w:val="24"/>
          <w:szCs w:val="24"/>
          <w:lang w:eastAsia="ru-RU"/>
        </w:rPr>
        <w:t>8</w:t>
      </w:r>
    </w:p>
    <w:p w:rsidR="00122FA3" w:rsidRPr="00122FA3" w:rsidRDefault="00122FA3" w:rsidP="00815F34">
      <w:pPr>
        <w:numPr>
          <w:ilvl w:val="1"/>
          <w:numId w:val="46"/>
        </w:numPr>
        <w:spacing w:after="0" w:line="240" w:lineRule="auto"/>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Развитие культуры……………………………………………………………………………………</w:t>
      </w:r>
      <w:r w:rsidR="00AF6104">
        <w:rPr>
          <w:rFonts w:ascii="Times New Roman" w:eastAsia="Times New Roman" w:hAnsi="Times New Roman" w:cs="Times New Roman"/>
          <w:sz w:val="24"/>
          <w:szCs w:val="24"/>
          <w:lang w:eastAsia="ru-RU"/>
        </w:rPr>
        <w:t>8</w:t>
      </w:r>
    </w:p>
    <w:p w:rsidR="00122FA3" w:rsidRPr="00122FA3" w:rsidRDefault="00122FA3" w:rsidP="00815F34">
      <w:pPr>
        <w:numPr>
          <w:ilvl w:val="1"/>
          <w:numId w:val="46"/>
        </w:numPr>
        <w:spacing w:after="0" w:line="240" w:lineRule="auto"/>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Развитие молодежной политики, физкультуры и спорта…………………………………………..</w:t>
      </w:r>
      <w:r w:rsidR="00AF6104">
        <w:rPr>
          <w:rFonts w:ascii="Times New Roman" w:eastAsia="Times New Roman" w:hAnsi="Times New Roman" w:cs="Times New Roman"/>
          <w:sz w:val="24"/>
          <w:szCs w:val="24"/>
          <w:lang w:eastAsia="ru-RU"/>
        </w:rPr>
        <w:t>8</w:t>
      </w:r>
    </w:p>
    <w:p w:rsidR="00122FA3" w:rsidRPr="00122FA3" w:rsidRDefault="00122FA3" w:rsidP="00815F34">
      <w:pPr>
        <w:numPr>
          <w:ilvl w:val="1"/>
          <w:numId w:val="46"/>
        </w:numPr>
        <w:spacing w:after="0" w:line="240" w:lineRule="auto"/>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Трудовые ресурсы и занятость населения…………………………………………………………..</w:t>
      </w:r>
      <w:r w:rsidR="00AF6104">
        <w:rPr>
          <w:rFonts w:ascii="Times New Roman" w:eastAsia="Times New Roman" w:hAnsi="Times New Roman" w:cs="Times New Roman"/>
          <w:sz w:val="24"/>
          <w:szCs w:val="24"/>
          <w:lang w:eastAsia="ru-RU"/>
        </w:rPr>
        <w:t>9</w:t>
      </w:r>
    </w:p>
    <w:p w:rsidR="00122FA3" w:rsidRPr="00122FA3" w:rsidRDefault="00122FA3" w:rsidP="00815F34">
      <w:pPr>
        <w:numPr>
          <w:ilvl w:val="1"/>
          <w:numId w:val="46"/>
        </w:numPr>
        <w:spacing w:after="0" w:line="240" w:lineRule="auto"/>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Уровень и качество жизни населения……………………………………………………………….</w:t>
      </w:r>
      <w:r w:rsidR="00AF6104">
        <w:rPr>
          <w:rFonts w:ascii="Times New Roman" w:eastAsia="Times New Roman" w:hAnsi="Times New Roman" w:cs="Times New Roman"/>
          <w:sz w:val="24"/>
          <w:szCs w:val="24"/>
          <w:lang w:eastAsia="ru-RU"/>
        </w:rPr>
        <w:t>9</w:t>
      </w:r>
    </w:p>
    <w:p w:rsidR="00122FA3" w:rsidRPr="00122FA3" w:rsidRDefault="00122FA3" w:rsidP="00815F34">
      <w:pPr>
        <w:numPr>
          <w:ilvl w:val="1"/>
          <w:numId w:val="46"/>
        </w:numPr>
        <w:spacing w:after="0" w:line="240" w:lineRule="auto"/>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Оценка финансового состо</w:t>
      </w:r>
      <w:r w:rsidR="00AF6104">
        <w:rPr>
          <w:rFonts w:ascii="Times New Roman" w:eastAsia="Times New Roman" w:hAnsi="Times New Roman" w:cs="Times New Roman"/>
          <w:sz w:val="24"/>
          <w:szCs w:val="24"/>
          <w:lang w:eastAsia="ru-RU"/>
        </w:rPr>
        <w:t>яния…………………………………………………………………….10</w:t>
      </w:r>
    </w:p>
    <w:p w:rsidR="00122FA3" w:rsidRPr="00122FA3" w:rsidRDefault="00122FA3" w:rsidP="00815F34">
      <w:pPr>
        <w:spacing w:after="0" w:line="240" w:lineRule="auto"/>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2. Анализ структуры экономики………………………………………………………………………...</w:t>
      </w:r>
      <w:r w:rsidR="00AF6104">
        <w:rPr>
          <w:rFonts w:ascii="Times New Roman" w:eastAsia="Times New Roman" w:hAnsi="Times New Roman" w:cs="Times New Roman"/>
          <w:sz w:val="24"/>
          <w:szCs w:val="24"/>
          <w:lang w:eastAsia="ru-RU"/>
        </w:rPr>
        <w:t>11</w:t>
      </w:r>
    </w:p>
    <w:p w:rsidR="00122FA3" w:rsidRPr="00122FA3" w:rsidRDefault="00122FA3" w:rsidP="00815F34">
      <w:pPr>
        <w:spacing w:after="0" w:line="240" w:lineRule="auto"/>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2.1. Уровень развития транспорта и связи, в </w:t>
      </w:r>
      <w:proofErr w:type="spellStart"/>
      <w:r w:rsidRPr="00122FA3">
        <w:rPr>
          <w:rFonts w:ascii="Times New Roman" w:eastAsia="Times New Roman" w:hAnsi="Times New Roman" w:cs="Times New Roman"/>
          <w:sz w:val="24"/>
          <w:szCs w:val="24"/>
          <w:lang w:eastAsia="ru-RU"/>
        </w:rPr>
        <w:t>т.ч</w:t>
      </w:r>
      <w:proofErr w:type="spellEnd"/>
      <w:r w:rsidRPr="00122FA3">
        <w:rPr>
          <w:rFonts w:ascii="Times New Roman" w:eastAsia="Times New Roman" w:hAnsi="Times New Roman" w:cs="Times New Roman"/>
          <w:sz w:val="24"/>
          <w:szCs w:val="24"/>
          <w:lang w:eastAsia="ru-RU"/>
        </w:rPr>
        <w:t>. характеристика автомобильных дорог…………..1</w:t>
      </w:r>
      <w:r w:rsidR="00AF6104">
        <w:rPr>
          <w:rFonts w:ascii="Times New Roman" w:eastAsia="Times New Roman" w:hAnsi="Times New Roman" w:cs="Times New Roman"/>
          <w:sz w:val="24"/>
          <w:szCs w:val="24"/>
          <w:lang w:eastAsia="ru-RU"/>
        </w:rPr>
        <w:t>1</w:t>
      </w:r>
    </w:p>
    <w:p w:rsidR="00122FA3" w:rsidRPr="00122FA3" w:rsidRDefault="00122FA3" w:rsidP="00815F34">
      <w:pPr>
        <w:spacing w:after="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2.2. Уровень развития строительного комплекса………………………………………………….......1</w:t>
      </w:r>
      <w:r w:rsidR="00AF6104">
        <w:rPr>
          <w:rFonts w:ascii="Times New Roman" w:eastAsia="Times New Roman" w:hAnsi="Times New Roman" w:cs="Times New Roman"/>
          <w:sz w:val="24"/>
          <w:szCs w:val="24"/>
          <w:lang w:eastAsia="ru-RU"/>
        </w:rPr>
        <w:t>1</w:t>
      </w:r>
    </w:p>
    <w:p w:rsidR="00122FA3" w:rsidRPr="00122FA3" w:rsidRDefault="00122FA3" w:rsidP="00815F34">
      <w:pPr>
        <w:spacing w:after="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2.3. Уровень туристско-рекреационного комплекса…………………………………………………..1</w:t>
      </w:r>
      <w:r w:rsidR="00AF6104">
        <w:rPr>
          <w:rFonts w:ascii="Times New Roman" w:eastAsia="Times New Roman" w:hAnsi="Times New Roman" w:cs="Times New Roman"/>
          <w:sz w:val="24"/>
          <w:szCs w:val="24"/>
          <w:lang w:eastAsia="ru-RU"/>
        </w:rPr>
        <w:t>2</w:t>
      </w:r>
    </w:p>
    <w:p w:rsidR="00122FA3" w:rsidRPr="00122FA3" w:rsidRDefault="00122FA3" w:rsidP="00815F34">
      <w:pPr>
        <w:spacing w:after="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2.4. Уровень развития малого и среднего предпринимательства…………………………………….1</w:t>
      </w:r>
      <w:r w:rsidR="00AF6104">
        <w:rPr>
          <w:rFonts w:ascii="Times New Roman" w:eastAsia="Times New Roman" w:hAnsi="Times New Roman" w:cs="Times New Roman"/>
          <w:sz w:val="24"/>
          <w:szCs w:val="24"/>
          <w:lang w:eastAsia="ru-RU"/>
        </w:rPr>
        <w:t>2</w:t>
      </w:r>
    </w:p>
    <w:p w:rsidR="00122FA3" w:rsidRPr="00122FA3" w:rsidRDefault="00122FA3" w:rsidP="00815F34">
      <w:pPr>
        <w:spacing w:after="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2.5. Уровень развития агропромышленного комплекса……………………………………………….1</w:t>
      </w:r>
      <w:r w:rsidR="00AF6104">
        <w:rPr>
          <w:rFonts w:ascii="Times New Roman" w:eastAsia="Times New Roman" w:hAnsi="Times New Roman" w:cs="Times New Roman"/>
          <w:sz w:val="24"/>
          <w:szCs w:val="24"/>
          <w:lang w:eastAsia="ru-RU"/>
        </w:rPr>
        <w:t>2</w:t>
      </w:r>
    </w:p>
    <w:p w:rsidR="00122FA3" w:rsidRPr="00122FA3" w:rsidRDefault="00122FA3" w:rsidP="00815F34">
      <w:pPr>
        <w:spacing w:after="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2.6. Уровень развития лесного хозяйства………………………………………………………………1</w:t>
      </w:r>
      <w:r w:rsidR="00AF6104">
        <w:rPr>
          <w:rFonts w:ascii="Times New Roman" w:eastAsia="Times New Roman" w:hAnsi="Times New Roman" w:cs="Times New Roman"/>
          <w:sz w:val="24"/>
          <w:szCs w:val="24"/>
          <w:lang w:eastAsia="ru-RU"/>
        </w:rPr>
        <w:t>3</w:t>
      </w:r>
    </w:p>
    <w:p w:rsidR="00122FA3" w:rsidRPr="00122FA3" w:rsidRDefault="00122FA3" w:rsidP="00815F34">
      <w:pPr>
        <w:spacing w:after="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2.7. Уровень развития потребительского рынка…………………………………………………….....1</w:t>
      </w:r>
      <w:r w:rsidR="00AF6104">
        <w:rPr>
          <w:rFonts w:ascii="Times New Roman" w:eastAsia="Times New Roman" w:hAnsi="Times New Roman" w:cs="Times New Roman"/>
          <w:sz w:val="24"/>
          <w:szCs w:val="24"/>
          <w:lang w:eastAsia="ru-RU"/>
        </w:rPr>
        <w:t>3</w:t>
      </w:r>
    </w:p>
    <w:p w:rsidR="00122FA3" w:rsidRPr="00122FA3" w:rsidRDefault="00122FA3" w:rsidP="00815F34">
      <w:pPr>
        <w:spacing w:after="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2.8. Уровень развития жилищно-коммунального хозяйства………………………………………….1</w:t>
      </w:r>
      <w:r w:rsidR="00AF6104">
        <w:rPr>
          <w:rFonts w:ascii="Times New Roman" w:eastAsia="Times New Roman" w:hAnsi="Times New Roman" w:cs="Times New Roman"/>
          <w:sz w:val="24"/>
          <w:szCs w:val="24"/>
          <w:lang w:eastAsia="ru-RU"/>
        </w:rPr>
        <w:t>3</w:t>
      </w:r>
    </w:p>
    <w:p w:rsidR="00122FA3" w:rsidRPr="00122FA3" w:rsidRDefault="00122FA3" w:rsidP="00815F34">
      <w:pPr>
        <w:widowControl w:val="0"/>
        <w:spacing w:after="0"/>
        <w:ind w:right="2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2.9. Оценка состояния окружающей среды…………………………………………………………….14</w:t>
      </w:r>
    </w:p>
    <w:p w:rsidR="00122FA3" w:rsidRPr="00122FA3" w:rsidRDefault="00122FA3" w:rsidP="00815F34">
      <w:pPr>
        <w:spacing w:after="0"/>
        <w:contextualSpacing/>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2.10. Оценка текущих инвестиций в развитие экономики и социальной сферы……………………1</w:t>
      </w:r>
      <w:r w:rsidR="00815F34">
        <w:rPr>
          <w:rFonts w:ascii="Times New Roman" w:eastAsia="Times New Roman" w:hAnsi="Times New Roman" w:cs="Times New Roman"/>
          <w:sz w:val="24"/>
          <w:szCs w:val="24"/>
          <w:lang w:eastAsia="ru-RU"/>
        </w:rPr>
        <w:t>5</w:t>
      </w:r>
    </w:p>
    <w:p w:rsidR="00122FA3" w:rsidRPr="00122FA3" w:rsidRDefault="00122FA3" w:rsidP="00815F34">
      <w:pPr>
        <w:widowControl w:val="0"/>
        <w:autoSpaceDE w:val="0"/>
        <w:autoSpaceDN w:val="0"/>
        <w:spacing w:after="0"/>
        <w:contextualSpacing/>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ПРИОРИТЕТЫ, ЦЕЛИ И ЗАДАЧИ СОЦИАЛЬНО-ЭКОНОМИЧЕСКОГО РАЗВИТИЯ МУНИЦИПАЛЬНОГО ОБРАЗОВАНИЯ «НЫГДА»……....................................................................1</w:t>
      </w:r>
      <w:r w:rsidR="00815F34">
        <w:rPr>
          <w:rFonts w:ascii="Times New Roman" w:eastAsia="Times New Roman" w:hAnsi="Times New Roman" w:cs="Times New Roman"/>
          <w:sz w:val="24"/>
          <w:szCs w:val="24"/>
          <w:lang w:eastAsia="ru-RU"/>
        </w:rPr>
        <w:t>5</w:t>
      </w:r>
      <w:r w:rsidRPr="00122FA3">
        <w:rPr>
          <w:rFonts w:ascii="Times New Roman" w:eastAsia="Times New Roman" w:hAnsi="Times New Roman" w:cs="Times New Roman"/>
          <w:sz w:val="24"/>
          <w:szCs w:val="24"/>
          <w:lang w:eastAsia="ru-RU"/>
        </w:rPr>
        <w:t xml:space="preserve"> Приоритет 1. «Накопление и развитие человеческого капитала».........................................................15</w:t>
      </w:r>
    </w:p>
    <w:p w:rsidR="00122FA3" w:rsidRPr="00122FA3" w:rsidRDefault="00122FA3" w:rsidP="00815F34">
      <w:pPr>
        <w:widowControl w:val="0"/>
        <w:autoSpaceDE w:val="0"/>
        <w:autoSpaceDN w:val="0"/>
        <w:spacing w:after="0"/>
        <w:contextualSpacing/>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1.1. Улучшение демографической ситуации…………………………………………………………...15</w:t>
      </w:r>
    </w:p>
    <w:p w:rsidR="00122FA3" w:rsidRPr="00122FA3" w:rsidRDefault="00122FA3" w:rsidP="00815F34">
      <w:pPr>
        <w:widowControl w:val="0"/>
        <w:autoSpaceDE w:val="0"/>
        <w:autoSpaceDN w:val="0"/>
        <w:spacing w:after="0"/>
        <w:contextualSpacing/>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1.2. Образование .......................................................................................................................................1</w:t>
      </w:r>
      <w:r w:rsidR="00815F34">
        <w:rPr>
          <w:rFonts w:ascii="Times New Roman" w:eastAsia="Times New Roman" w:hAnsi="Times New Roman" w:cs="Times New Roman"/>
          <w:sz w:val="24"/>
          <w:szCs w:val="24"/>
          <w:lang w:eastAsia="ru-RU"/>
        </w:rPr>
        <w:t>6</w:t>
      </w:r>
    </w:p>
    <w:p w:rsidR="00122FA3" w:rsidRPr="00122FA3" w:rsidRDefault="00122FA3" w:rsidP="00815F34">
      <w:pPr>
        <w:widowControl w:val="0"/>
        <w:autoSpaceDE w:val="0"/>
        <w:autoSpaceDN w:val="0"/>
        <w:spacing w:after="0"/>
        <w:contextualSpacing/>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1.3. Здравоохранение ................................................................................................................................16</w:t>
      </w:r>
    </w:p>
    <w:p w:rsidR="00122FA3" w:rsidRPr="00122FA3" w:rsidRDefault="00122FA3" w:rsidP="00815F34">
      <w:pPr>
        <w:widowControl w:val="0"/>
        <w:autoSpaceDE w:val="0"/>
        <w:autoSpaceDN w:val="0"/>
        <w:spacing w:after="0"/>
        <w:contextualSpacing/>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1.4. Ветеринарное обслуживание……………………………………………………………………….16</w:t>
      </w: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1.5. Физическая культура и спорт ...............................................................................................1</w:t>
      </w:r>
      <w:r w:rsidR="00815F34">
        <w:rPr>
          <w:rFonts w:ascii="Times New Roman" w:eastAsia="Times New Roman" w:hAnsi="Times New Roman" w:cs="Times New Roman"/>
          <w:sz w:val="24"/>
          <w:szCs w:val="24"/>
          <w:lang w:eastAsia="ru-RU"/>
        </w:rPr>
        <w:t>7</w:t>
      </w:r>
      <w:r w:rsidRPr="00122FA3">
        <w:rPr>
          <w:rFonts w:ascii="Times New Roman" w:eastAsia="Times New Roman" w:hAnsi="Times New Roman" w:cs="Times New Roman"/>
          <w:sz w:val="24"/>
          <w:szCs w:val="24"/>
          <w:lang w:eastAsia="ru-RU"/>
        </w:rPr>
        <w:t xml:space="preserve"> </w:t>
      </w: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1.6. Социальная поддержка.........................................................................................................1</w:t>
      </w:r>
      <w:r w:rsidR="00815F34">
        <w:rPr>
          <w:rFonts w:ascii="Times New Roman" w:eastAsia="Times New Roman" w:hAnsi="Times New Roman" w:cs="Times New Roman"/>
          <w:sz w:val="24"/>
          <w:szCs w:val="24"/>
          <w:lang w:eastAsia="ru-RU"/>
        </w:rPr>
        <w:t>7</w:t>
      </w:r>
      <w:r w:rsidRPr="00122FA3">
        <w:rPr>
          <w:rFonts w:ascii="Times New Roman" w:eastAsia="Times New Roman" w:hAnsi="Times New Roman" w:cs="Times New Roman"/>
          <w:sz w:val="24"/>
          <w:szCs w:val="24"/>
          <w:lang w:eastAsia="ru-RU"/>
        </w:rPr>
        <w:t xml:space="preserve"> </w:t>
      </w:r>
    </w:p>
    <w:p w:rsidR="00122FA3" w:rsidRPr="00122FA3" w:rsidRDefault="00122FA3" w:rsidP="00815F34">
      <w:pPr>
        <w:widowControl w:val="0"/>
        <w:autoSpaceDE w:val="0"/>
        <w:autoSpaceDN w:val="0"/>
        <w:spacing w:after="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1.7. Торговое обслуживание…………………………………………………………………………….17</w:t>
      </w:r>
    </w:p>
    <w:p w:rsidR="00122FA3" w:rsidRPr="00122FA3" w:rsidRDefault="00122FA3" w:rsidP="00815F34">
      <w:pPr>
        <w:widowControl w:val="0"/>
        <w:autoSpaceDE w:val="0"/>
        <w:autoSpaceDN w:val="0"/>
        <w:spacing w:after="0"/>
        <w:contextualSpacing/>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1.8. Реализация государственной национальной политики...................................................................17 </w:t>
      </w: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Приоритет 2. «Создание комфортного пространства для жизни» .......................................................18 </w:t>
      </w:r>
    </w:p>
    <w:p w:rsidR="00122FA3" w:rsidRPr="00122FA3" w:rsidRDefault="00122FA3" w:rsidP="00815F34">
      <w:pPr>
        <w:widowControl w:val="0"/>
        <w:autoSpaceDE w:val="0"/>
        <w:autoSpaceDN w:val="0"/>
        <w:spacing w:after="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2.1. Строительство жилья………………………………………………………………………………..18</w:t>
      </w:r>
    </w:p>
    <w:p w:rsidR="00122FA3" w:rsidRPr="00122FA3" w:rsidRDefault="00122FA3" w:rsidP="00815F34">
      <w:pPr>
        <w:widowControl w:val="0"/>
        <w:autoSpaceDE w:val="0"/>
        <w:autoSpaceDN w:val="0"/>
        <w:spacing w:after="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2.2. Развитие инженерной инфраструктуры……………………………………………………………18</w:t>
      </w:r>
    </w:p>
    <w:p w:rsidR="00122FA3" w:rsidRPr="00122FA3" w:rsidRDefault="00122FA3" w:rsidP="00815F34">
      <w:pPr>
        <w:widowControl w:val="0"/>
        <w:autoSpaceDE w:val="0"/>
        <w:autoSpaceDN w:val="0"/>
        <w:spacing w:after="0"/>
        <w:contextualSpacing/>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2.3. Безопасные и качественные автомобильные дороги.......................................................................19</w:t>
      </w: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Приоритет 3. «Сохранение уникальной экосистемы региона» ............................................................19 3.1. Экологическая политика ...................................................................................................................19 </w:t>
      </w:r>
    </w:p>
    <w:p w:rsidR="00122FA3" w:rsidRPr="00122FA3" w:rsidRDefault="00122FA3" w:rsidP="00815F34">
      <w:pPr>
        <w:widowControl w:val="0"/>
        <w:autoSpaceDE w:val="0"/>
        <w:autoSpaceDN w:val="0"/>
        <w:spacing w:after="0"/>
        <w:contextualSpacing/>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3.2. Использование и охрана водных объектов .......................................................</w:t>
      </w:r>
      <w:r w:rsidR="00815F34">
        <w:rPr>
          <w:rFonts w:ascii="Times New Roman" w:eastAsia="Times New Roman" w:hAnsi="Times New Roman" w:cs="Times New Roman"/>
          <w:sz w:val="24"/>
          <w:szCs w:val="24"/>
          <w:lang w:eastAsia="ru-RU"/>
        </w:rPr>
        <w:t>...............................20</w:t>
      </w:r>
      <w:r w:rsidRPr="00122FA3">
        <w:rPr>
          <w:rFonts w:ascii="Times New Roman" w:eastAsia="Times New Roman" w:hAnsi="Times New Roman" w:cs="Times New Roman"/>
          <w:sz w:val="24"/>
          <w:szCs w:val="24"/>
          <w:lang w:eastAsia="ru-RU"/>
        </w:rPr>
        <w:t xml:space="preserve"> </w:t>
      </w:r>
    </w:p>
    <w:p w:rsidR="00122FA3" w:rsidRPr="00122FA3" w:rsidRDefault="00122FA3" w:rsidP="00815F34">
      <w:pPr>
        <w:widowControl w:val="0"/>
        <w:autoSpaceDE w:val="0"/>
        <w:autoSpaceDN w:val="0"/>
        <w:spacing w:after="0"/>
        <w:contextualSpacing/>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3.3. Ликвидация стихийных свалок и обращение с отходами...............................................................</w:t>
      </w:r>
      <w:r w:rsidR="00815F34">
        <w:rPr>
          <w:rFonts w:ascii="Times New Roman" w:eastAsia="Times New Roman" w:hAnsi="Times New Roman" w:cs="Times New Roman"/>
          <w:sz w:val="24"/>
          <w:szCs w:val="24"/>
          <w:lang w:eastAsia="ru-RU"/>
        </w:rPr>
        <w:t>20</w:t>
      </w:r>
      <w:r w:rsidRPr="00122FA3">
        <w:rPr>
          <w:rFonts w:ascii="Times New Roman" w:eastAsia="Times New Roman" w:hAnsi="Times New Roman" w:cs="Times New Roman"/>
          <w:sz w:val="24"/>
          <w:szCs w:val="24"/>
          <w:lang w:eastAsia="ru-RU"/>
        </w:rPr>
        <w:t xml:space="preserve"> Приоритет 4. «Экономический рост и эффективное управление».......................................................20  4.1. Малое и среднее предпринимательство ...........................................................................................20</w:t>
      </w:r>
    </w:p>
    <w:p w:rsidR="00122FA3" w:rsidRPr="00122FA3" w:rsidRDefault="00122FA3" w:rsidP="00815F34">
      <w:pPr>
        <w:spacing w:after="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4.2. Обеспечение условий для развития и диверсификации сельской экономики ……………….…2</w:t>
      </w:r>
      <w:r w:rsidR="00815F34">
        <w:rPr>
          <w:rFonts w:ascii="Times New Roman" w:eastAsia="Times New Roman" w:hAnsi="Times New Roman" w:cs="Times New Roman"/>
          <w:sz w:val="24"/>
          <w:szCs w:val="24"/>
          <w:lang w:eastAsia="ru-RU"/>
        </w:rPr>
        <w:t>1</w:t>
      </w:r>
    </w:p>
    <w:p w:rsidR="00122FA3" w:rsidRPr="00122FA3" w:rsidRDefault="00122FA3" w:rsidP="00815F34">
      <w:pPr>
        <w:spacing w:after="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ОЦЕНКА ДЕЙСТВУЮЩИХ МЕР ПО УЛУЧШЕНИЮ СОЦИАЛЬНО-ЭКОНОМИЧЕСКОГО ПОЛОЖЕНИЯ МО «НЫГДА</w:t>
      </w:r>
      <w:r w:rsidRPr="00122FA3">
        <w:rPr>
          <w:rFonts w:ascii="Times New Roman" w:eastAsia="Times New Roman" w:hAnsi="Times New Roman" w:cs="Times New Roman"/>
          <w:b/>
          <w:sz w:val="24"/>
          <w:szCs w:val="24"/>
          <w:lang w:eastAsia="ru-RU"/>
        </w:rPr>
        <w:t>»</w:t>
      </w:r>
      <w:r w:rsidRPr="00122FA3">
        <w:rPr>
          <w:rFonts w:ascii="Times New Roman" w:eastAsia="Times New Roman" w:hAnsi="Times New Roman" w:cs="Times New Roman"/>
          <w:sz w:val="24"/>
          <w:szCs w:val="24"/>
          <w:lang w:eastAsia="ru-RU"/>
        </w:rPr>
        <w:t>…………………..……………………………………………………...2</w:t>
      </w:r>
      <w:r w:rsidR="00AF6104">
        <w:rPr>
          <w:rFonts w:ascii="Times New Roman" w:eastAsia="Times New Roman" w:hAnsi="Times New Roman" w:cs="Times New Roman"/>
          <w:sz w:val="24"/>
          <w:szCs w:val="24"/>
          <w:lang w:eastAsia="ru-RU"/>
        </w:rPr>
        <w:t>3</w:t>
      </w:r>
      <w:r w:rsidRPr="00122FA3">
        <w:rPr>
          <w:rFonts w:ascii="Times New Roman" w:eastAsia="Times New Roman" w:hAnsi="Times New Roman" w:cs="Times New Roman"/>
          <w:sz w:val="24"/>
          <w:szCs w:val="24"/>
          <w:lang w:eastAsia="ru-RU"/>
        </w:rPr>
        <w:t xml:space="preserve"> </w:t>
      </w:r>
    </w:p>
    <w:p w:rsidR="00122FA3" w:rsidRPr="00122FA3" w:rsidRDefault="00122FA3" w:rsidP="00815F34">
      <w:pPr>
        <w:spacing w:after="0"/>
        <w:contextualSpacing/>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РЕЗЕРВЫ (РЕСУРСЫ) СОЦИАЛЬНО-ЭКОНОМИЧЕСКОГО РАЗВИТИЯ МО «НЫГДА»…….23</w:t>
      </w:r>
    </w:p>
    <w:p w:rsidR="00122FA3" w:rsidRPr="00122FA3" w:rsidRDefault="00122FA3" w:rsidP="00815F34">
      <w:pPr>
        <w:spacing w:after="0"/>
        <w:ind w:left="720"/>
        <w:contextualSpacing/>
        <w:rPr>
          <w:rFonts w:ascii="Times New Roman" w:eastAsia="Times New Roman" w:hAnsi="Times New Roman" w:cs="Times New Roman"/>
          <w:b/>
          <w:sz w:val="24"/>
          <w:szCs w:val="24"/>
          <w:lang w:eastAsia="ru-RU"/>
        </w:rPr>
      </w:pPr>
    </w:p>
    <w:p w:rsidR="00122FA3" w:rsidRPr="00122FA3" w:rsidRDefault="00122FA3" w:rsidP="00815F34">
      <w:pPr>
        <w:widowControl w:val="0"/>
        <w:autoSpaceDE w:val="0"/>
        <w:autoSpaceDN w:val="0"/>
        <w:spacing w:after="0"/>
        <w:contextualSpacing/>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lastRenderedPageBreak/>
        <w:t xml:space="preserve">ОРГАНИЗАЦИЯ РЕАЛИЗАЦИИ СТРАТЕГИИ....................................................................................24 Механизмы реализации стратегии ..........................................................................................................24 </w:t>
      </w:r>
    </w:p>
    <w:p w:rsidR="00122FA3" w:rsidRPr="00122FA3"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Сроки и этапы реализации стратегии .....................................................................................................25 </w:t>
      </w:r>
    </w:p>
    <w:p w:rsidR="00122FA3" w:rsidRPr="00122FA3" w:rsidRDefault="00122FA3" w:rsidP="00815F34">
      <w:pPr>
        <w:spacing w:after="0"/>
        <w:contextualSpacing/>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Стратегические цели и задачи муниципального образования «Ныгда»…...………………………...25</w:t>
      </w:r>
    </w:p>
    <w:p w:rsidR="00122FA3" w:rsidRPr="00122FA3" w:rsidRDefault="00122FA3" w:rsidP="00815F34">
      <w:pPr>
        <w:widowControl w:val="0"/>
        <w:autoSpaceDE w:val="0"/>
        <w:autoSpaceDN w:val="0"/>
        <w:spacing w:after="0"/>
        <w:contextualSpacing/>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Ожидаемые результаты реализации стратегии.......................................................................................26</w:t>
      </w:r>
    </w:p>
    <w:p w:rsidR="00122FA3" w:rsidRPr="00122FA3" w:rsidRDefault="00122FA3" w:rsidP="00815F34">
      <w:pPr>
        <w:widowControl w:val="0"/>
        <w:autoSpaceDE w:val="0"/>
        <w:autoSpaceDN w:val="0"/>
        <w:spacing w:after="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ПРИЛОЖЕНИЯ.........................................................................................................................................28</w:t>
      </w:r>
    </w:p>
    <w:p w:rsidR="00195D78" w:rsidRDefault="00122FA3" w:rsidP="00815F34">
      <w:pPr>
        <w:widowControl w:val="0"/>
        <w:autoSpaceDE w:val="0"/>
        <w:autoSpaceDN w:val="0"/>
        <w:spacing w:after="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Приложение 1: SWOT-анализ факторов развития…………………………................................28 Сильные и слабые стороны.............................................................................................................28 Возможности и угрозы ............................................................................................................29 Приложение 2: Перечень действующих программ муниципального образования «Ныгда»»…….3</w:t>
      </w:r>
      <w:r w:rsidR="00195D78">
        <w:rPr>
          <w:rFonts w:ascii="Times New Roman" w:eastAsia="Times New Roman" w:hAnsi="Times New Roman" w:cs="Times New Roman"/>
          <w:sz w:val="24"/>
          <w:szCs w:val="24"/>
          <w:lang w:eastAsia="ru-RU"/>
        </w:rPr>
        <w:t>1</w:t>
      </w:r>
    </w:p>
    <w:p w:rsidR="00195D78" w:rsidRPr="005038AC" w:rsidRDefault="00195D78" w:rsidP="00195D78">
      <w:pPr>
        <w:widowControl w:val="0"/>
        <w:autoSpaceDE w:val="0"/>
        <w:autoSpaceDN w:val="0"/>
        <w:spacing w:after="0" w:line="240" w:lineRule="auto"/>
        <w:contextualSpacing/>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4"/>
          <w:lang w:eastAsia="ru-RU"/>
        </w:rPr>
        <w:t xml:space="preserve">Приложение 3: </w:t>
      </w:r>
      <w:r>
        <w:rPr>
          <w:rFonts w:ascii="Times New Roman" w:eastAsia="Times New Roman" w:hAnsi="Times New Roman" w:cs="Times New Roman"/>
          <w:sz w:val="24"/>
          <w:szCs w:val="20"/>
          <w:lang w:eastAsia="ru-RU"/>
        </w:rPr>
        <w:t>П</w:t>
      </w:r>
      <w:r w:rsidRPr="005038AC">
        <w:rPr>
          <w:rFonts w:ascii="Times New Roman" w:eastAsia="Times New Roman" w:hAnsi="Times New Roman" w:cs="Times New Roman"/>
          <w:sz w:val="24"/>
          <w:szCs w:val="20"/>
          <w:lang w:eastAsia="ru-RU"/>
        </w:rPr>
        <w:t xml:space="preserve">лан мероприятий по реализации стратегии социально-экономического развития </w:t>
      </w:r>
    </w:p>
    <w:p w:rsidR="00122FA3" w:rsidRPr="00122FA3" w:rsidRDefault="00195D78" w:rsidP="00195D78">
      <w:pPr>
        <w:widowControl w:val="0"/>
        <w:autoSpaceDE w:val="0"/>
        <w:autoSpaceDN w:val="0"/>
        <w:spacing w:after="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0"/>
          <w:lang w:eastAsia="ru-RU"/>
        </w:rPr>
        <w:t>муниципального образования «Н</w:t>
      </w:r>
      <w:r w:rsidRPr="005038AC">
        <w:rPr>
          <w:rFonts w:ascii="Times New Roman" w:eastAsia="Times New Roman" w:hAnsi="Times New Roman" w:cs="Times New Roman"/>
          <w:sz w:val="24"/>
          <w:szCs w:val="20"/>
          <w:lang w:eastAsia="ru-RU"/>
        </w:rPr>
        <w:t>ыгда</w:t>
      </w:r>
      <w:r>
        <w:rPr>
          <w:rFonts w:ascii="Times New Roman" w:eastAsia="Times New Roman" w:hAnsi="Times New Roman" w:cs="Times New Roman"/>
          <w:sz w:val="24"/>
          <w:szCs w:val="20"/>
          <w:lang w:eastAsia="ru-RU"/>
        </w:rPr>
        <w:t>»………………………………………………………………..33</w:t>
      </w:r>
      <w:r w:rsidRPr="00122FA3">
        <w:rPr>
          <w:rFonts w:ascii="Times New Roman" w:eastAsia="Times New Roman" w:hAnsi="Times New Roman" w:cs="Times New Roman"/>
          <w:sz w:val="24"/>
          <w:szCs w:val="24"/>
          <w:lang w:eastAsia="ru-RU"/>
        </w:rPr>
        <w:t xml:space="preserve"> </w:t>
      </w: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before="120" w:after="0"/>
        <w:contextualSpacing/>
        <w:jc w:val="both"/>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spacing w:after="0"/>
        <w:contextualSpacing/>
        <w:rPr>
          <w:rFonts w:ascii="Times New Roman" w:eastAsia="Times New Roman" w:hAnsi="Times New Roman" w:cs="Times New Roman"/>
          <w:b/>
          <w:sz w:val="24"/>
          <w:szCs w:val="24"/>
          <w:lang w:eastAsia="ru-RU"/>
        </w:rPr>
      </w:pPr>
    </w:p>
    <w:p w:rsidR="00815F34" w:rsidRDefault="00815F34" w:rsidP="00815F34">
      <w:pPr>
        <w:widowControl w:val="0"/>
        <w:autoSpaceDE w:val="0"/>
        <w:autoSpaceDN w:val="0"/>
        <w:spacing w:after="0"/>
        <w:ind w:firstLine="708"/>
        <w:contextualSpacing/>
        <w:jc w:val="center"/>
        <w:rPr>
          <w:rFonts w:ascii="Times New Roman" w:eastAsia="Times New Roman" w:hAnsi="Times New Roman" w:cs="Times New Roman"/>
          <w:b/>
          <w:sz w:val="24"/>
          <w:szCs w:val="24"/>
          <w:lang w:eastAsia="ru-RU"/>
        </w:rPr>
      </w:pPr>
    </w:p>
    <w:p w:rsidR="00815F34" w:rsidRDefault="00815F34" w:rsidP="00815F34">
      <w:pPr>
        <w:widowControl w:val="0"/>
        <w:autoSpaceDE w:val="0"/>
        <w:autoSpaceDN w:val="0"/>
        <w:spacing w:after="0"/>
        <w:ind w:firstLine="708"/>
        <w:contextualSpacing/>
        <w:jc w:val="center"/>
        <w:rPr>
          <w:rFonts w:ascii="Times New Roman" w:eastAsia="Times New Roman" w:hAnsi="Times New Roman" w:cs="Times New Roman"/>
          <w:b/>
          <w:sz w:val="24"/>
          <w:szCs w:val="24"/>
          <w:lang w:eastAsia="ru-RU"/>
        </w:rPr>
      </w:pPr>
    </w:p>
    <w:p w:rsidR="00815F34" w:rsidRDefault="00815F34" w:rsidP="00815F34">
      <w:pPr>
        <w:widowControl w:val="0"/>
        <w:autoSpaceDE w:val="0"/>
        <w:autoSpaceDN w:val="0"/>
        <w:spacing w:after="0"/>
        <w:ind w:firstLine="708"/>
        <w:contextualSpacing/>
        <w:jc w:val="center"/>
        <w:rPr>
          <w:rFonts w:ascii="Times New Roman" w:eastAsia="Times New Roman" w:hAnsi="Times New Roman" w:cs="Times New Roman"/>
          <w:b/>
          <w:sz w:val="24"/>
          <w:szCs w:val="24"/>
          <w:lang w:eastAsia="ru-RU"/>
        </w:rPr>
      </w:pPr>
    </w:p>
    <w:p w:rsidR="00815F34" w:rsidRDefault="00815F34" w:rsidP="00815F34">
      <w:pPr>
        <w:widowControl w:val="0"/>
        <w:autoSpaceDE w:val="0"/>
        <w:autoSpaceDN w:val="0"/>
        <w:spacing w:after="0"/>
        <w:ind w:firstLine="708"/>
        <w:contextualSpacing/>
        <w:jc w:val="center"/>
        <w:rPr>
          <w:rFonts w:ascii="Times New Roman" w:eastAsia="Times New Roman" w:hAnsi="Times New Roman" w:cs="Times New Roman"/>
          <w:b/>
          <w:sz w:val="24"/>
          <w:szCs w:val="24"/>
          <w:lang w:eastAsia="ru-RU"/>
        </w:rPr>
      </w:pPr>
    </w:p>
    <w:p w:rsidR="00815F34" w:rsidRDefault="00815F34" w:rsidP="00815F34">
      <w:pPr>
        <w:widowControl w:val="0"/>
        <w:autoSpaceDE w:val="0"/>
        <w:autoSpaceDN w:val="0"/>
        <w:spacing w:after="0"/>
        <w:ind w:firstLine="708"/>
        <w:contextualSpacing/>
        <w:jc w:val="center"/>
        <w:rPr>
          <w:rFonts w:ascii="Times New Roman" w:eastAsia="Times New Roman" w:hAnsi="Times New Roman" w:cs="Times New Roman"/>
          <w:b/>
          <w:sz w:val="24"/>
          <w:szCs w:val="24"/>
          <w:lang w:eastAsia="ru-RU"/>
        </w:rPr>
      </w:pPr>
    </w:p>
    <w:p w:rsidR="00815F34" w:rsidRDefault="00815F34" w:rsidP="00815F34">
      <w:pPr>
        <w:widowControl w:val="0"/>
        <w:autoSpaceDE w:val="0"/>
        <w:autoSpaceDN w:val="0"/>
        <w:spacing w:after="0"/>
        <w:ind w:firstLine="708"/>
        <w:contextualSpacing/>
        <w:jc w:val="center"/>
        <w:rPr>
          <w:rFonts w:ascii="Times New Roman" w:eastAsia="Times New Roman" w:hAnsi="Times New Roman" w:cs="Times New Roman"/>
          <w:b/>
          <w:sz w:val="24"/>
          <w:szCs w:val="24"/>
          <w:lang w:eastAsia="ru-RU"/>
        </w:rPr>
      </w:pPr>
    </w:p>
    <w:p w:rsidR="00815F34" w:rsidRDefault="00815F34" w:rsidP="00815F34">
      <w:pPr>
        <w:widowControl w:val="0"/>
        <w:autoSpaceDE w:val="0"/>
        <w:autoSpaceDN w:val="0"/>
        <w:spacing w:after="0"/>
        <w:ind w:firstLine="708"/>
        <w:contextualSpacing/>
        <w:jc w:val="center"/>
        <w:rPr>
          <w:rFonts w:ascii="Times New Roman" w:eastAsia="Times New Roman" w:hAnsi="Times New Roman" w:cs="Times New Roman"/>
          <w:b/>
          <w:sz w:val="24"/>
          <w:szCs w:val="24"/>
          <w:lang w:eastAsia="ru-RU"/>
        </w:rPr>
      </w:pPr>
    </w:p>
    <w:p w:rsidR="00815F34" w:rsidRDefault="00815F34" w:rsidP="00815F34">
      <w:pPr>
        <w:widowControl w:val="0"/>
        <w:autoSpaceDE w:val="0"/>
        <w:autoSpaceDN w:val="0"/>
        <w:spacing w:after="0"/>
        <w:ind w:firstLine="708"/>
        <w:contextualSpacing/>
        <w:jc w:val="center"/>
        <w:rPr>
          <w:rFonts w:ascii="Times New Roman" w:eastAsia="Times New Roman" w:hAnsi="Times New Roman" w:cs="Times New Roman"/>
          <w:b/>
          <w:sz w:val="24"/>
          <w:szCs w:val="24"/>
          <w:lang w:eastAsia="ru-RU"/>
        </w:rPr>
      </w:pPr>
    </w:p>
    <w:p w:rsidR="00122FA3" w:rsidRPr="00122FA3" w:rsidRDefault="00122FA3" w:rsidP="00815F34">
      <w:pPr>
        <w:widowControl w:val="0"/>
        <w:autoSpaceDE w:val="0"/>
        <w:autoSpaceDN w:val="0"/>
        <w:spacing w:after="0"/>
        <w:ind w:firstLine="708"/>
        <w:contextualSpacing/>
        <w:jc w:val="center"/>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lastRenderedPageBreak/>
        <w:t>ОБЩИЕ ПОЛОЖЕНИЯ</w:t>
      </w:r>
    </w:p>
    <w:p w:rsidR="00122FA3" w:rsidRPr="00122FA3" w:rsidRDefault="00122FA3" w:rsidP="00815F34">
      <w:pPr>
        <w:widowControl w:val="0"/>
        <w:autoSpaceDE w:val="0"/>
        <w:autoSpaceDN w:val="0"/>
        <w:spacing w:after="0"/>
        <w:contextualSpacing/>
        <w:jc w:val="center"/>
        <w:rPr>
          <w:rFonts w:ascii="Courier New" w:eastAsia="Times New Roman" w:hAnsi="Courier New" w:cs="Courier New"/>
          <w:b/>
          <w:sz w:val="24"/>
          <w:szCs w:val="24"/>
          <w:lang w:eastAsia="ru-RU"/>
        </w:rPr>
      </w:pP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Сельские территории Российской Федерации являются важнейшим ресурсом. Тем не менее, уровень и качество жизни сельского населения существенно отстают от уровня жизни городского, невысок доступ населения к услугам организаций социальной сферы, углубляется информационный и инновационный разрыв между городской и сельской местностью, что ведет к росту миграционного оттока сельского населения, к утрате освоенности сельских территорий.</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Стратегия социально-экономического развития муниципального образования «Ныгда» на период до 2036 года (далее - Стратегия) направлена на создание условий для обеспечения стабильного повышения качества и уровня жизни населения на основе преимуществ сельского образа жизни, что позволит сохранить социальный и экономический потенциал территории </w:t>
      </w:r>
      <w:proofErr w:type="gramStart"/>
      <w:r w:rsidRPr="00122FA3">
        <w:rPr>
          <w:rFonts w:ascii="Times New Roman" w:eastAsia="Times New Roman" w:hAnsi="Times New Roman" w:cs="Times New Roman"/>
          <w:sz w:val="24"/>
          <w:szCs w:val="24"/>
          <w:lang w:eastAsia="ru-RU"/>
        </w:rPr>
        <w:t>МО</w:t>
      </w:r>
      <w:proofErr w:type="gramEnd"/>
      <w:r w:rsidRPr="00122FA3">
        <w:rPr>
          <w:rFonts w:ascii="Times New Roman" w:eastAsia="Times New Roman" w:hAnsi="Times New Roman" w:cs="Times New Roman"/>
          <w:sz w:val="24"/>
          <w:szCs w:val="24"/>
          <w:lang w:eastAsia="ru-RU"/>
        </w:rPr>
        <w:t xml:space="preserve"> и обеспечит выполнение общенациональных функций - производственной, демографической, </w:t>
      </w:r>
      <w:proofErr w:type="spellStart"/>
      <w:r w:rsidRPr="00122FA3">
        <w:rPr>
          <w:rFonts w:ascii="Times New Roman" w:eastAsia="Times New Roman" w:hAnsi="Times New Roman" w:cs="Times New Roman"/>
          <w:sz w:val="24"/>
          <w:szCs w:val="24"/>
          <w:lang w:eastAsia="ru-RU"/>
        </w:rPr>
        <w:t>трудоресурсной</w:t>
      </w:r>
      <w:proofErr w:type="spellEnd"/>
      <w:r w:rsidRPr="00122FA3">
        <w:rPr>
          <w:rFonts w:ascii="Times New Roman" w:eastAsia="Times New Roman" w:hAnsi="Times New Roman" w:cs="Times New Roman"/>
          <w:sz w:val="24"/>
          <w:szCs w:val="24"/>
          <w:lang w:eastAsia="ru-RU"/>
        </w:rPr>
        <w:t>, пространственно-коммуникационной, сохранение историко-культурных основ идентичности народов, поддержание социального контроля и освоенности сельских территорий.</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proofErr w:type="gramStart"/>
      <w:r w:rsidRPr="00122FA3">
        <w:rPr>
          <w:rFonts w:ascii="Times New Roman" w:eastAsia="Times New Roman" w:hAnsi="Times New Roman" w:cs="Times New Roman"/>
          <w:sz w:val="24"/>
          <w:szCs w:val="24"/>
          <w:lang w:eastAsia="ru-RU"/>
        </w:rPr>
        <w:t>Являясь основным элементом системы документов стратегического планирования муниципального образования, стратегия опирается на иные документы стратегического планирования, разрабатываемые на региональном уровне, такие как Стратегия социально-экономического развития Иркутской области на период до 2036 года, Стратегия устойчивого развития сельских территорий Российской Федерации на период до 2030 г., Методические рекомендации по разработке и корректировке стратегии социально-экономического развития субъекта Российской Федерации и плана мероприятий по</w:t>
      </w:r>
      <w:proofErr w:type="gramEnd"/>
      <w:r w:rsidRPr="00122FA3">
        <w:rPr>
          <w:rFonts w:ascii="Times New Roman" w:eastAsia="Times New Roman" w:hAnsi="Times New Roman" w:cs="Times New Roman"/>
          <w:sz w:val="24"/>
          <w:szCs w:val="24"/>
          <w:lang w:eastAsia="ru-RU"/>
        </w:rPr>
        <w:t xml:space="preserve"> ее реализации, бюджетный прогноз Иркутской области на долгосрочный период до 2028 года и др.</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Реализация данной Стратегии направлена на рост уровня жизни населения на основе устойчивого экономического развития. </w:t>
      </w:r>
    </w:p>
    <w:p w:rsidR="00122FA3" w:rsidRPr="00122FA3" w:rsidRDefault="00122FA3" w:rsidP="00815F34">
      <w:pPr>
        <w:spacing w:after="0"/>
        <w:ind w:firstLine="708"/>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sz w:val="24"/>
          <w:szCs w:val="24"/>
          <w:lang w:eastAsia="ru-RU"/>
        </w:rPr>
        <w:t xml:space="preserve">Стратегия социально-экономического развития муниципального образования «Ныгда» Аларского района до 2036 года (далее – Стратегия) разработана в соответствии с прогнозом социально – экономического развития поселения. </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proofErr w:type="gramStart"/>
      <w:r w:rsidRPr="00122FA3">
        <w:rPr>
          <w:rFonts w:ascii="Times New Roman" w:eastAsia="Times New Roman" w:hAnsi="Times New Roman" w:cs="Times New Roman"/>
          <w:sz w:val="24"/>
          <w:szCs w:val="24"/>
          <w:lang w:eastAsia="ru-RU"/>
        </w:rPr>
        <w:t>Контроль за</w:t>
      </w:r>
      <w:proofErr w:type="gramEnd"/>
      <w:r w:rsidRPr="00122FA3">
        <w:rPr>
          <w:rFonts w:ascii="Times New Roman" w:eastAsia="Times New Roman" w:hAnsi="Times New Roman" w:cs="Times New Roman"/>
          <w:sz w:val="24"/>
          <w:szCs w:val="24"/>
          <w:lang w:eastAsia="ru-RU"/>
        </w:rPr>
        <w:t xml:space="preserve"> ходом реализации Стратегии осуществляет Глава администрации муниципального образования «Ныгда» в соответствии с её полномочиями, установленными федеральным и областным законодательством. Отчет о реализации Стратегии выносится на Думу муниципального образования «Ныгда». </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Непосредственным разработчиком стратегии является администрация муниципального образования «Ныгда».</w:t>
      </w:r>
    </w:p>
    <w:p w:rsidR="00122FA3" w:rsidRPr="00122FA3" w:rsidRDefault="00122FA3" w:rsidP="00815F34">
      <w:pPr>
        <w:spacing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after="0"/>
        <w:contextualSpacing/>
        <w:jc w:val="center"/>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ОЦЕНКА ДОСТИГНУТЫХ ЦЕЛЕЙ СОЦИАЛЬНО-ЭКОНОМИЧЕСКОГО РАЗВИТИЯ МУНИЦИПАЛЬНОГО ОБРАЗОВАНИЯ «НЫГДА»</w:t>
      </w:r>
    </w:p>
    <w:p w:rsidR="00122FA3" w:rsidRPr="00122FA3" w:rsidRDefault="00122FA3" w:rsidP="00815F34">
      <w:pPr>
        <w:spacing w:after="0"/>
        <w:contextualSpacing/>
        <w:rPr>
          <w:rFonts w:ascii="Times New Roman" w:eastAsia="Times New Roman" w:hAnsi="Times New Roman" w:cs="Times New Roman"/>
          <w:b/>
          <w:sz w:val="24"/>
          <w:szCs w:val="24"/>
          <w:u w:val="single"/>
          <w:lang w:eastAsia="ru-RU"/>
        </w:rPr>
      </w:pPr>
      <w:r w:rsidRPr="00122FA3">
        <w:rPr>
          <w:rFonts w:ascii="Times New Roman" w:eastAsia="Times New Roman" w:hAnsi="Times New Roman" w:cs="Times New Roman"/>
          <w:b/>
          <w:sz w:val="24"/>
          <w:szCs w:val="24"/>
          <w:lang w:eastAsia="ru-RU"/>
        </w:rPr>
        <w:t xml:space="preserve"> Социально-экономическое положение</w:t>
      </w:r>
    </w:p>
    <w:p w:rsidR="00122FA3" w:rsidRPr="00122FA3" w:rsidRDefault="00122FA3" w:rsidP="00815F34">
      <w:pPr>
        <w:numPr>
          <w:ilvl w:val="0"/>
          <w:numId w:val="43"/>
        </w:numPr>
        <w:spacing w:after="0" w:line="240" w:lineRule="auto"/>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Общая информация о муниципальном образовании «Ныгда»</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Муниципальное образование «Ныгда» расположено в южной части от центра Аларского района. На севере муниципальное образование «Ныгда» граничит  с муниципальным образованием «</w:t>
      </w:r>
      <w:proofErr w:type="spellStart"/>
      <w:r w:rsidRPr="00122FA3">
        <w:rPr>
          <w:rFonts w:ascii="Times New Roman" w:eastAsia="Times New Roman" w:hAnsi="Times New Roman" w:cs="Times New Roman"/>
          <w:sz w:val="24"/>
          <w:szCs w:val="24"/>
          <w:lang w:eastAsia="ru-RU"/>
        </w:rPr>
        <w:t>Куйта</w:t>
      </w:r>
      <w:proofErr w:type="spellEnd"/>
      <w:r w:rsidRPr="00122FA3">
        <w:rPr>
          <w:rFonts w:ascii="Times New Roman" w:eastAsia="Times New Roman" w:hAnsi="Times New Roman" w:cs="Times New Roman"/>
          <w:sz w:val="24"/>
          <w:szCs w:val="24"/>
          <w:lang w:eastAsia="ru-RU"/>
        </w:rPr>
        <w:t xml:space="preserve">» Аларского района, на востоке, юге, </w:t>
      </w:r>
      <w:proofErr w:type="gramStart"/>
      <w:r w:rsidRPr="00122FA3">
        <w:rPr>
          <w:rFonts w:ascii="Times New Roman" w:eastAsia="Times New Roman" w:hAnsi="Times New Roman" w:cs="Times New Roman"/>
          <w:sz w:val="24"/>
          <w:szCs w:val="24"/>
          <w:lang w:eastAsia="ru-RU"/>
        </w:rPr>
        <w:t>юго – западе</w:t>
      </w:r>
      <w:proofErr w:type="gramEnd"/>
      <w:r w:rsidRPr="00122FA3">
        <w:rPr>
          <w:rFonts w:ascii="Times New Roman" w:eastAsia="Times New Roman" w:hAnsi="Times New Roman" w:cs="Times New Roman"/>
          <w:sz w:val="24"/>
          <w:szCs w:val="24"/>
          <w:lang w:eastAsia="ru-RU"/>
        </w:rPr>
        <w:t xml:space="preserve"> - с Черемховским районом, а с западной стороны граничит с муниципальным образованием «</w:t>
      </w:r>
      <w:proofErr w:type="spellStart"/>
      <w:r w:rsidRPr="00122FA3">
        <w:rPr>
          <w:rFonts w:ascii="Times New Roman" w:eastAsia="Times New Roman" w:hAnsi="Times New Roman" w:cs="Times New Roman"/>
          <w:sz w:val="24"/>
          <w:szCs w:val="24"/>
          <w:lang w:eastAsia="ru-RU"/>
        </w:rPr>
        <w:t>Аларь</w:t>
      </w:r>
      <w:proofErr w:type="spellEnd"/>
      <w:r w:rsidRPr="00122FA3">
        <w:rPr>
          <w:rFonts w:ascii="Times New Roman" w:eastAsia="Times New Roman" w:hAnsi="Times New Roman" w:cs="Times New Roman"/>
          <w:sz w:val="24"/>
          <w:szCs w:val="24"/>
          <w:lang w:eastAsia="ru-RU"/>
        </w:rPr>
        <w:t xml:space="preserve">» Аларского района. Расположено в </w:t>
      </w:r>
      <w:proofErr w:type="spellStart"/>
      <w:r w:rsidRPr="00122FA3">
        <w:rPr>
          <w:rFonts w:ascii="Times New Roman" w:eastAsia="Times New Roman" w:hAnsi="Times New Roman" w:cs="Times New Roman"/>
          <w:sz w:val="24"/>
          <w:szCs w:val="24"/>
          <w:lang w:eastAsia="ru-RU"/>
        </w:rPr>
        <w:t>Аларской</w:t>
      </w:r>
      <w:proofErr w:type="spellEnd"/>
      <w:r w:rsidRPr="00122FA3">
        <w:rPr>
          <w:rFonts w:ascii="Times New Roman" w:eastAsia="Times New Roman" w:hAnsi="Times New Roman" w:cs="Times New Roman"/>
          <w:sz w:val="24"/>
          <w:szCs w:val="24"/>
          <w:lang w:eastAsia="ru-RU"/>
        </w:rPr>
        <w:t xml:space="preserve"> долине. Географическое положение благоприятное для развития</w:t>
      </w:r>
      <w:r>
        <w:rPr>
          <w:rFonts w:ascii="Times New Roman" w:eastAsia="Times New Roman" w:hAnsi="Times New Roman" w:cs="Times New Roman"/>
          <w:sz w:val="24"/>
          <w:szCs w:val="24"/>
          <w:lang w:eastAsia="ru-RU"/>
        </w:rPr>
        <w:t>.</w:t>
      </w:r>
      <w:r w:rsidRPr="00122FA3">
        <w:rPr>
          <w:rFonts w:ascii="Times New Roman" w:eastAsia="Times New Roman" w:hAnsi="Times New Roman" w:cs="Times New Roman"/>
          <w:sz w:val="24"/>
          <w:szCs w:val="24"/>
          <w:lang w:eastAsia="ru-RU"/>
        </w:rPr>
        <w:t xml:space="preserve"> </w:t>
      </w:r>
    </w:p>
    <w:p w:rsid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Сельское поселение</w:t>
      </w:r>
      <w:r w:rsidRPr="00122FA3">
        <w:rPr>
          <w:rFonts w:ascii="Times New Roman" w:eastAsia="Times New Roman" w:hAnsi="Times New Roman" w:cs="Times New Roman"/>
          <w:sz w:val="24"/>
          <w:szCs w:val="24"/>
          <w:lang w:eastAsia="ru-RU"/>
        </w:rPr>
        <w:t xml:space="preserve"> включает в себя три сельских населенных пункта: </w:t>
      </w:r>
      <w:proofErr w:type="spellStart"/>
      <w:r w:rsidRPr="00122FA3">
        <w:rPr>
          <w:rFonts w:ascii="Times New Roman" w:eastAsia="Times New Roman" w:hAnsi="Times New Roman" w:cs="Times New Roman"/>
          <w:sz w:val="24"/>
          <w:szCs w:val="24"/>
          <w:lang w:eastAsia="ru-RU"/>
        </w:rPr>
        <w:t>д</w:t>
      </w:r>
      <w:proofErr w:type="gramStart"/>
      <w:r w:rsidRPr="00122FA3">
        <w:rPr>
          <w:rFonts w:ascii="Times New Roman" w:eastAsia="Times New Roman" w:hAnsi="Times New Roman" w:cs="Times New Roman"/>
          <w:sz w:val="24"/>
          <w:szCs w:val="24"/>
          <w:lang w:eastAsia="ru-RU"/>
        </w:rPr>
        <w:t>.Н</w:t>
      </w:r>
      <w:proofErr w:type="gramEnd"/>
      <w:r w:rsidRPr="00122FA3">
        <w:rPr>
          <w:rFonts w:ascii="Times New Roman" w:eastAsia="Times New Roman" w:hAnsi="Times New Roman" w:cs="Times New Roman"/>
          <w:sz w:val="24"/>
          <w:szCs w:val="24"/>
          <w:lang w:eastAsia="ru-RU"/>
        </w:rPr>
        <w:t>ыгда</w:t>
      </w:r>
      <w:proofErr w:type="spellEnd"/>
      <w:r w:rsidRPr="00122FA3">
        <w:rPr>
          <w:rFonts w:ascii="Times New Roman" w:eastAsia="Times New Roman" w:hAnsi="Times New Roman" w:cs="Times New Roman"/>
          <w:sz w:val="24"/>
          <w:szCs w:val="24"/>
          <w:lang w:eastAsia="ru-RU"/>
        </w:rPr>
        <w:t xml:space="preserve">, </w:t>
      </w:r>
      <w:proofErr w:type="spellStart"/>
      <w:r w:rsidRPr="00122FA3">
        <w:rPr>
          <w:rFonts w:ascii="Times New Roman" w:eastAsia="Times New Roman" w:hAnsi="Times New Roman" w:cs="Times New Roman"/>
          <w:sz w:val="24"/>
          <w:szCs w:val="24"/>
          <w:lang w:eastAsia="ru-RU"/>
        </w:rPr>
        <w:t>д.Халта</w:t>
      </w:r>
      <w:proofErr w:type="spellEnd"/>
      <w:r w:rsidRPr="00122FA3">
        <w:rPr>
          <w:rFonts w:ascii="Times New Roman" w:eastAsia="Times New Roman" w:hAnsi="Times New Roman" w:cs="Times New Roman"/>
          <w:sz w:val="24"/>
          <w:szCs w:val="24"/>
          <w:lang w:eastAsia="ru-RU"/>
        </w:rPr>
        <w:t xml:space="preserve">, </w:t>
      </w:r>
      <w:proofErr w:type="spellStart"/>
      <w:r w:rsidRPr="00122FA3">
        <w:rPr>
          <w:rFonts w:ascii="Times New Roman" w:eastAsia="Times New Roman" w:hAnsi="Times New Roman" w:cs="Times New Roman"/>
          <w:sz w:val="24"/>
          <w:szCs w:val="24"/>
          <w:lang w:eastAsia="ru-RU"/>
        </w:rPr>
        <w:t>д.Буркова</w:t>
      </w:r>
      <w:proofErr w:type="spellEnd"/>
      <w:r w:rsidR="008C24BB">
        <w:rPr>
          <w:rFonts w:ascii="Times New Roman" w:eastAsia="Times New Roman" w:hAnsi="Times New Roman" w:cs="Times New Roman"/>
          <w:sz w:val="24"/>
          <w:szCs w:val="24"/>
          <w:lang w:eastAsia="ru-RU"/>
        </w:rPr>
        <w:t xml:space="preserve">. </w:t>
      </w:r>
      <w:r w:rsidRPr="00122FA3">
        <w:rPr>
          <w:rFonts w:ascii="Times New Roman" w:eastAsia="Times New Roman" w:hAnsi="Times New Roman" w:cs="Times New Roman"/>
          <w:sz w:val="24"/>
          <w:szCs w:val="24"/>
          <w:lang w:eastAsia="ru-RU"/>
        </w:rPr>
        <w:t xml:space="preserve">. Территория МО «Ныгда» общая площадь составляет </w:t>
      </w:r>
      <w:r w:rsidR="00A711ED">
        <w:rPr>
          <w:rFonts w:ascii="Times New Roman" w:eastAsia="Times New Roman" w:hAnsi="Times New Roman" w:cs="Times New Roman"/>
          <w:sz w:val="24"/>
          <w:szCs w:val="24"/>
          <w:lang w:eastAsia="ru-RU"/>
        </w:rPr>
        <w:t>15156 га,</w:t>
      </w:r>
      <w:r w:rsidRPr="00122FA3">
        <w:rPr>
          <w:rFonts w:ascii="Times New Roman" w:eastAsia="Times New Roman" w:hAnsi="Times New Roman" w:cs="Times New Roman"/>
          <w:sz w:val="24"/>
          <w:szCs w:val="24"/>
          <w:lang w:eastAsia="ru-RU"/>
        </w:rPr>
        <w:t xml:space="preserve"> в </w:t>
      </w:r>
      <w:proofErr w:type="spellStart"/>
      <w:r w:rsidRPr="00122FA3">
        <w:rPr>
          <w:rFonts w:ascii="Times New Roman" w:eastAsia="Times New Roman" w:hAnsi="Times New Roman" w:cs="Times New Roman"/>
          <w:sz w:val="24"/>
          <w:szCs w:val="24"/>
          <w:lang w:eastAsia="ru-RU"/>
        </w:rPr>
        <w:t>т.ч</w:t>
      </w:r>
      <w:proofErr w:type="spellEnd"/>
      <w:r w:rsidRPr="00122FA3">
        <w:rPr>
          <w:rFonts w:ascii="Times New Roman" w:eastAsia="Times New Roman" w:hAnsi="Times New Roman" w:cs="Times New Roman"/>
          <w:sz w:val="24"/>
          <w:szCs w:val="24"/>
          <w:lang w:eastAsia="ru-RU"/>
        </w:rPr>
        <w:t>. пашня - 7</w:t>
      </w:r>
      <w:r w:rsidR="00A711ED">
        <w:rPr>
          <w:rFonts w:ascii="Times New Roman" w:eastAsia="Times New Roman" w:hAnsi="Times New Roman" w:cs="Times New Roman"/>
          <w:sz w:val="24"/>
          <w:szCs w:val="24"/>
          <w:lang w:eastAsia="ru-RU"/>
        </w:rPr>
        <w:t>623</w:t>
      </w:r>
      <w:r w:rsidRPr="00122FA3">
        <w:rPr>
          <w:rFonts w:ascii="Times New Roman" w:eastAsia="Times New Roman" w:hAnsi="Times New Roman" w:cs="Times New Roman"/>
          <w:sz w:val="24"/>
          <w:szCs w:val="24"/>
          <w:lang w:eastAsia="ru-RU"/>
        </w:rPr>
        <w:t xml:space="preserve"> га, сеноко</w:t>
      </w:r>
      <w:r w:rsidR="00A711ED">
        <w:rPr>
          <w:rFonts w:ascii="Times New Roman" w:eastAsia="Times New Roman" w:hAnsi="Times New Roman" w:cs="Times New Roman"/>
          <w:sz w:val="24"/>
          <w:szCs w:val="24"/>
          <w:lang w:eastAsia="ru-RU"/>
        </w:rPr>
        <w:t>сы - 1144га, пастбища - 3054га.</w:t>
      </w:r>
    </w:p>
    <w:p w:rsidR="00122FA3" w:rsidRPr="00122FA3" w:rsidRDefault="00122FA3" w:rsidP="00815F34">
      <w:pPr>
        <w:spacing w:after="0" w:line="240" w:lineRule="auto"/>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Расстояние до областного центра г. Иркутск – </w:t>
      </w:r>
      <w:smartTag w:uri="urn:schemas-microsoft-com:office:smarttags" w:element="metricconverter">
        <w:smartTagPr>
          <w:attr w:name="ProductID" w:val="180 км"/>
        </w:smartTagPr>
        <w:r w:rsidRPr="00122FA3">
          <w:rPr>
            <w:rFonts w:ascii="Times New Roman" w:eastAsia="Times New Roman" w:hAnsi="Times New Roman" w:cs="Times New Roman"/>
            <w:sz w:val="24"/>
            <w:szCs w:val="24"/>
            <w:lang w:eastAsia="ru-RU"/>
          </w:rPr>
          <w:t>180 км</w:t>
        </w:r>
      </w:smartTag>
      <w:r w:rsidRPr="00122FA3">
        <w:rPr>
          <w:rFonts w:ascii="Times New Roman" w:eastAsia="Times New Roman" w:hAnsi="Times New Roman" w:cs="Times New Roman"/>
          <w:sz w:val="24"/>
          <w:szCs w:val="24"/>
          <w:lang w:eastAsia="ru-RU"/>
        </w:rPr>
        <w:t xml:space="preserve">, до районного центра п. Кутулик – </w:t>
      </w:r>
      <w:smartTag w:uri="urn:schemas-microsoft-com:office:smarttags" w:element="metricconverter">
        <w:smartTagPr>
          <w:attr w:name="ProductID" w:val="60 км"/>
        </w:smartTagPr>
        <w:r w:rsidRPr="00122FA3">
          <w:rPr>
            <w:rFonts w:ascii="Times New Roman" w:eastAsia="Times New Roman" w:hAnsi="Times New Roman" w:cs="Times New Roman"/>
            <w:sz w:val="24"/>
            <w:szCs w:val="24"/>
            <w:lang w:eastAsia="ru-RU"/>
          </w:rPr>
          <w:t>60 км</w:t>
        </w:r>
      </w:smartTag>
      <w:r w:rsidRPr="00122FA3">
        <w:rPr>
          <w:rFonts w:ascii="Times New Roman" w:eastAsia="Times New Roman" w:hAnsi="Times New Roman" w:cs="Times New Roman"/>
          <w:sz w:val="24"/>
          <w:szCs w:val="24"/>
          <w:lang w:eastAsia="ru-RU"/>
        </w:rPr>
        <w:t xml:space="preserve">. По территории </w:t>
      </w:r>
      <w:r>
        <w:rPr>
          <w:rFonts w:ascii="Times New Roman" w:eastAsia="Times New Roman" w:hAnsi="Times New Roman" w:cs="Times New Roman"/>
          <w:sz w:val="24"/>
          <w:szCs w:val="24"/>
          <w:lang w:eastAsia="ru-RU"/>
        </w:rPr>
        <w:t xml:space="preserve">сельского поселения </w:t>
      </w:r>
      <w:r w:rsidRPr="00122FA3">
        <w:rPr>
          <w:rFonts w:ascii="Times New Roman" w:eastAsia="Times New Roman" w:hAnsi="Times New Roman" w:cs="Times New Roman"/>
          <w:sz w:val="24"/>
          <w:szCs w:val="24"/>
          <w:lang w:eastAsia="ru-RU"/>
        </w:rPr>
        <w:t xml:space="preserve">проходят следующие </w:t>
      </w:r>
      <w:r>
        <w:rPr>
          <w:rFonts w:ascii="Times New Roman" w:eastAsia="Times New Roman" w:hAnsi="Times New Roman" w:cs="Times New Roman"/>
          <w:sz w:val="24"/>
          <w:szCs w:val="24"/>
          <w:lang w:eastAsia="ru-RU"/>
        </w:rPr>
        <w:t xml:space="preserve">региональные </w:t>
      </w:r>
      <w:r w:rsidRPr="00122FA3">
        <w:rPr>
          <w:rFonts w:ascii="Times New Roman" w:eastAsia="Times New Roman" w:hAnsi="Times New Roman" w:cs="Times New Roman"/>
          <w:sz w:val="24"/>
          <w:szCs w:val="24"/>
          <w:lang w:eastAsia="ru-RU"/>
        </w:rPr>
        <w:t>автомобильные дороги общего пользования:</w:t>
      </w:r>
    </w:p>
    <w:p w:rsidR="00122FA3" w:rsidRPr="00122FA3" w:rsidRDefault="00122FA3" w:rsidP="00815F34">
      <w:pPr>
        <w:spacing w:after="0" w:line="240" w:lineRule="auto"/>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lastRenderedPageBreak/>
        <w:t>– «Кутулик-</w:t>
      </w:r>
      <w:proofErr w:type="spellStart"/>
      <w:r w:rsidRPr="00122FA3">
        <w:rPr>
          <w:rFonts w:ascii="Times New Roman" w:eastAsia="Times New Roman" w:hAnsi="Times New Roman" w:cs="Times New Roman"/>
          <w:sz w:val="24"/>
          <w:szCs w:val="24"/>
          <w:lang w:eastAsia="ru-RU"/>
        </w:rPr>
        <w:t>Аларь</w:t>
      </w:r>
      <w:proofErr w:type="spellEnd"/>
      <w:r w:rsidRPr="00122FA3">
        <w:rPr>
          <w:rFonts w:ascii="Times New Roman" w:eastAsia="Times New Roman" w:hAnsi="Times New Roman" w:cs="Times New Roman"/>
          <w:sz w:val="24"/>
          <w:szCs w:val="24"/>
          <w:lang w:eastAsia="ru-RU"/>
        </w:rPr>
        <w:t xml:space="preserve">-Ныгда», протяженностью </w:t>
      </w:r>
      <w:smartTag w:uri="urn:schemas-microsoft-com:office:smarttags" w:element="metricconverter">
        <w:smartTagPr>
          <w:attr w:name="ProductID" w:val="7,4 км"/>
        </w:smartTagPr>
        <w:r w:rsidRPr="00122FA3">
          <w:rPr>
            <w:rFonts w:ascii="Times New Roman" w:eastAsia="Times New Roman" w:hAnsi="Times New Roman" w:cs="Times New Roman"/>
            <w:sz w:val="24"/>
            <w:szCs w:val="24"/>
            <w:lang w:eastAsia="ru-RU"/>
          </w:rPr>
          <w:t>7,4 км</w:t>
        </w:r>
      </w:smartTag>
      <w:r w:rsidRPr="00122FA3">
        <w:rPr>
          <w:rFonts w:ascii="Times New Roman" w:eastAsia="Times New Roman" w:hAnsi="Times New Roman" w:cs="Times New Roman"/>
          <w:sz w:val="24"/>
          <w:szCs w:val="24"/>
          <w:lang w:eastAsia="ru-RU"/>
        </w:rPr>
        <w:t>;</w:t>
      </w:r>
    </w:p>
    <w:p w:rsidR="00122FA3" w:rsidRPr="00122FA3" w:rsidRDefault="00122FA3" w:rsidP="00815F34">
      <w:pPr>
        <w:spacing w:after="0" w:line="240" w:lineRule="auto"/>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«Подъезд к д. Буркова», протяженностью </w:t>
      </w:r>
      <w:smartTag w:uri="urn:schemas-microsoft-com:office:smarttags" w:element="metricconverter">
        <w:smartTagPr>
          <w:attr w:name="ProductID" w:val="1,4 км"/>
        </w:smartTagPr>
        <w:r w:rsidRPr="00122FA3">
          <w:rPr>
            <w:rFonts w:ascii="Times New Roman" w:eastAsia="Times New Roman" w:hAnsi="Times New Roman" w:cs="Times New Roman"/>
            <w:sz w:val="24"/>
            <w:szCs w:val="24"/>
            <w:lang w:eastAsia="ru-RU"/>
          </w:rPr>
          <w:t>1,4 км</w:t>
        </w:r>
      </w:smartTag>
      <w:r w:rsidRPr="00122FA3">
        <w:rPr>
          <w:rFonts w:ascii="Times New Roman" w:eastAsia="Times New Roman" w:hAnsi="Times New Roman" w:cs="Times New Roman"/>
          <w:sz w:val="24"/>
          <w:szCs w:val="24"/>
          <w:lang w:eastAsia="ru-RU"/>
        </w:rPr>
        <w:t>;</w:t>
      </w:r>
    </w:p>
    <w:p w:rsidR="00122FA3" w:rsidRPr="00122FA3" w:rsidRDefault="00122FA3" w:rsidP="00815F34">
      <w:pPr>
        <w:spacing w:after="0" w:line="240" w:lineRule="auto"/>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«Черемхово-Голуметь-</w:t>
      </w:r>
      <w:proofErr w:type="spellStart"/>
      <w:r w:rsidRPr="00122FA3">
        <w:rPr>
          <w:rFonts w:ascii="Times New Roman" w:eastAsia="Times New Roman" w:hAnsi="Times New Roman" w:cs="Times New Roman"/>
          <w:sz w:val="24"/>
          <w:szCs w:val="24"/>
          <w:lang w:eastAsia="ru-RU"/>
        </w:rPr>
        <w:t>Онот</w:t>
      </w:r>
      <w:proofErr w:type="spellEnd"/>
      <w:r w:rsidRPr="00122FA3">
        <w:rPr>
          <w:rFonts w:ascii="Times New Roman" w:eastAsia="Times New Roman" w:hAnsi="Times New Roman" w:cs="Times New Roman"/>
          <w:sz w:val="24"/>
          <w:szCs w:val="24"/>
          <w:lang w:eastAsia="ru-RU"/>
        </w:rPr>
        <w:t xml:space="preserve">», протяженностью </w:t>
      </w:r>
      <w:smartTag w:uri="urn:schemas-microsoft-com:office:smarttags" w:element="metricconverter">
        <w:smartTagPr>
          <w:attr w:name="ProductID" w:val="10,8 км"/>
        </w:smartTagPr>
        <w:r w:rsidRPr="00122FA3">
          <w:rPr>
            <w:rFonts w:ascii="Times New Roman" w:eastAsia="Times New Roman" w:hAnsi="Times New Roman" w:cs="Times New Roman"/>
            <w:sz w:val="24"/>
            <w:szCs w:val="24"/>
            <w:lang w:eastAsia="ru-RU"/>
          </w:rPr>
          <w:t>10,8 км</w:t>
        </w:r>
      </w:smartTag>
      <w:r w:rsidRPr="00122FA3">
        <w:rPr>
          <w:rFonts w:ascii="Times New Roman" w:eastAsia="Times New Roman" w:hAnsi="Times New Roman" w:cs="Times New Roman"/>
          <w:sz w:val="24"/>
          <w:szCs w:val="24"/>
          <w:lang w:eastAsia="ru-RU"/>
        </w:rPr>
        <w:t>.</w:t>
      </w:r>
    </w:p>
    <w:p w:rsidR="00122FA3" w:rsidRDefault="00122FA3" w:rsidP="00815F34">
      <w:pPr>
        <w:spacing w:after="0" w:line="240" w:lineRule="auto"/>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Северо-восточнее МО «Ныгда» проходит автодорога федерального значения М-53 «Байкал». Выход на неё осуществляется по </w:t>
      </w:r>
      <w:r>
        <w:rPr>
          <w:rFonts w:ascii="Times New Roman" w:eastAsia="Times New Roman" w:hAnsi="Times New Roman" w:cs="Times New Roman"/>
          <w:sz w:val="24"/>
          <w:szCs w:val="24"/>
          <w:lang w:eastAsia="ru-RU"/>
        </w:rPr>
        <w:t xml:space="preserve">региональным </w:t>
      </w:r>
      <w:r w:rsidRPr="00122FA3">
        <w:rPr>
          <w:rFonts w:ascii="Times New Roman" w:eastAsia="Times New Roman" w:hAnsi="Times New Roman" w:cs="Times New Roman"/>
          <w:sz w:val="24"/>
          <w:szCs w:val="24"/>
          <w:lang w:eastAsia="ru-RU"/>
        </w:rPr>
        <w:t>автодорогам: «Кутулик-</w:t>
      </w:r>
      <w:proofErr w:type="spellStart"/>
      <w:r w:rsidRPr="00122FA3">
        <w:rPr>
          <w:rFonts w:ascii="Times New Roman" w:eastAsia="Times New Roman" w:hAnsi="Times New Roman" w:cs="Times New Roman"/>
          <w:sz w:val="24"/>
          <w:szCs w:val="24"/>
          <w:lang w:eastAsia="ru-RU"/>
        </w:rPr>
        <w:t>Аларь</w:t>
      </w:r>
      <w:proofErr w:type="spellEnd"/>
      <w:r w:rsidRPr="00122FA3">
        <w:rPr>
          <w:rFonts w:ascii="Times New Roman" w:eastAsia="Times New Roman" w:hAnsi="Times New Roman" w:cs="Times New Roman"/>
          <w:sz w:val="24"/>
          <w:szCs w:val="24"/>
          <w:lang w:eastAsia="ru-RU"/>
        </w:rPr>
        <w:t xml:space="preserve">-Ныгда» и «Подъезд к п. Забитуй», общей протяженностью </w:t>
      </w:r>
      <w:smartTag w:uri="urn:schemas-microsoft-com:office:smarttags" w:element="metricconverter">
        <w:smartTagPr>
          <w:attr w:name="ProductID" w:val="47,5 км"/>
        </w:smartTagPr>
        <w:r w:rsidRPr="00122FA3">
          <w:rPr>
            <w:rFonts w:ascii="Times New Roman" w:eastAsia="Times New Roman" w:hAnsi="Times New Roman" w:cs="Times New Roman"/>
            <w:sz w:val="24"/>
            <w:szCs w:val="24"/>
            <w:lang w:eastAsia="ru-RU"/>
          </w:rPr>
          <w:t>47,5 км</w:t>
        </w:r>
      </w:smartTag>
      <w:r w:rsidRPr="00122FA3">
        <w:rPr>
          <w:rFonts w:ascii="Times New Roman" w:eastAsia="Times New Roman" w:hAnsi="Times New Roman" w:cs="Times New Roman"/>
          <w:sz w:val="24"/>
          <w:szCs w:val="24"/>
          <w:lang w:eastAsia="ru-RU"/>
        </w:rPr>
        <w:t xml:space="preserve">. Данная автодорога обеспечивает населенные пункты: д. Ныгда, д. Буркова и д. Халта связью с сетью автомобильных дорог общего пользования. Транспортная сеть муниципального образования «Ныгда» состоит из насыпных грунтовых дорожных покрытий и разветвлённой сети просёлочных дорог. </w:t>
      </w:r>
    </w:p>
    <w:p w:rsidR="008C24BB" w:rsidRPr="008C24BB" w:rsidRDefault="00122FA3" w:rsidP="00815F34">
      <w:pPr>
        <w:spacing w:after="0" w:line="240" w:lineRule="auto"/>
        <w:ind w:firstLine="432"/>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8C24BB" w:rsidRPr="008C24BB">
        <w:rPr>
          <w:rFonts w:ascii="Times New Roman" w:eastAsia="Times New Roman" w:hAnsi="Times New Roman" w:cs="Times New Roman"/>
          <w:sz w:val="24"/>
          <w:szCs w:val="24"/>
          <w:lang w:eastAsia="ru-RU"/>
        </w:rPr>
        <w:t xml:space="preserve">Инфраструктурный потенциал. МО «Ныгда» имеет центр – д. Ныгда, расположенный в </w:t>
      </w:r>
      <w:smartTag w:uri="urn:schemas-microsoft-com:office:smarttags" w:element="metricconverter">
        <w:smartTagPr>
          <w:attr w:name="ProductID" w:val="28 км"/>
        </w:smartTagPr>
        <w:r w:rsidR="008C24BB" w:rsidRPr="008C24BB">
          <w:rPr>
            <w:rFonts w:ascii="Times New Roman" w:eastAsia="Times New Roman" w:hAnsi="Times New Roman" w:cs="Times New Roman"/>
            <w:sz w:val="24"/>
            <w:szCs w:val="24"/>
            <w:lang w:eastAsia="ru-RU"/>
          </w:rPr>
          <w:t>28 км</w:t>
        </w:r>
      </w:smartTag>
      <w:r w:rsidR="008C24BB" w:rsidRPr="008C24BB">
        <w:rPr>
          <w:rFonts w:ascii="Times New Roman" w:eastAsia="Times New Roman" w:hAnsi="Times New Roman" w:cs="Times New Roman"/>
          <w:sz w:val="24"/>
          <w:szCs w:val="24"/>
          <w:lang w:eastAsia="ru-RU"/>
        </w:rPr>
        <w:t xml:space="preserve"> от Московского тракта, железнодорожной станции </w:t>
      </w:r>
      <w:r w:rsidR="008C24BB">
        <w:rPr>
          <w:rFonts w:ascii="Times New Roman" w:eastAsia="Times New Roman" w:hAnsi="Times New Roman" w:cs="Times New Roman"/>
          <w:sz w:val="24"/>
          <w:szCs w:val="24"/>
          <w:lang w:eastAsia="ru-RU"/>
        </w:rPr>
        <w:t>г.</w:t>
      </w:r>
      <w:r w:rsidR="008C24BB" w:rsidRPr="008C24BB">
        <w:rPr>
          <w:rFonts w:ascii="Times New Roman" w:eastAsia="Times New Roman" w:hAnsi="Times New Roman" w:cs="Times New Roman"/>
          <w:sz w:val="24"/>
          <w:szCs w:val="24"/>
          <w:lang w:eastAsia="ru-RU"/>
        </w:rPr>
        <w:t xml:space="preserve"> Черемхово – </w:t>
      </w:r>
      <w:smartTag w:uri="urn:schemas-microsoft-com:office:smarttags" w:element="metricconverter">
        <w:smartTagPr>
          <w:attr w:name="ProductID" w:val="48 км"/>
        </w:smartTagPr>
        <w:r w:rsidR="008C24BB" w:rsidRPr="008C24BB">
          <w:rPr>
            <w:rFonts w:ascii="Times New Roman" w:eastAsia="Times New Roman" w:hAnsi="Times New Roman" w:cs="Times New Roman"/>
            <w:sz w:val="24"/>
            <w:szCs w:val="24"/>
            <w:lang w:eastAsia="ru-RU"/>
          </w:rPr>
          <w:t>48 км</w:t>
        </w:r>
      </w:smartTag>
      <w:r w:rsidR="008C24BB" w:rsidRPr="008C24BB">
        <w:rPr>
          <w:rFonts w:ascii="Times New Roman" w:eastAsia="Times New Roman" w:hAnsi="Times New Roman" w:cs="Times New Roman"/>
          <w:sz w:val="24"/>
          <w:szCs w:val="24"/>
          <w:lang w:eastAsia="ru-RU"/>
        </w:rPr>
        <w:t xml:space="preserve">, удалённость от районного центра – </w:t>
      </w:r>
      <w:smartTag w:uri="urn:schemas-microsoft-com:office:smarttags" w:element="metricconverter">
        <w:smartTagPr>
          <w:attr w:name="ProductID" w:val="60 км"/>
        </w:smartTagPr>
        <w:r w:rsidR="008C24BB" w:rsidRPr="008C24BB">
          <w:rPr>
            <w:rFonts w:ascii="Times New Roman" w:eastAsia="Times New Roman" w:hAnsi="Times New Roman" w:cs="Times New Roman"/>
            <w:sz w:val="24"/>
            <w:szCs w:val="24"/>
            <w:lang w:eastAsia="ru-RU"/>
          </w:rPr>
          <w:t>60 км</w:t>
        </w:r>
      </w:smartTag>
      <w:r w:rsidR="008C24BB" w:rsidRPr="008C24BB">
        <w:rPr>
          <w:rFonts w:ascii="Times New Roman" w:eastAsia="Times New Roman" w:hAnsi="Times New Roman" w:cs="Times New Roman"/>
          <w:sz w:val="24"/>
          <w:szCs w:val="24"/>
          <w:lang w:eastAsia="ru-RU"/>
        </w:rPr>
        <w:t>.</w:t>
      </w:r>
    </w:p>
    <w:p w:rsidR="00122FA3" w:rsidRPr="00122FA3" w:rsidRDefault="00727865" w:rsidP="00815F34">
      <w:pPr>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122FA3" w:rsidRPr="00122FA3">
        <w:rPr>
          <w:rFonts w:ascii="Times New Roman" w:eastAsia="Times New Roman" w:hAnsi="Times New Roman" w:cs="Times New Roman"/>
          <w:sz w:val="24"/>
          <w:szCs w:val="24"/>
          <w:lang w:eastAsia="ru-RU"/>
        </w:rPr>
        <w:t>Численность населения на 01.01.2022  года составляет 866 человек, отдельно по населенным пунктам: д. Ныгда – 726 человек, д. Буркова – 121 человек, д. Халта – 19 человек. Население МО «Ныгда» многонациональное</w:t>
      </w:r>
      <w:r w:rsidR="00122FA3">
        <w:rPr>
          <w:rFonts w:ascii="Times New Roman" w:eastAsia="Times New Roman" w:hAnsi="Times New Roman" w:cs="Times New Roman"/>
          <w:sz w:val="24"/>
          <w:szCs w:val="24"/>
          <w:lang w:eastAsia="ru-RU"/>
        </w:rPr>
        <w:t xml:space="preserve"> (</w:t>
      </w:r>
      <w:r w:rsidR="00122FA3" w:rsidRPr="00122FA3">
        <w:rPr>
          <w:rFonts w:ascii="Times New Roman" w:eastAsia="Times New Roman" w:hAnsi="Times New Roman" w:cs="Times New Roman"/>
          <w:sz w:val="24"/>
          <w:szCs w:val="24"/>
          <w:lang w:eastAsia="ru-RU"/>
        </w:rPr>
        <w:t xml:space="preserve">армяне, татары, русские, украинцы, </w:t>
      </w:r>
      <w:proofErr w:type="spellStart"/>
      <w:r w:rsidR="00122FA3" w:rsidRPr="00122FA3">
        <w:rPr>
          <w:rFonts w:ascii="Times New Roman" w:eastAsia="Times New Roman" w:hAnsi="Times New Roman" w:cs="Times New Roman"/>
          <w:sz w:val="24"/>
          <w:szCs w:val="24"/>
          <w:lang w:eastAsia="ru-RU"/>
        </w:rPr>
        <w:t>тофалары</w:t>
      </w:r>
      <w:proofErr w:type="spellEnd"/>
      <w:r w:rsidR="00122FA3" w:rsidRPr="00122FA3">
        <w:rPr>
          <w:rFonts w:ascii="Times New Roman" w:eastAsia="Times New Roman" w:hAnsi="Times New Roman" w:cs="Times New Roman"/>
          <w:sz w:val="24"/>
          <w:szCs w:val="24"/>
          <w:lang w:eastAsia="ru-RU"/>
        </w:rPr>
        <w:t>, буряты</w:t>
      </w:r>
      <w:r w:rsidR="00122FA3">
        <w:rPr>
          <w:rFonts w:ascii="Times New Roman" w:eastAsia="Times New Roman" w:hAnsi="Times New Roman" w:cs="Times New Roman"/>
          <w:sz w:val="24"/>
          <w:szCs w:val="24"/>
          <w:lang w:eastAsia="ru-RU"/>
        </w:rPr>
        <w:t>), но преимущественно буряты</w:t>
      </w:r>
      <w:r w:rsidR="008C24BB">
        <w:rPr>
          <w:rFonts w:ascii="Times New Roman" w:eastAsia="Times New Roman" w:hAnsi="Times New Roman" w:cs="Times New Roman"/>
          <w:sz w:val="24"/>
          <w:szCs w:val="24"/>
          <w:lang w:eastAsia="ru-RU"/>
        </w:rPr>
        <w:t xml:space="preserve"> -</w:t>
      </w:r>
      <w:r w:rsidR="00122FA3">
        <w:rPr>
          <w:rFonts w:ascii="Times New Roman" w:eastAsia="Times New Roman" w:hAnsi="Times New Roman" w:cs="Times New Roman"/>
          <w:sz w:val="24"/>
          <w:szCs w:val="24"/>
          <w:lang w:eastAsia="ru-RU"/>
        </w:rPr>
        <w:t xml:space="preserve"> 90%.</w:t>
      </w:r>
      <w:r w:rsidR="00122FA3" w:rsidRPr="00122FA3">
        <w:rPr>
          <w:rFonts w:ascii="Times New Roman" w:eastAsia="Times New Roman" w:hAnsi="Times New Roman" w:cs="Times New Roman"/>
          <w:sz w:val="24"/>
          <w:szCs w:val="24"/>
          <w:lang w:eastAsia="ru-RU"/>
        </w:rPr>
        <w:t xml:space="preserve">  </w:t>
      </w:r>
    </w:p>
    <w:p w:rsidR="008C24BB" w:rsidRPr="008C24BB" w:rsidRDefault="008C24BB" w:rsidP="00815F34">
      <w:pPr>
        <w:spacing w:after="0" w:line="240" w:lineRule="auto"/>
        <w:ind w:firstLine="432"/>
        <w:contextualSpacing/>
        <w:jc w:val="both"/>
        <w:rPr>
          <w:rFonts w:ascii="Times New Roman" w:eastAsia="Times New Roman" w:hAnsi="Times New Roman" w:cs="Times New Roman"/>
          <w:sz w:val="24"/>
          <w:szCs w:val="24"/>
          <w:lang w:eastAsia="ru-RU"/>
        </w:rPr>
      </w:pPr>
      <w:r w:rsidRPr="008C24BB">
        <w:rPr>
          <w:rFonts w:ascii="Times New Roman" w:eastAsia="Times New Roman" w:hAnsi="Times New Roman" w:cs="Times New Roman"/>
          <w:sz w:val="24"/>
          <w:szCs w:val="24"/>
          <w:lang w:eastAsia="ru-RU"/>
        </w:rPr>
        <w:t>Климатические особенности муниципального образования «Ныгда» определяются его географическим положением. Климат резко континентальный с большим колебанием температур, как по сезонам, так и в течение суток. Характерна продолжительная зима, короткое лето. Низкие средние годовые температуры.</w:t>
      </w:r>
    </w:p>
    <w:p w:rsidR="008C24BB" w:rsidRPr="008C24BB" w:rsidRDefault="008C24BB" w:rsidP="00815F34">
      <w:pPr>
        <w:spacing w:after="0" w:line="240" w:lineRule="auto"/>
        <w:ind w:firstLine="432"/>
        <w:contextualSpacing/>
        <w:jc w:val="both"/>
        <w:rPr>
          <w:rFonts w:ascii="Times New Roman" w:eastAsia="Times New Roman" w:hAnsi="Times New Roman" w:cs="Times New Roman"/>
          <w:sz w:val="24"/>
          <w:szCs w:val="24"/>
          <w:lang w:eastAsia="ru-RU"/>
        </w:rPr>
      </w:pPr>
      <w:r w:rsidRPr="008C24BB">
        <w:rPr>
          <w:rFonts w:ascii="Times New Roman" w:eastAsia="Times New Roman" w:hAnsi="Times New Roman" w:cs="Times New Roman"/>
          <w:sz w:val="24"/>
          <w:szCs w:val="24"/>
          <w:lang w:eastAsia="ru-RU"/>
        </w:rPr>
        <w:t>Среднегодовая температура минус 1,4 0С. Среднемесячные температуры января опускаются ниже минус 30 0С. Температура воздуха в июле составляет в среднем плюс 17,3 0С. Абсолютный максимум температур достигается плюс 37 0С, а абсолютный минимум минус 52 0С. Амплитуда колебания среднесуточных температур воздуха более 10 0С варьируют в широких пределах. Продолжительность безморозного периода составляет в среднем по территории 105 дня и в зависимости от микроклиматических условий местности меняется от 92 до 112 дней. Заморозки наносят значительный ущерб сельскому хозяйству округа. Средняя дата прекращения заморозков весной колеблется в различных пределах от 30 мая до 18 июня. Первые осенние заморозки наступают 18 августа – 3 сентября.</w:t>
      </w:r>
    </w:p>
    <w:p w:rsidR="00727865" w:rsidRPr="00727865" w:rsidRDefault="00727865" w:rsidP="00815F34">
      <w:pPr>
        <w:spacing w:after="0" w:line="240" w:lineRule="auto"/>
        <w:ind w:firstLine="284"/>
        <w:contextualSpacing/>
        <w:jc w:val="both"/>
        <w:rPr>
          <w:rFonts w:ascii="Times New Roman" w:eastAsia="Times New Roman" w:hAnsi="Times New Roman" w:cs="Times New Roman"/>
          <w:sz w:val="24"/>
          <w:szCs w:val="24"/>
          <w:lang w:eastAsia="ru-RU"/>
        </w:rPr>
      </w:pPr>
      <w:r w:rsidRPr="00727865">
        <w:rPr>
          <w:rFonts w:ascii="Times New Roman" w:eastAsia="Times New Roman" w:hAnsi="Times New Roman" w:cs="Times New Roman"/>
          <w:sz w:val="24"/>
          <w:szCs w:val="24"/>
          <w:lang w:eastAsia="ru-RU"/>
        </w:rPr>
        <w:t xml:space="preserve">Территория МО «Ныгда» относится к </w:t>
      </w:r>
      <w:proofErr w:type="spellStart"/>
      <w:r w:rsidRPr="00727865">
        <w:rPr>
          <w:rFonts w:ascii="Times New Roman" w:eastAsia="Times New Roman" w:hAnsi="Times New Roman" w:cs="Times New Roman"/>
          <w:sz w:val="24"/>
          <w:szCs w:val="24"/>
          <w:lang w:eastAsia="ru-RU"/>
        </w:rPr>
        <w:t>Иркутско</w:t>
      </w:r>
      <w:proofErr w:type="spellEnd"/>
      <w:r w:rsidRPr="00727865">
        <w:rPr>
          <w:rFonts w:ascii="Times New Roman" w:eastAsia="Times New Roman" w:hAnsi="Times New Roman" w:cs="Times New Roman"/>
          <w:sz w:val="24"/>
          <w:szCs w:val="24"/>
          <w:lang w:eastAsia="ru-RU"/>
        </w:rPr>
        <w:t xml:space="preserve">-Черемховской равнине </w:t>
      </w:r>
      <w:proofErr w:type="spellStart"/>
      <w:r w:rsidRPr="00727865">
        <w:rPr>
          <w:rFonts w:ascii="Times New Roman" w:eastAsia="Times New Roman" w:hAnsi="Times New Roman" w:cs="Times New Roman"/>
          <w:sz w:val="24"/>
          <w:szCs w:val="24"/>
          <w:lang w:eastAsia="ru-RU"/>
        </w:rPr>
        <w:t>Предсаянского</w:t>
      </w:r>
      <w:proofErr w:type="spellEnd"/>
      <w:r w:rsidRPr="00727865">
        <w:rPr>
          <w:rFonts w:ascii="Times New Roman" w:eastAsia="Times New Roman" w:hAnsi="Times New Roman" w:cs="Times New Roman"/>
          <w:sz w:val="24"/>
          <w:szCs w:val="24"/>
          <w:lang w:eastAsia="ru-RU"/>
        </w:rPr>
        <w:t xml:space="preserve"> краевого прогиба. Преобладают холмисто-увалистые формы рельефа.</w:t>
      </w:r>
    </w:p>
    <w:p w:rsidR="00727865" w:rsidRPr="00727865" w:rsidRDefault="00727865" w:rsidP="00815F34">
      <w:pPr>
        <w:spacing w:after="0" w:line="240" w:lineRule="auto"/>
        <w:ind w:firstLine="284"/>
        <w:contextualSpacing/>
        <w:jc w:val="both"/>
        <w:rPr>
          <w:rFonts w:ascii="Times New Roman" w:eastAsia="Times New Roman" w:hAnsi="Times New Roman" w:cs="Times New Roman"/>
          <w:sz w:val="24"/>
          <w:szCs w:val="24"/>
          <w:lang w:eastAsia="ru-RU"/>
        </w:rPr>
      </w:pPr>
      <w:r w:rsidRPr="00727865">
        <w:rPr>
          <w:rFonts w:ascii="Times New Roman" w:eastAsia="Times New Roman" w:hAnsi="Times New Roman" w:cs="Times New Roman"/>
          <w:sz w:val="24"/>
          <w:szCs w:val="24"/>
          <w:lang w:eastAsia="ru-RU"/>
        </w:rPr>
        <w:t xml:space="preserve">В районах вершин и склонов увалов распространены дернисто-подзолистые, светло-серые и </w:t>
      </w:r>
      <w:hyperlink r:id="rId9" w:tooltip="Серые лесные почвы" w:history="1">
        <w:r w:rsidRPr="00727865">
          <w:rPr>
            <w:rFonts w:ascii="Times New Roman" w:eastAsia="Times New Roman" w:hAnsi="Times New Roman" w:cs="Times New Roman"/>
            <w:sz w:val="24"/>
            <w:szCs w:val="24"/>
            <w:lang w:eastAsia="ru-RU"/>
          </w:rPr>
          <w:t>серые лесные почвы</w:t>
        </w:r>
      </w:hyperlink>
      <w:r w:rsidRPr="00727865">
        <w:rPr>
          <w:rFonts w:ascii="Times New Roman" w:eastAsia="Times New Roman" w:hAnsi="Times New Roman" w:cs="Times New Roman"/>
          <w:sz w:val="24"/>
          <w:szCs w:val="24"/>
          <w:lang w:eastAsia="ru-RU"/>
        </w:rPr>
        <w:t xml:space="preserve">, днища падей, подножья склонов и ложбин заняты лугово-черноземными почвами и </w:t>
      </w:r>
      <w:hyperlink r:id="rId10" w:tooltip="Чернозёмам (страница отсутствует)" w:history="1">
        <w:r w:rsidRPr="00727865">
          <w:rPr>
            <w:rFonts w:ascii="Times New Roman" w:eastAsia="Times New Roman" w:hAnsi="Times New Roman" w:cs="Times New Roman"/>
            <w:sz w:val="24"/>
            <w:szCs w:val="24"/>
            <w:lang w:eastAsia="ru-RU"/>
          </w:rPr>
          <w:t>чернозёмами</w:t>
        </w:r>
      </w:hyperlink>
      <w:r w:rsidRPr="00727865">
        <w:rPr>
          <w:rFonts w:ascii="Times New Roman" w:eastAsia="Times New Roman" w:hAnsi="Times New Roman" w:cs="Times New Roman"/>
          <w:sz w:val="24"/>
          <w:szCs w:val="24"/>
          <w:lang w:eastAsia="ru-RU"/>
        </w:rPr>
        <w:t>.</w:t>
      </w:r>
    </w:p>
    <w:p w:rsidR="00727865" w:rsidRPr="00727865" w:rsidRDefault="00727865" w:rsidP="00815F34">
      <w:pPr>
        <w:spacing w:after="0" w:line="240" w:lineRule="auto"/>
        <w:ind w:firstLine="284"/>
        <w:contextualSpacing/>
        <w:jc w:val="both"/>
        <w:rPr>
          <w:rFonts w:ascii="Times New Roman" w:eastAsia="Times New Roman" w:hAnsi="Times New Roman" w:cs="Times New Roman"/>
          <w:sz w:val="24"/>
          <w:szCs w:val="24"/>
          <w:lang w:eastAsia="ru-RU"/>
        </w:rPr>
      </w:pPr>
      <w:r w:rsidRPr="00727865">
        <w:rPr>
          <w:rFonts w:ascii="Times New Roman" w:eastAsia="Times New Roman" w:hAnsi="Times New Roman" w:cs="Times New Roman"/>
          <w:sz w:val="24"/>
          <w:szCs w:val="24"/>
          <w:lang w:eastAsia="ru-RU"/>
        </w:rPr>
        <w:t xml:space="preserve">Гидрографическая сеть представлена р. Ныгдушка, р. Голуметь, озерами </w:t>
      </w:r>
      <w:proofErr w:type="spellStart"/>
      <w:r w:rsidRPr="00727865">
        <w:rPr>
          <w:rFonts w:ascii="Times New Roman" w:eastAsia="Times New Roman" w:hAnsi="Times New Roman" w:cs="Times New Roman"/>
          <w:sz w:val="24"/>
          <w:szCs w:val="24"/>
          <w:lang w:eastAsia="ru-RU"/>
        </w:rPr>
        <w:t>Орхол</w:t>
      </w:r>
      <w:proofErr w:type="spellEnd"/>
      <w:r w:rsidRPr="00727865">
        <w:rPr>
          <w:rFonts w:ascii="Times New Roman" w:eastAsia="Times New Roman" w:hAnsi="Times New Roman" w:cs="Times New Roman"/>
          <w:sz w:val="24"/>
          <w:szCs w:val="24"/>
          <w:lang w:eastAsia="ru-RU"/>
        </w:rPr>
        <w:t xml:space="preserve"> и </w:t>
      </w:r>
      <w:proofErr w:type="spellStart"/>
      <w:r w:rsidRPr="00727865">
        <w:rPr>
          <w:rFonts w:ascii="Times New Roman" w:eastAsia="Times New Roman" w:hAnsi="Times New Roman" w:cs="Times New Roman"/>
          <w:sz w:val="24"/>
          <w:szCs w:val="24"/>
          <w:lang w:eastAsia="ru-RU"/>
        </w:rPr>
        <w:t>Архиповское</w:t>
      </w:r>
      <w:proofErr w:type="spellEnd"/>
      <w:r w:rsidRPr="0072786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Имеется скважина в д. Ныгда, глубина 56 м.</w:t>
      </w:r>
    </w:p>
    <w:p w:rsidR="00727865" w:rsidRPr="00727865" w:rsidRDefault="00727865" w:rsidP="00815F34">
      <w:pPr>
        <w:spacing w:after="0" w:line="240" w:lineRule="auto"/>
        <w:ind w:firstLine="284"/>
        <w:contextualSpacing/>
        <w:jc w:val="both"/>
        <w:rPr>
          <w:rFonts w:ascii="Times New Roman" w:eastAsia="Times New Roman" w:hAnsi="Times New Roman" w:cs="Times New Roman"/>
          <w:sz w:val="24"/>
          <w:szCs w:val="24"/>
          <w:lang w:eastAsia="ru-RU"/>
        </w:rPr>
      </w:pPr>
      <w:r w:rsidRPr="00727865">
        <w:rPr>
          <w:rFonts w:ascii="Times New Roman" w:eastAsia="Times New Roman" w:hAnsi="Times New Roman" w:cs="Times New Roman"/>
          <w:sz w:val="24"/>
          <w:szCs w:val="24"/>
          <w:lang w:eastAsia="ru-RU"/>
        </w:rPr>
        <w:t>В пределах МО «Ныгда» Аларского района находятся следующие месторождения твердых полезных ископаемых:</w:t>
      </w:r>
    </w:p>
    <w:p w:rsidR="00727865" w:rsidRPr="00727865" w:rsidRDefault="00727865" w:rsidP="00815F34">
      <w:pPr>
        <w:numPr>
          <w:ilvl w:val="0"/>
          <w:numId w:val="48"/>
        </w:numPr>
        <w:spacing w:after="0" w:line="240" w:lineRule="auto"/>
        <w:ind w:left="284" w:hanging="284"/>
        <w:contextualSpacing/>
        <w:jc w:val="both"/>
        <w:rPr>
          <w:rFonts w:ascii="Times New Roman" w:eastAsia="Times New Roman" w:hAnsi="Times New Roman" w:cs="Times New Roman"/>
          <w:sz w:val="24"/>
          <w:szCs w:val="24"/>
          <w:lang w:eastAsia="ru-RU"/>
        </w:rPr>
      </w:pPr>
      <w:proofErr w:type="spellStart"/>
      <w:r w:rsidRPr="00727865">
        <w:rPr>
          <w:rFonts w:ascii="Times New Roman" w:eastAsia="Times New Roman" w:hAnsi="Times New Roman" w:cs="Times New Roman"/>
          <w:sz w:val="24"/>
          <w:szCs w:val="24"/>
          <w:lang w:eastAsia="ru-RU"/>
        </w:rPr>
        <w:t>Ныгдинское</w:t>
      </w:r>
      <w:proofErr w:type="spellEnd"/>
      <w:r w:rsidRPr="00727865">
        <w:rPr>
          <w:rFonts w:ascii="Times New Roman" w:eastAsia="Times New Roman" w:hAnsi="Times New Roman" w:cs="Times New Roman"/>
          <w:sz w:val="24"/>
          <w:szCs w:val="24"/>
          <w:lang w:eastAsia="ru-RU"/>
        </w:rPr>
        <w:t xml:space="preserve"> </w:t>
      </w:r>
      <w:r w:rsidRPr="00727865">
        <w:rPr>
          <w:rFonts w:ascii="Times New Roman" w:eastAsia="Times New Roman" w:hAnsi="Times New Roman" w:cs="Times New Roman"/>
          <w:color w:val="000000"/>
          <w:spacing w:val="-2"/>
          <w:sz w:val="24"/>
          <w:szCs w:val="24"/>
          <w:lang w:eastAsia="ru-RU"/>
        </w:rPr>
        <w:t xml:space="preserve">каменноугольное </w:t>
      </w:r>
      <w:r w:rsidRPr="00727865">
        <w:rPr>
          <w:rFonts w:ascii="Times New Roman" w:eastAsia="Times New Roman" w:hAnsi="Times New Roman" w:cs="Times New Roman"/>
          <w:sz w:val="24"/>
          <w:szCs w:val="24"/>
          <w:lang w:eastAsia="ru-RU"/>
        </w:rPr>
        <w:t xml:space="preserve">месторождение. </w:t>
      </w:r>
      <w:r w:rsidRPr="00727865">
        <w:rPr>
          <w:rFonts w:ascii="Times New Roman" w:eastAsia="Times New Roman" w:hAnsi="Times New Roman" w:cs="Times New Roman"/>
          <w:color w:val="000000"/>
          <w:spacing w:val="-1"/>
          <w:sz w:val="24"/>
          <w:szCs w:val="24"/>
          <w:lang w:eastAsia="ru-RU"/>
        </w:rPr>
        <w:t>З</w:t>
      </w:r>
      <w:r w:rsidRPr="00727865">
        <w:rPr>
          <w:rFonts w:ascii="Times New Roman" w:eastAsia="Times New Roman" w:hAnsi="Times New Roman" w:cs="Times New Roman"/>
          <w:color w:val="000000"/>
          <w:spacing w:val="-3"/>
          <w:sz w:val="24"/>
          <w:szCs w:val="24"/>
          <w:lang w:eastAsia="ru-RU"/>
        </w:rPr>
        <w:t xml:space="preserve">апасы </w:t>
      </w:r>
      <w:r w:rsidRPr="00727865">
        <w:rPr>
          <w:rFonts w:ascii="Times New Roman" w:eastAsia="Times New Roman" w:hAnsi="Times New Roman" w:cs="Times New Roman"/>
          <w:color w:val="000000"/>
          <w:spacing w:val="-2"/>
          <w:sz w:val="24"/>
          <w:szCs w:val="24"/>
          <w:lang w:eastAsia="ru-RU"/>
        </w:rPr>
        <w:t xml:space="preserve">карьерных </w:t>
      </w:r>
      <w:r w:rsidRPr="00727865">
        <w:rPr>
          <w:rFonts w:ascii="Times New Roman" w:eastAsia="Times New Roman" w:hAnsi="Times New Roman" w:cs="Times New Roman"/>
          <w:color w:val="000000"/>
          <w:spacing w:val="-3"/>
          <w:sz w:val="24"/>
          <w:szCs w:val="24"/>
          <w:lang w:eastAsia="ru-RU"/>
        </w:rPr>
        <w:t>полей подсчитаны.</w:t>
      </w:r>
      <w:r w:rsidRPr="00727865">
        <w:rPr>
          <w:rFonts w:ascii="Times New Roman" w:eastAsia="Times New Roman" w:hAnsi="Times New Roman" w:cs="Times New Roman"/>
          <w:sz w:val="24"/>
          <w:szCs w:val="24"/>
          <w:lang w:eastAsia="ru-RU"/>
        </w:rPr>
        <w:t xml:space="preserve"> При дополнительном изучении месторождения возможно выявление на небольших глубинах пластов угля для разработки «малым» УДП (до100 тыс. т. угля в год). Месторождение расположено у ул. Ныгда, в </w:t>
      </w:r>
      <w:smartTag w:uri="urn:schemas-microsoft-com:office:smarttags" w:element="metricconverter">
        <w:smartTagPr>
          <w:attr w:name="ProductID" w:val="30 км"/>
        </w:smartTagPr>
        <w:r w:rsidRPr="00727865">
          <w:rPr>
            <w:rFonts w:ascii="Times New Roman" w:eastAsia="Times New Roman" w:hAnsi="Times New Roman" w:cs="Times New Roman"/>
            <w:sz w:val="24"/>
            <w:szCs w:val="24"/>
            <w:lang w:eastAsia="ru-RU"/>
          </w:rPr>
          <w:t>30 км</w:t>
        </w:r>
      </w:smartTag>
      <w:r w:rsidRPr="00727865">
        <w:rPr>
          <w:rFonts w:ascii="Times New Roman" w:eastAsia="Times New Roman" w:hAnsi="Times New Roman" w:cs="Times New Roman"/>
          <w:sz w:val="24"/>
          <w:szCs w:val="24"/>
          <w:lang w:eastAsia="ru-RU"/>
        </w:rPr>
        <w:t xml:space="preserve"> юго-западнее г. Черемхово;</w:t>
      </w:r>
    </w:p>
    <w:p w:rsidR="00727865" w:rsidRPr="00727865" w:rsidRDefault="00727865" w:rsidP="00815F34">
      <w:pPr>
        <w:numPr>
          <w:ilvl w:val="0"/>
          <w:numId w:val="48"/>
        </w:numPr>
        <w:spacing w:after="0" w:line="240" w:lineRule="auto"/>
        <w:ind w:left="284" w:hanging="284"/>
        <w:contextualSpacing/>
        <w:jc w:val="both"/>
        <w:rPr>
          <w:rFonts w:ascii="Times New Roman" w:eastAsia="Times New Roman" w:hAnsi="Times New Roman" w:cs="Times New Roman"/>
          <w:sz w:val="24"/>
          <w:szCs w:val="24"/>
          <w:lang w:eastAsia="ru-RU"/>
        </w:rPr>
      </w:pPr>
      <w:proofErr w:type="spellStart"/>
      <w:r w:rsidRPr="00727865">
        <w:rPr>
          <w:rFonts w:ascii="Times New Roman" w:eastAsia="Times New Roman" w:hAnsi="Times New Roman" w:cs="Times New Roman"/>
          <w:sz w:val="24"/>
          <w:szCs w:val="24"/>
          <w:lang w:eastAsia="ru-RU"/>
        </w:rPr>
        <w:t>Аларское</w:t>
      </w:r>
      <w:proofErr w:type="spellEnd"/>
      <w:r w:rsidRPr="00727865">
        <w:rPr>
          <w:rFonts w:ascii="Times New Roman" w:eastAsia="Times New Roman" w:hAnsi="Times New Roman" w:cs="Times New Roman"/>
          <w:sz w:val="24"/>
          <w:szCs w:val="24"/>
          <w:lang w:eastAsia="ru-RU"/>
        </w:rPr>
        <w:t xml:space="preserve"> месторождение кирпичных глин. Запасы карьерных полей подсчитаны. Месторождение учтено </w:t>
      </w:r>
      <w:proofErr w:type="spellStart"/>
      <w:r w:rsidRPr="00727865">
        <w:rPr>
          <w:rFonts w:ascii="Times New Roman" w:eastAsia="Times New Roman" w:hAnsi="Times New Roman" w:cs="Times New Roman"/>
          <w:sz w:val="24"/>
          <w:szCs w:val="24"/>
          <w:lang w:eastAsia="ru-RU"/>
        </w:rPr>
        <w:t>Госбалансом</w:t>
      </w:r>
      <w:proofErr w:type="spellEnd"/>
      <w:r w:rsidRPr="00727865">
        <w:rPr>
          <w:rFonts w:ascii="Times New Roman" w:eastAsia="Times New Roman" w:hAnsi="Times New Roman" w:cs="Times New Roman"/>
          <w:sz w:val="24"/>
          <w:szCs w:val="24"/>
          <w:lang w:eastAsia="ru-RU"/>
        </w:rPr>
        <w:t xml:space="preserve"> в резерве. Расположено в </w:t>
      </w:r>
      <w:smartTag w:uri="urn:schemas-microsoft-com:office:smarttags" w:element="metricconverter">
        <w:smartTagPr>
          <w:attr w:name="ProductID" w:val="4 км"/>
        </w:smartTagPr>
        <w:r w:rsidRPr="00727865">
          <w:rPr>
            <w:rFonts w:ascii="Times New Roman" w:eastAsia="Times New Roman" w:hAnsi="Times New Roman" w:cs="Times New Roman"/>
            <w:sz w:val="24"/>
            <w:szCs w:val="24"/>
            <w:lang w:eastAsia="ru-RU"/>
          </w:rPr>
          <w:t>4 км</w:t>
        </w:r>
      </w:smartTag>
      <w:r w:rsidRPr="00727865">
        <w:rPr>
          <w:rFonts w:ascii="Times New Roman" w:eastAsia="Times New Roman" w:hAnsi="Times New Roman" w:cs="Times New Roman"/>
          <w:sz w:val="24"/>
          <w:szCs w:val="24"/>
          <w:lang w:eastAsia="ru-RU"/>
        </w:rPr>
        <w:t xml:space="preserve"> южнее с. </w:t>
      </w:r>
      <w:proofErr w:type="spellStart"/>
      <w:r w:rsidRPr="00727865">
        <w:rPr>
          <w:rFonts w:ascii="Times New Roman" w:eastAsia="Times New Roman" w:hAnsi="Times New Roman" w:cs="Times New Roman"/>
          <w:sz w:val="24"/>
          <w:szCs w:val="24"/>
          <w:lang w:eastAsia="ru-RU"/>
        </w:rPr>
        <w:t>Аларь</w:t>
      </w:r>
      <w:proofErr w:type="spellEnd"/>
      <w:r w:rsidRPr="00727865">
        <w:rPr>
          <w:rFonts w:ascii="Times New Roman" w:eastAsia="Times New Roman" w:hAnsi="Times New Roman" w:cs="Times New Roman"/>
          <w:sz w:val="24"/>
          <w:szCs w:val="24"/>
          <w:lang w:eastAsia="ru-RU"/>
        </w:rPr>
        <w:t xml:space="preserve">, на левом берегу </w:t>
      </w:r>
      <w:proofErr w:type="spellStart"/>
      <w:r w:rsidRPr="00727865">
        <w:rPr>
          <w:rFonts w:ascii="Times New Roman" w:eastAsia="Times New Roman" w:hAnsi="Times New Roman" w:cs="Times New Roman"/>
          <w:sz w:val="24"/>
          <w:szCs w:val="24"/>
          <w:lang w:eastAsia="ru-RU"/>
        </w:rPr>
        <w:t>р.Голуметь</w:t>
      </w:r>
      <w:proofErr w:type="spellEnd"/>
      <w:r w:rsidRPr="00727865">
        <w:rPr>
          <w:rFonts w:ascii="Times New Roman" w:eastAsia="Times New Roman" w:hAnsi="Times New Roman" w:cs="Times New Roman"/>
          <w:sz w:val="24"/>
          <w:szCs w:val="24"/>
          <w:lang w:eastAsia="ru-RU"/>
        </w:rPr>
        <w:t>. Пригодно для производства кирпича марок «100» и «125»;</w:t>
      </w:r>
    </w:p>
    <w:p w:rsidR="00727865" w:rsidRPr="00727865" w:rsidRDefault="00727865" w:rsidP="00815F34">
      <w:pPr>
        <w:numPr>
          <w:ilvl w:val="0"/>
          <w:numId w:val="48"/>
        </w:numPr>
        <w:spacing w:after="0" w:line="240" w:lineRule="auto"/>
        <w:ind w:left="284" w:hanging="284"/>
        <w:contextualSpacing/>
        <w:jc w:val="both"/>
        <w:rPr>
          <w:rFonts w:ascii="Times New Roman" w:eastAsia="Times New Roman" w:hAnsi="Times New Roman" w:cs="Times New Roman"/>
          <w:sz w:val="24"/>
          <w:szCs w:val="24"/>
          <w:lang w:eastAsia="ru-RU"/>
        </w:rPr>
      </w:pPr>
      <w:proofErr w:type="spellStart"/>
      <w:r w:rsidRPr="00727865">
        <w:rPr>
          <w:rFonts w:ascii="Times New Roman" w:eastAsia="Times New Roman" w:hAnsi="Times New Roman" w:cs="Times New Roman"/>
          <w:sz w:val="24"/>
          <w:szCs w:val="24"/>
          <w:lang w:eastAsia="ru-RU"/>
        </w:rPr>
        <w:t>Аларское</w:t>
      </w:r>
      <w:proofErr w:type="spellEnd"/>
      <w:r w:rsidRPr="00727865">
        <w:rPr>
          <w:rFonts w:ascii="Times New Roman" w:eastAsia="Times New Roman" w:hAnsi="Times New Roman" w:cs="Times New Roman"/>
          <w:sz w:val="24"/>
          <w:szCs w:val="24"/>
          <w:lang w:eastAsia="ru-RU"/>
        </w:rPr>
        <w:t xml:space="preserve"> месторождение ПГС. Запасы карьерных полей подсчитаны. Месторождение учтено </w:t>
      </w:r>
      <w:proofErr w:type="spellStart"/>
      <w:r w:rsidRPr="00727865">
        <w:rPr>
          <w:rFonts w:ascii="Times New Roman" w:eastAsia="Times New Roman" w:hAnsi="Times New Roman" w:cs="Times New Roman"/>
          <w:sz w:val="24"/>
          <w:szCs w:val="24"/>
          <w:lang w:eastAsia="ru-RU"/>
        </w:rPr>
        <w:t>Госбалансом</w:t>
      </w:r>
      <w:proofErr w:type="spellEnd"/>
      <w:r w:rsidRPr="00727865">
        <w:rPr>
          <w:rFonts w:ascii="Times New Roman" w:eastAsia="Times New Roman" w:hAnsi="Times New Roman" w:cs="Times New Roman"/>
          <w:sz w:val="24"/>
          <w:szCs w:val="24"/>
          <w:lang w:eastAsia="ru-RU"/>
        </w:rPr>
        <w:t xml:space="preserve"> в резерве. Месторождение расположено в 4-</w:t>
      </w:r>
      <w:smartTag w:uri="urn:schemas-microsoft-com:office:smarttags" w:element="metricconverter">
        <w:smartTagPr>
          <w:attr w:name="ProductID" w:val="5 км"/>
        </w:smartTagPr>
        <w:r w:rsidRPr="00727865">
          <w:rPr>
            <w:rFonts w:ascii="Times New Roman" w:eastAsia="Times New Roman" w:hAnsi="Times New Roman" w:cs="Times New Roman"/>
            <w:sz w:val="24"/>
            <w:szCs w:val="24"/>
            <w:lang w:eastAsia="ru-RU"/>
          </w:rPr>
          <w:t>5 км</w:t>
        </w:r>
      </w:smartTag>
      <w:r w:rsidRPr="00727865">
        <w:rPr>
          <w:rFonts w:ascii="Times New Roman" w:eastAsia="Times New Roman" w:hAnsi="Times New Roman" w:cs="Times New Roman"/>
          <w:sz w:val="24"/>
          <w:szCs w:val="24"/>
          <w:lang w:eastAsia="ru-RU"/>
        </w:rPr>
        <w:t xml:space="preserve"> южнее с. </w:t>
      </w:r>
      <w:proofErr w:type="spellStart"/>
      <w:r w:rsidRPr="00727865">
        <w:rPr>
          <w:rFonts w:ascii="Times New Roman" w:eastAsia="Times New Roman" w:hAnsi="Times New Roman" w:cs="Times New Roman"/>
          <w:sz w:val="24"/>
          <w:szCs w:val="24"/>
          <w:lang w:eastAsia="ru-RU"/>
        </w:rPr>
        <w:t>Аларь</w:t>
      </w:r>
      <w:proofErr w:type="spellEnd"/>
      <w:r w:rsidRPr="00727865">
        <w:rPr>
          <w:rFonts w:ascii="Times New Roman" w:eastAsia="Times New Roman" w:hAnsi="Times New Roman" w:cs="Times New Roman"/>
          <w:sz w:val="24"/>
          <w:szCs w:val="24"/>
          <w:lang w:eastAsia="ru-RU"/>
        </w:rPr>
        <w:t xml:space="preserve">, на левом р. Голуметь. На пойменной террасе р. Голуметь песчано-гравийные отложения образуют </w:t>
      </w:r>
      <w:proofErr w:type="spellStart"/>
      <w:r w:rsidRPr="00727865">
        <w:rPr>
          <w:rFonts w:ascii="Times New Roman" w:eastAsia="Times New Roman" w:hAnsi="Times New Roman" w:cs="Times New Roman"/>
          <w:sz w:val="24"/>
          <w:szCs w:val="24"/>
          <w:lang w:eastAsia="ru-RU"/>
        </w:rPr>
        <w:t>пластообразную</w:t>
      </w:r>
      <w:proofErr w:type="spellEnd"/>
      <w:r w:rsidRPr="00727865">
        <w:rPr>
          <w:rFonts w:ascii="Times New Roman" w:eastAsia="Times New Roman" w:hAnsi="Times New Roman" w:cs="Times New Roman"/>
          <w:sz w:val="24"/>
          <w:szCs w:val="24"/>
          <w:lang w:eastAsia="ru-RU"/>
        </w:rPr>
        <w:t xml:space="preserve"> залежь мощностью 2,7-</w:t>
      </w:r>
      <w:smartTag w:uri="urn:schemas-microsoft-com:office:smarttags" w:element="metricconverter">
        <w:smartTagPr>
          <w:attr w:name="ProductID" w:val="5,9 м"/>
        </w:smartTagPr>
        <w:r w:rsidRPr="00727865">
          <w:rPr>
            <w:rFonts w:ascii="Times New Roman" w:eastAsia="Times New Roman" w:hAnsi="Times New Roman" w:cs="Times New Roman"/>
            <w:sz w:val="24"/>
            <w:szCs w:val="24"/>
            <w:lang w:eastAsia="ru-RU"/>
          </w:rPr>
          <w:t>5,9 м</w:t>
        </w:r>
      </w:smartTag>
      <w:r w:rsidRPr="00727865">
        <w:rPr>
          <w:rFonts w:ascii="Times New Roman" w:eastAsia="Times New Roman" w:hAnsi="Times New Roman" w:cs="Times New Roman"/>
          <w:sz w:val="24"/>
          <w:szCs w:val="24"/>
          <w:lang w:eastAsia="ru-RU"/>
        </w:rPr>
        <w:t xml:space="preserve"> при вскрыше </w:t>
      </w:r>
      <w:smartTag w:uri="urn:schemas-microsoft-com:office:smarttags" w:element="metricconverter">
        <w:smartTagPr>
          <w:attr w:name="ProductID" w:val="3,8 м"/>
        </w:smartTagPr>
        <w:r w:rsidRPr="00727865">
          <w:rPr>
            <w:rFonts w:ascii="Times New Roman" w:eastAsia="Times New Roman" w:hAnsi="Times New Roman" w:cs="Times New Roman"/>
            <w:sz w:val="24"/>
            <w:szCs w:val="24"/>
            <w:lang w:eastAsia="ru-RU"/>
          </w:rPr>
          <w:t>3,8 м</w:t>
        </w:r>
      </w:smartTag>
      <w:r w:rsidRPr="00727865">
        <w:rPr>
          <w:rFonts w:ascii="Times New Roman" w:eastAsia="Times New Roman" w:hAnsi="Times New Roman" w:cs="Times New Roman"/>
          <w:sz w:val="24"/>
          <w:szCs w:val="24"/>
          <w:lang w:eastAsia="ru-RU"/>
        </w:rPr>
        <w:t>.</w:t>
      </w:r>
    </w:p>
    <w:p w:rsidR="00727865" w:rsidRDefault="00727865" w:rsidP="00815F34">
      <w:pPr>
        <w:spacing w:after="0" w:line="240" w:lineRule="auto"/>
        <w:ind w:firstLine="284"/>
        <w:contextualSpacing/>
        <w:jc w:val="both"/>
        <w:rPr>
          <w:rFonts w:ascii="Times New Roman" w:eastAsia="Times New Roman" w:hAnsi="Times New Roman" w:cs="Times New Roman"/>
          <w:color w:val="000000"/>
          <w:spacing w:val="6"/>
          <w:sz w:val="16"/>
          <w:szCs w:val="16"/>
          <w:lang w:eastAsia="ru-RU"/>
        </w:rPr>
      </w:pPr>
    </w:p>
    <w:p w:rsidR="00727865" w:rsidRDefault="00727865" w:rsidP="00815F34">
      <w:pPr>
        <w:spacing w:after="0" w:line="240" w:lineRule="auto"/>
        <w:ind w:firstLine="284"/>
        <w:contextualSpacing/>
        <w:jc w:val="both"/>
        <w:rPr>
          <w:rFonts w:ascii="Times New Roman" w:eastAsia="Times New Roman" w:hAnsi="Times New Roman" w:cs="Times New Roman"/>
          <w:color w:val="000000"/>
          <w:spacing w:val="6"/>
          <w:sz w:val="16"/>
          <w:szCs w:val="16"/>
          <w:lang w:eastAsia="ru-RU"/>
        </w:rPr>
      </w:pPr>
    </w:p>
    <w:p w:rsidR="00122FA3" w:rsidRPr="00122FA3" w:rsidRDefault="00122FA3" w:rsidP="00815F34">
      <w:pPr>
        <w:spacing w:after="0" w:line="240" w:lineRule="auto"/>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1.1. Демографическая ситуация</w:t>
      </w:r>
    </w:p>
    <w:p w:rsidR="00727865" w:rsidRPr="00727865" w:rsidRDefault="00727865" w:rsidP="00815F34">
      <w:pPr>
        <w:spacing w:after="0" w:line="240" w:lineRule="auto"/>
        <w:ind w:firstLine="432"/>
        <w:contextualSpacing/>
        <w:jc w:val="both"/>
        <w:rPr>
          <w:rFonts w:ascii="Times New Roman" w:eastAsia="Times New Roman" w:hAnsi="Times New Roman" w:cs="Times New Roman"/>
          <w:b/>
          <w:sz w:val="24"/>
          <w:szCs w:val="24"/>
          <w:lang w:eastAsia="ru-RU"/>
        </w:rPr>
      </w:pPr>
      <w:r w:rsidRPr="00727865">
        <w:rPr>
          <w:rFonts w:ascii="Times New Roman" w:eastAsia="Times New Roman" w:hAnsi="Times New Roman" w:cs="Times New Roman"/>
          <w:sz w:val="24"/>
          <w:szCs w:val="24"/>
          <w:lang w:eastAsia="ru-RU"/>
        </w:rPr>
        <w:t xml:space="preserve">Демографические тенденции влияют на формирование численности трудоспособного населения - основной составляющей трудовых ресурсов. Из всей численности проживающих в </w:t>
      </w:r>
      <w:r w:rsidRPr="00727865">
        <w:rPr>
          <w:rFonts w:ascii="Times New Roman" w:eastAsia="Times New Roman" w:hAnsi="Times New Roman" w:cs="Times New Roman"/>
          <w:sz w:val="24"/>
          <w:szCs w:val="24"/>
          <w:lang w:eastAsia="ru-RU"/>
        </w:rPr>
        <w:lastRenderedPageBreak/>
        <w:t>муниципальном образовании жителей трудоспособное население составляет 56,7,1%, старше трудоспособного – 21,2%.</w:t>
      </w:r>
    </w:p>
    <w:p w:rsid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Демографическая ситуация в МО «</w:t>
      </w:r>
      <w:r w:rsidR="00727865">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характеризуется снижением численности населения. По итогам последней переписи на 01.</w:t>
      </w:r>
      <w:r w:rsidR="00DA4993">
        <w:rPr>
          <w:rFonts w:ascii="Times New Roman" w:eastAsia="Times New Roman" w:hAnsi="Times New Roman" w:cs="Times New Roman"/>
          <w:sz w:val="24"/>
          <w:szCs w:val="24"/>
          <w:lang w:eastAsia="ru-RU"/>
        </w:rPr>
        <w:t>11.2023</w:t>
      </w:r>
      <w:r w:rsidRPr="00122FA3">
        <w:rPr>
          <w:rFonts w:ascii="Times New Roman" w:eastAsia="Times New Roman" w:hAnsi="Times New Roman" w:cs="Times New Roman"/>
          <w:sz w:val="24"/>
          <w:szCs w:val="24"/>
          <w:lang w:eastAsia="ru-RU"/>
        </w:rPr>
        <w:t xml:space="preserve"> г. численность населения муниципального образования составляет 8</w:t>
      </w:r>
      <w:r w:rsidR="00DA4993">
        <w:rPr>
          <w:rFonts w:ascii="Times New Roman" w:eastAsia="Times New Roman" w:hAnsi="Times New Roman" w:cs="Times New Roman"/>
          <w:sz w:val="24"/>
          <w:szCs w:val="24"/>
          <w:lang w:eastAsia="ru-RU"/>
        </w:rPr>
        <w:t>31</w:t>
      </w:r>
      <w:r w:rsidRPr="00122FA3">
        <w:rPr>
          <w:rFonts w:ascii="Times New Roman" w:eastAsia="Times New Roman" w:hAnsi="Times New Roman" w:cs="Times New Roman"/>
          <w:sz w:val="24"/>
          <w:szCs w:val="24"/>
          <w:lang w:eastAsia="ru-RU"/>
        </w:rPr>
        <w:t xml:space="preserve"> человек, что </w:t>
      </w:r>
      <w:r w:rsidR="00727865">
        <w:rPr>
          <w:rFonts w:ascii="Times New Roman" w:eastAsia="Times New Roman" w:hAnsi="Times New Roman" w:cs="Times New Roman"/>
          <w:sz w:val="24"/>
          <w:szCs w:val="24"/>
          <w:lang w:eastAsia="ru-RU"/>
        </w:rPr>
        <w:t>немного больше</w:t>
      </w:r>
      <w:r w:rsidRPr="00122FA3">
        <w:rPr>
          <w:rFonts w:ascii="Times New Roman" w:eastAsia="Times New Roman" w:hAnsi="Times New Roman" w:cs="Times New Roman"/>
          <w:sz w:val="24"/>
          <w:szCs w:val="24"/>
          <w:lang w:eastAsia="ru-RU"/>
        </w:rPr>
        <w:t xml:space="preserve"> показателя предыдущей переписи</w:t>
      </w:r>
      <w:r w:rsidR="00727865">
        <w:rPr>
          <w:rFonts w:ascii="Times New Roman" w:eastAsia="Times New Roman" w:hAnsi="Times New Roman" w:cs="Times New Roman"/>
          <w:sz w:val="24"/>
          <w:szCs w:val="24"/>
          <w:lang w:eastAsia="ru-RU"/>
        </w:rPr>
        <w:t xml:space="preserve">, </w:t>
      </w:r>
      <w:r w:rsidR="00DA4993">
        <w:rPr>
          <w:rFonts w:ascii="Times New Roman" w:eastAsia="Times New Roman" w:hAnsi="Times New Roman" w:cs="Times New Roman"/>
          <w:sz w:val="24"/>
          <w:szCs w:val="24"/>
          <w:lang w:eastAsia="ru-RU"/>
        </w:rPr>
        <w:t xml:space="preserve">по факту зарегистрированных жителей больше, </w:t>
      </w:r>
      <w:r w:rsidR="00727865">
        <w:rPr>
          <w:rFonts w:ascii="Times New Roman" w:eastAsia="Times New Roman" w:hAnsi="Times New Roman" w:cs="Times New Roman"/>
          <w:sz w:val="24"/>
          <w:szCs w:val="24"/>
          <w:lang w:eastAsia="ru-RU"/>
        </w:rPr>
        <w:t>но идет миграционный отток населения, преимущественно работоспособного</w:t>
      </w:r>
      <w:r w:rsidRPr="00122FA3">
        <w:rPr>
          <w:rFonts w:ascii="Times New Roman" w:eastAsia="Times New Roman" w:hAnsi="Times New Roman" w:cs="Times New Roman"/>
          <w:sz w:val="24"/>
          <w:szCs w:val="24"/>
          <w:lang w:eastAsia="ru-RU"/>
        </w:rPr>
        <w:t>. Миграционная убыль населения имеет постоянную тенденцию роста. Согласно статистическим показателям и сделанным на их основе оценкам за 2020-2021 гг., динамика демографического развития муниципального образования характеризуется следующими показателями:</w:t>
      </w:r>
    </w:p>
    <w:p w:rsidR="00122FA3" w:rsidRPr="00122FA3" w:rsidRDefault="00122FA3" w:rsidP="00815F34">
      <w:pPr>
        <w:spacing w:after="0"/>
        <w:contextualSpacing/>
        <w:jc w:val="center"/>
        <w:rPr>
          <w:rFonts w:ascii="Times New Roman" w:eastAsia="Times New Roman" w:hAnsi="Times New Roman" w:cs="Times New Roman"/>
          <w:b/>
          <w:sz w:val="24"/>
          <w:szCs w:val="24"/>
          <w:lang w:eastAsia="ru-RU"/>
        </w:rPr>
      </w:pPr>
    </w:p>
    <w:tbl>
      <w:tblPr>
        <w:tblW w:w="9618" w:type="dxa"/>
        <w:tblInd w:w="804" w:type="dxa"/>
        <w:tblCellMar>
          <w:left w:w="0" w:type="dxa"/>
          <w:right w:w="0" w:type="dxa"/>
        </w:tblCellMar>
        <w:tblLook w:val="04A0" w:firstRow="1" w:lastRow="0" w:firstColumn="1" w:lastColumn="0" w:noHBand="0" w:noVBand="1"/>
      </w:tblPr>
      <w:tblGrid>
        <w:gridCol w:w="1409"/>
        <w:gridCol w:w="4357"/>
        <w:gridCol w:w="1385"/>
        <w:gridCol w:w="1249"/>
        <w:gridCol w:w="1218"/>
      </w:tblGrid>
      <w:tr w:rsidR="00987FD5" w:rsidRPr="00E608C1" w:rsidTr="00987FD5">
        <w:trPr>
          <w:trHeight w:val="529"/>
        </w:trPr>
        <w:tc>
          <w:tcPr>
            <w:tcW w:w="1409" w:type="dxa"/>
            <w:tcBorders>
              <w:top w:val="single" w:sz="8" w:space="0" w:color="FFFFFF"/>
              <w:left w:val="single" w:sz="8" w:space="0" w:color="FFFFFF"/>
              <w:bottom w:val="single" w:sz="24"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b/>
                <w:bCs/>
                <w:color w:val="FFFFFF" w:themeColor="light1"/>
                <w:kern w:val="24"/>
                <w:sz w:val="24"/>
                <w:szCs w:val="24"/>
                <w:lang w:eastAsia="ru-RU"/>
              </w:rPr>
              <w:t>№п/п</w:t>
            </w:r>
          </w:p>
        </w:tc>
        <w:tc>
          <w:tcPr>
            <w:tcW w:w="4357" w:type="dxa"/>
            <w:tcBorders>
              <w:top w:val="single" w:sz="8" w:space="0" w:color="FFFFFF"/>
              <w:left w:val="single" w:sz="8" w:space="0" w:color="FFFFFF"/>
              <w:bottom w:val="single" w:sz="24"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b/>
                <w:bCs/>
                <w:color w:val="FFFFFF" w:themeColor="light1"/>
                <w:kern w:val="24"/>
                <w:sz w:val="24"/>
                <w:szCs w:val="24"/>
                <w:lang w:eastAsia="ru-RU"/>
              </w:rPr>
              <w:t xml:space="preserve">Показатели </w:t>
            </w:r>
          </w:p>
        </w:tc>
        <w:tc>
          <w:tcPr>
            <w:tcW w:w="1385" w:type="dxa"/>
            <w:tcBorders>
              <w:top w:val="single" w:sz="8" w:space="0" w:color="FFFFFF"/>
              <w:left w:val="single" w:sz="8" w:space="0" w:color="FFFFFF"/>
              <w:bottom w:val="single" w:sz="24"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b/>
                <w:bCs/>
                <w:color w:val="FFFFFF" w:themeColor="light1"/>
                <w:kern w:val="24"/>
                <w:sz w:val="24"/>
                <w:szCs w:val="24"/>
                <w:lang w:eastAsia="ru-RU"/>
              </w:rPr>
              <w:t>2020</w:t>
            </w:r>
          </w:p>
        </w:tc>
        <w:tc>
          <w:tcPr>
            <w:tcW w:w="1249" w:type="dxa"/>
            <w:tcBorders>
              <w:top w:val="single" w:sz="8" w:space="0" w:color="FFFFFF"/>
              <w:left w:val="single" w:sz="8" w:space="0" w:color="FFFFFF"/>
              <w:bottom w:val="single" w:sz="24"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b/>
                <w:bCs/>
                <w:color w:val="FFFFFF" w:themeColor="light1"/>
                <w:kern w:val="24"/>
                <w:sz w:val="24"/>
                <w:szCs w:val="24"/>
                <w:lang w:eastAsia="ru-RU"/>
              </w:rPr>
              <w:t>2021</w:t>
            </w:r>
          </w:p>
        </w:tc>
        <w:tc>
          <w:tcPr>
            <w:tcW w:w="1218" w:type="dxa"/>
            <w:tcBorders>
              <w:top w:val="single" w:sz="8" w:space="0" w:color="FFFFFF"/>
              <w:left w:val="single" w:sz="8" w:space="0" w:color="FFFFFF"/>
              <w:bottom w:val="single" w:sz="24" w:space="0" w:color="FFFFFF"/>
              <w:right w:val="single" w:sz="8" w:space="0" w:color="FFFFFF"/>
            </w:tcBorders>
            <w:shd w:val="clear" w:color="auto" w:fill="8DB3E2" w:themeFill="text2" w:themeFillTint="66"/>
          </w:tcPr>
          <w:p w:rsidR="00987FD5" w:rsidRPr="00E608C1" w:rsidRDefault="00987FD5" w:rsidP="00815F34">
            <w:pPr>
              <w:spacing w:after="0" w:line="240" w:lineRule="auto"/>
              <w:contextualSpacing/>
              <w:jc w:val="both"/>
              <w:rPr>
                <w:rFonts w:ascii="Times New Roman" w:eastAsia="Times New Roman" w:hAnsi="Times New Roman" w:cs="Times New Roman"/>
                <w:b/>
                <w:bCs/>
                <w:color w:val="FFFFFF" w:themeColor="light1"/>
                <w:kern w:val="24"/>
                <w:sz w:val="24"/>
                <w:szCs w:val="24"/>
                <w:lang w:eastAsia="ru-RU"/>
              </w:rPr>
            </w:pPr>
            <w:r>
              <w:rPr>
                <w:rFonts w:ascii="Times New Roman" w:eastAsia="Times New Roman" w:hAnsi="Times New Roman" w:cs="Times New Roman"/>
                <w:b/>
                <w:bCs/>
                <w:color w:val="FFFFFF" w:themeColor="light1"/>
                <w:kern w:val="24"/>
                <w:sz w:val="24"/>
                <w:szCs w:val="24"/>
                <w:lang w:eastAsia="ru-RU"/>
              </w:rPr>
              <w:t>2022</w:t>
            </w:r>
          </w:p>
        </w:tc>
      </w:tr>
      <w:tr w:rsidR="00987FD5" w:rsidRPr="00E608C1" w:rsidTr="00987FD5">
        <w:trPr>
          <w:trHeight w:val="1058"/>
        </w:trPr>
        <w:tc>
          <w:tcPr>
            <w:tcW w:w="1409" w:type="dxa"/>
            <w:tcBorders>
              <w:top w:val="single" w:sz="24"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b/>
                <w:bCs/>
                <w:color w:val="FFFFFF" w:themeColor="light1"/>
                <w:kern w:val="24"/>
                <w:sz w:val="24"/>
                <w:szCs w:val="24"/>
                <w:lang w:eastAsia="ru-RU"/>
              </w:rPr>
              <w:t>1.1</w:t>
            </w:r>
          </w:p>
        </w:tc>
        <w:tc>
          <w:tcPr>
            <w:tcW w:w="4357" w:type="dxa"/>
            <w:tcBorders>
              <w:top w:val="single" w:sz="24"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color w:val="000000" w:themeColor="dark1"/>
                <w:kern w:val="24"/>
                <w:sz w:val="24"/>
                <w:szCs w:val="24"/>
                <w:lang w:eastAsia="ru-RU"/>
              </w:rPr>
              <w:t>Численность населения, чел.</w:t>
            </w:r>
          </w:p>
        </w:tc>
        <w:tc>
          <w:tcPr>
            <w:tcW w:w="1385" w:type="dxa"/>
            <w:tcBorders>
              <w:top w:val="single" w:sz="24"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color w:val="000000" w:themeColor="dark1"/>
                <w:kern w:val="24"/>
                <w:sz w:val="24"/>
                <w:szCs w:val="24"/>
                <w:lang w:eastAsia="ru-RU"/>
              </w:rPr>
              <w:t>9</w:t>
            </w:r>
            <w:r w:rsidR="00F96542">
              <w:rPr>
                <w:rFonts w:ascii="Times New Roman" w:eastAsia="Times New Roman" w:hAnsi="Times New Roman" w:cs="Times New Roman"/>
                <w:color w:val="000000" w:themeColor="dark1"/>
                <w:kern w:val="24"/>
                <w:sz w:val="24"/>
                <w:szCs w:val="24"/>
                <w:lang w:eastAsia="ru-RU"/>
              </w:rPr>
              <w:t>67</w:t>
            </w:r>
          </w:p>
        </w:tc>
        <w:tc>
          <w:tcPr>
            <w:tcW w:w="1249" w:type="dxa"/>
            <w:tcBorders>
              <w:top w:val="single" w:sz="24"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F230BB" w:rsidP="00815F34">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themeColor="dark1"/>
                <w:kern w:val="24"/>
                <w:sz w:val="24"/>
                <w:szCs w:val="24"/>
                <w:lang w:eastAsia="ru-RU"/>
              </w:rPr>
              <w:t>966</w:t>
            </w:r>
          </w:p>
        </w:tc>
        <w:tc>
          <w:tcPr>
            <w:tcW w:w="1218" w:type="dxa"/>
            <w:tcBorders>
              <w:top w:val="single" w:sz="24" w:space="0" w:color="FFFFFF"/>
              <w:left w:val="single" w:sz="8" w:space="0" w:color="FFFFFF"/>
              <w:bottom w:val="single" w:sz="8" w:space="0" w:color="FFFFFF"/>
              <w:right w:val="single" w:sz="8" w:space="0" w:color="FFFFFF"/>
            </w:tcBorders>
            <w:shd w:val="clear" w:color="auto" w:fill="8DB3E2" w:themeFill="text2" w:themeFillTint="66"/>
          </w:tcPr>
          <w:p w:rsidR="00987FD5" w:rsidRPr="00E608C1" w:rsidRDefault="00F230BB" w:rsidP="00815F34">
            <w:pPr>
              <w:spacing w:after="0" w:line="240" w:lineRule="auto"/>
              <w:contextualSpacing/>
              <w:jc w:val="both"/>
              <w:rPr>
                <w:rFonts w:ascii="Times New Roman" w:eastAsia="Times New Roman" w:hAnsi="Times New Roman" w:cs="Times New Roman"/>
                <w:color w:val="000000" w:themeColor="dark1"/>
                <w:kern w:val="24"/>
                <w:sz w:val="24"/>
                <w:szCs w:val="24"/>
                <w:lang w:eastAsia="ru-RU"/>
              </w:rPr>
            </w:pPr>
            <w:r>
              <w:rPr>
                <w:rFonts w:ascii="Times New Roman" w:eastAsia="Times New Roman" w:hAnsi="Times New Roman" w:cs="Times New Roman"/>
                <w:color w:val="000000" w:themeColor="dark1"/>
                <w:kern w:val="24"/>
                <w:sz w:val="24"/>
                <w:szCs w:val="24"/>
                <w:lang w:eastAsia="ru-RU"/>
              </w:rPr>
              <w:t>960</w:t>
            </w:r>
          </w:p>
        </w:tc>
      </w:tr>
      <w:tr w:rsidR="00987FD5" w:rsidRPr="00E608C1" w:rsidTr="00987FD5">
        <w:trPr>
          <w:trHeight w:val="529"/>
        </w:trPr>
        <w:tc>
          <w:tcPr>
            <w:tcW w:w="1409"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b/>
                <w:bCs/>
                <w:color w:val="FFFFFF" w:themeColor="light1"/>
                <w:kern w:val="24"/>
                <w:sz w:val="24"/>
                <w:szCs w:val="24"/>
                <w:lang w:eastAsia="ru-RU"/>
              </w:rPr>
              <w:t> </w:t>
            </w:r>
          </w:p>
        </w:tc>
        <w:tc>
          <w:tcPr>
            <w:tcW w:w="4357"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color w:val="000000" w:themeColor="dark1"/>
                <w:kern w:val="24"/>
                <w:sz w:val="24"/>
                <w:szCs w:val="24"/>
                <w:lang w:eastAsia="ru-RU"/>
              </w:rPr>
              <w:t xml:space="preserve">Мужчин </w:t>
            </w:r>
          </w:p>
        </w:tc>
        <w:tc>
          <w:tcPr>
            <w:tcW w:w="1385"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color w:val="000000" w:themeColor="dark1"/>
                <w:kern w:val="24"/>
                <w:sz w:val="24"/>
                <w:szCs w:val="24"/>
                <w:lang w:eastAsia="ru-RU"/>
              </w:rPr>
              <w:t>5</w:t>
            </w:r>
            <w:r w:rsidR="001A4AFA">
              <w:rPr>
                <w:rFonts w:ascii="Times New Roman" w:eastAsia="Times New Roman" w:hAnsi="Times New Roman" w:cs="Times New Roman"/>
                <w:color w:val="000000" w:themeColor="dark1"/>
                <w:kern w:val="24"/>
                <w:sz w:val="24"/>
                <w:szCs w:val="24"/>
                <w:lang w:eastAsia="ru-RU"/>
              </w:rPr>
              <w:t>11</w:t>
            </w:r>
          </w:p>
        </w:tc>
        <w:tc>
          <w:tcPr>
            <w:tcW w:w="1249"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F230BB" w:rsidP="00815F34">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themeColor="dark1"/>
                <w:kern w:val="24"/>
                <w:sz w:val="24"/>
                <w:szCs w:val="24"/>
                <w:lang w:eastAsia="ru-RU"/>
              </w:rPr>
              <w:t>504</w:t>
            </w:r>
          </w:p>
        </w:tc>
        <w:tc>
          <w:tcPr>
            <w:tcW w:w="1218"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Pr>
          <w:p w:rsidR="00987FD5" w:rsidRPr="00E608C1" w:rsidRDefault="00F230BB" w:rsidP="00815F34">
            <w:pPr>
              <w:spacing w:after="0" w:line="240" w:lineRule="auto"/>
              <w:contextualSpacing/>
              <w:jc w:val="both"/>
              <w:rPr>
                <w:rFonts w:ascii="Times New Roman" w:eastAsia="Times New Roman" w:hAnsi="Times New Roman" w:cs="Times New Roman"/>
                <w:color w:val="000000" w:themeColor="dark1"/>
                <w:kern w:val="24"/>
                <w:sz w:val="24"/>
                <w:szCs w:val="24"/>
                <w:lang w:eastAsia="ru-RU"/>
              </w:rPr>
            </w:pPr>
            <w:r>
              <w:rPr>
                <w:rFonts w:ascii="Times New Roman" w:eastAsia="Times New Roman" w:hAnsi="Times New Roman" w:cs="Times New Roman"/>
                <w:color w:val="000000" w:themeColor="dark1"/>
                <w:kern w:val="24"/>
                <w:sz w:val="24"/>
                <w:szCs w:val="24"/>
                <w:lang w:eastAsia="ru-RU"/>
              </w:rPr>
              <w:t>498</w:t>
            </w:r>
          </w:p>
        </w:tc>
      </w:tr>
      <w:tr w:rsidR="00987FD5" w:rsidRPr="00E608C1" w:rsidTr="00987FD5">
        <w:trPr>
          <w:trHeight w:val="529"/>
        </w:trPr>
        <w:tc>
          <w:tcPr>
            <w:tcW w:w="1409"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b/>
                <w:bCs/>
                <w:color w:val="FFFFFF" w:themeColor="light1"/>
                <w:kern w:val="24"/>
                <w:sz w:val="24"/>
                <w:szCs w:val="24"/>
                <w:lang w:eastAsia="ru-RU"/>
              </w:rPr>
              <w:t> </w:t>
            </w:r>
          </w:p>
        </w:tc>
        <w:tc>
          <w:tcPr>
            <w:tcW w:w="4357"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color w:val="000000" w:themeColor="dark1"/>
                <w:kern w:val="24"/>
                <w:sz w:val="24"/>
                <w:szCs w:val="24"/>
                <w:lang w:eastAsia="ru-RU"/>
              </w:rPr>
              <w:t xml:space="preserve">Женщин </w:t>
            </w:r>
          </w:p>
        </w:tc>
        <w:tc>
          <w:tcPr>
            <w:tcW w:w="1385"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color w:val="000000" w:themeColor="dark1"/>
                <w:kern w:val="24"/>
                <w:sz w:val="24"/>
                <w:szCs w:val="24"/>
                <w:lang w:eastAsia="ru-RU"/>
              </w:rPr>
              <w:t>456</w:t>
            </w:r>
          </w:p>
        </w:tc>
        <w:tc>
          <w:tcPr>
            <w:tcW w:w="1249"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F230BB" w:rsidP="00815F34">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themeColor="dark1"/>
                <w:kern w:val="24"/>
                <w:sz w:val="24"/>
                <w:szCs w:val="24"/>
                <w:lang w:eastAsia="ru-RU"/>
              </w:rPr>
              <w:t>452</w:t>
            </w:r>
          </w:p>
        </w:tc>
        <w:tc>
          <w:tcPr>
            <w:tcW w:w="1218"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Pr>
          <w:p w:rsidR="00987FD5" w:rsidRPr="00E608C1" w:rsidRDefault="00F230BB" w:rsidP="00815F34">
            <w:pPr>
              <w:spacing w:after="0" w:line="240" w:lineRule="auto"/>
              <w:contextualSpacing/>
              <w:jc w:val="both"/>
              <w:rPr>
                <w:rFonts w:ascii="Times New Roman" w:eastAsia="Times New Roman" w:hAnsi="Times New Roman" w:cs="Times New Roman"/>
                <w:color w:val="000000" w:themeColor="dark1"/>
                <w:kern w:val="24"/>
                <w:sz w:val="24"/>
                <w:szCs w:val="24"/>
                <w:lang w:eastAsia="ru-RU"/>
              </w:rPr>
            </w:pPr>
            <w:r>
              <w:rPr>
                <w:rFonts w:ascii="Times New Roman" w:eastAsia="Times New Roman" w:hAnsi="Times New Roman" w:cs="Times New Roman"/>
                <w:color w:val="000000" w:themeColor="dark1"/>
                <w:kern w:val="24"/>
                <w:sz w:val="24"/>
                <w:szCs w:val="24"/>
                <w:lang w:eastAsia="ru-RU"/>
              </w:rPr>
              <w:t>462</w:t>
            </w:r>
          </w:p>
        </w:tc>
      </w:tr>
      <w:tr w:rsidR="00987FD5" w:rsidRPr="00E608C1" w:rsidTr="00987FD5">
        <w:trPr>
          <w:trHeight w:val="529"/>
        </w:trPr>
        <w:tc>
          <w:tcPr>
            <w:tcW w:w="1409"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b/>
                <w:bCs/>
                <w:color w:val="FFFFFF" w:themeColor="light1"/>
                <w:kern w:val="24"/>
                <w:sz w:val="24"/>
                <w:szCs w:val="24"/>
                <w:lang w:eastAsia="ru-RU"/>
              </w:rPr>
              <w:t>1.2</w:t>
            </w:r>
          </w:p>
        </w:tc>
        <w:tc>
          <w:tcPr>
            <w:tcW w:w="4357"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color w:val="000000" w:themeColor="dark1"/>
                <w:kern w:val="24"/>
                <w:sz w:val="24"/>
                <w:szCs w:val="24"/>
                <w:lang w:eastAsia="ru-RU"/>
              </w:rPr>
              <w:t xml:space="preserve">Рождаемость, чел. </w:t>
            </w:r>
          </w:p>
        </w:tc>
        <w:tc>
          <w:tcPr>
            <w:tcW w:w="1385"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1A4AFA" w:rsidP="00815F34">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themeColor="dark1"/>
                <w:kern w:val="24"/>
                <w:sz w:val="24"/>
                <w:szCs w:val="24"/>
                <w:lang w:eastAsia="ru-RU"/>
              </w:rPr>
              <w:t>11</w:t>
            </w:r>
          </w:p>
        </w:tc>
        <w:tc>
          <w:tcPr>
            <w:tcW w:w="1249"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color w:val="000000" w:themeColor="dark1"/>
                <w:kern w:val="24"/>
                <w:sz w:val="24"/>
                <w:szCs w:val="24"/>
                <w:lang w:eastAsia="ru-RU"/>
              </w:rPr>
              <w:t>9</w:t>
            </w:r>
          </w:p>
        </w:tc>
        <w:tc>
          <w:tcPr>
            <w:tcW w:w="1218"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Pr>
          <w:p w:rsidR="00987FD5" w:rsidRPr="00E608C1" w:rsidRDefault="00F96542" w:rsidP="00815F34">
            <w:pPr>
              <w:spacing w:after="0" w:line="240" w:lineRule="auto"/>
              <w:contextualSpacing/>
              <w:jc w:val="both"/>
              <w:rPr>
                <w:rFonts w:ascii="Times New Roman" w:eastAsia="Times New Roman" w:hAnsi="Times New Roman" w:cs="Times New Roman"/>
                <w:color w:val="000000" w:themeColor="dark1"/>
                <w:kern w:val="24"/>
                <w:sz w:val="24"/>
                <w:szCs w:val="24"/>
                <w:lang w:eastAsia="ru-RU"/>
              </w:rPr>
            </w:pPr>
            <w:r>
              <w:rPr>
                <w:rFonts w:ascii="Times New Roman" w:eastAsia="Times New Roman" w:hAnsi="Times New Roman" w:cs="Times New Roman"/>
                <w:color w:val="000000" w:themeColor="dark1"/>
                <w:kern w:val="24"/>
                <w:sz w:val="24"/>
                <w:szCs w:val="24"/>
                <w:lang w:eastAsia="ru-RU"/>
              </w:rPr>
              <w:t>7</w:t>
            </w:r>
          </w:p>
        </w:tc>
      </w:tr>
      <w:tr w:rsidR="00987FD5" w:rsidRPr="00E608C1" w:rsidTr="00987FD5">
        <w:trPr>
          <w:trHeight w:val="529"/>
        </w:trPr>
        <w:tc>
          <w:tcPr>
            <w:tcW w:w="1409"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b/>
                <w:bCs/>
                <w:color w:val="FFFFFF" w:themeColor="light1"/>
                <w:kern w:val="24"/>
                <w:sz w:val="24"/>
                <w:szCs w:val="24"/>
                <w:lang w:eastAsia="ru-RU"/>
              </w:rPr>
              <w:t>1.3</w:t>
            </w:r>
          </w:p>
        </w:tc>
        <w:tc>
          <w:tcPr>
            <w:tcW w:w="4357"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color w:val="000000" w:themeColor="dark1"/>
                <w:kern w:val="24"/>
                <w:sz w:val="24"/>
                <w:szCs w:val="24"/>
                <w:lang w:eastAsia="ru-RU"/>
              </w:rPr>
              <w:t>Смертность, чел.</w:t>
            </w:r>
          </w:p>
        </w:tc>
        <w:tc>
          <w:tcPr>
            <w:tcW w:w="1385"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1A4AFA" w:rsidP="00815F34">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themeColor="dark1"/>
                <w:kern w:val="24"/>
                <w:sz w:val="24"/>
                <w:szCs w:val="24"/>
                <w:lang w:eastAsia="ru-RU"/>
              </w:rPr>
              <w:t>12</w:t>
            </w:r>
          </w:p>
        </w:tc>
        <w:tc>
          <w:tcPr>
            <w:tcW w:w="1249"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color w:val="000000" w:themeColor="dark1"/>
                <w:kern w:val="24"/>
                <w:sz w:val="24"/>
                <w:szCs w:val="24"/>
                <w:lang w:eastAsia="ru-RU"/>
              </w:rPr>
              <w:t>6</w:t>
            </w:r>
          </w:p>
        </w:tc>
        <w:tc>
          <w:tcPr>
            <w:tcW w:w="1218"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Pr>
          <w:p w:rsidR="00987FD5" w:rsidRPr="00E608C1" w:rsidRDefault="00F96542" w:rsidP="00815F34">
            <w:pPr>
              <w:spacing w:after="0" w:line="240" w:lineRule="auto"/>
              <w:contextualSpacing/>
              <w:jc w:val="both"/>
              <w:rPr>
                <w:rFonts w:ascii="Times New Roman" w:eastAsia="Times New Roman" w:hAnsi="Times New Roman" w:cs="Times New Roman"/>
                <w:color w:val="000000" w:themeColor="dark1"/>
                <w:kern w:val="24"/>
                <w:sz w:val="24"/>
                <w:szCs w:val="24"/>
                <w:lang w:eastAsia="ru-RU"/>
              </w:rPr>
            </w:pPr>
            <w:r>
              <w:rPr>
                <w:rFonts w:ascii="Times New Roman" w:eastAsia="Times New Roman" w:hAnsi="Times New Roman" w:cs="Times New Roman"/>
                <w:color w:val="000000" w:themeColor="dark1"/>
                <w:kern w:val="24"/>
                <w:sz w:val="24"/>
                <w:szCs w:val="24"/>
                <w:lang w:eastAsia="ru-RU"/>
              </w:rPr>
              <w:t>9</w:t>
            </w:r>
          </w:p>
        </w:tc>
      </w:tr>
      <w:tr w:rsidR="00987FD5" w:rsidRPr="00E608C1" w:rsidTr="00987FD5">
        <w:trPr>
          <w:trHeight w:val="1078"/>
        </w:trPr>
        <w:tc>
          <w:tcPr>
            <w:tcW w:w="1409"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b/>
                <w:bCs/>
                <w:color w:val="FFFFFF" w:themeColor="light1"/>
                <w:kern w:val="24"/>
                <w:sz w:val="24"/>
                <w:szCs w:val="24"/>
                <w:lang w:eastAsia="ru-RU"/>
              </w:rPr>
              <w:t>1.4</w:t>
            </w:r>
          </w:p>
        </w:tc>
        <w:tc>
          <w:tcPr>
            <w:tcW w:w="4357"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color w:val="000000" w:themeColor="dark1"/>
                <w:kern w:val="24"/>
                <w:sz w:val="24"/>
                <w:szCs w:val="24"/>
                <w:lang w:eastAsia="ru-RU"/>
              </w:rPr>
              <w:t>Естественный прирост, убыль (-) населения</w:t>
            </w:r>
          </w:p>
        </w:tc>
        <w:tc>
          <w:tcPr>
            <w:tcW w:w="1385"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1A4AFA" w:rsidP="00815F34">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themeColor="dark1"/>
                <w:kern w:val="24"/>
                <w:sz w:val="24"/>
                <w:szCs w:val="24"/>
                <w:lang w:eastAsia="ru-RU"/>
              </w:rPr>
              <w:t>-1</w:t>
            </w:r>
          </w:p>
        </w:tc>
        <w:tc>
          <w:tcPr>
            <w:tcW w:w="1249"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color w:val="000000" w:themeColor="dark1"/>
                <w:kern w:val="24"/>
                <w:sz w:val="24"/>
                <w:szCs w:val="24"/>
                <w:lang w:eastAsia="ru-RU"/>
              </w:rPr>
              <w:t>3</w:t>
            </w:r>
          </w:p>
        </w:tc>
        <w:tc>
          <w:tcPr>
            <w:tcW w:w="1218"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Pr>
          <w:p w:rsidR="00987FD5" w:rsidRPr="00E608C1" w:rsidRDefault="00F96542" w:rsidP="00815F34">
            <w:pPr>
              <w:spacing w:after="0" w:line="240" w:lineRule="auto"/>
              <w:contextualSpacing/>
              <w:jc w:val="both"/>
              <w:rPr>
                <w:rFonts w:ascii="Times New Roman" w:eastAsia="Times New Roman" w:hAnsi="Times New Roman" w:cs="Times New Roman"/>
                <w:color w:val="000000" w:themeColor="dark1"/>
                <w:kern w:val="24"/>
                <w:sz w:val="24"/>
                <w:szCs w:val="24"/>
                <w:lang w:eastAsia="ru-RU"/>
              </w:rPr>
            </w:pPr>
            <w:r>
              <w:rPr>
                <w:rFonts w:ascii="Times New Roman" w:eastAsia="Times New Roman" w:hAnsi="Times New Roman" w:cs="Times New Roman"/>
                <w:color w:val="000000" w:themeColor="dark1"/>
                <w:kern w:val="24"/>
                <w:sz w:val="24"/>
                <w:szCs w:val="24"/>
                <w:lang w:eastAsia="ru-RU"/>
              </w:rPr>
              <w:t>-2</w:t>
            </w:r>
          </w:p>
        </w:tc>
      </w:tr>
      <w:tr w:rsidR="00987FD5" w:rsidRPr="00E608C1" w:rsidTr="00987FD5">
        <w:trPr>
          <w:trHeight w:val="1058"/>
        </w:trPr>
        <w:tc>
          <w:tcPr>
            <w:tcW w:w="1409"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b/>
                <w:bCs/>
                <w:color w:val="FFFFFF" w:themeColor="light1"/>
                <w:kern w:val="24"/>
                <w:sz w:val="24"/>
                <w:szCs w:val="24"/>
                <w:lang w:eastAsia="ru-RU"/>
              </w:rPr>
              <w:t>2.1</w:t>
            </w:r>
          </w:p>
        </w:tc>
        <w:tc>
          <w:tcPr>
            <w:tcW w:w="4357"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color w:val="000000" w:themeColor="dark1"/>
                <w:kern w:val="24"/>
                <w:sz w:val="24"/>
                <w:szCs w:val="24"/>
                <w:lang w:eastAsia="ru-RU"/>
              </w:rPr>
              <w:t>Число прибывших, чел.</w:t>
            </w:r>
          </w:p>
        </w:tc>
        <w:tc>
          <w:tcPr>
            <w:tcW w:w="1385"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color w:val="000000" w:themeColor="dark1"/>
                <w:kern w:val="24"/>
                <w:sz w:val="24"/>
                <w:szCs w:val="24"/>
                <w:lang w:eastAsia="ru-RU"/>
              </w:rPr>
              <w:t>2</w:t>
            </w:r>
          </w:p>
        </w:tc>
        <w:tc>
          <w:tcPr>
            <w:tcW w:w="1249"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color w:val="000000" w:themeColor="dark1"/>
                <w:kern w:val="24"/>
                <w:sz w:val="24"/>
                <w:szCs w:val="24"/>
                <w:lang w:eastAsia="ru-RU"/>
              </w:rPr>
              <w:t>7</w:t>
            </w:r>
          </w:p>
        </w:tc>
        <w:tc>
          <w:tcPr>
            <w:tcW w:w="1218"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Pr>
          <w:p w:rsidR="00987FD5" w:rsidRPr="00E608C1" w:rsidRDefault="00F96542" w:rsidP="00815F34">
            <w:pPr>
              <w:spacing w:after="0" w:line="240" w:lineRule="auto"/>
              <w:contextualSpacing/>
              <w:jc w:val="both"/>
              <w:rPr>
                <w:rFonts w:ascii="Times New Roman" w:eastAsia="Times New Roman" w:hAnsi="Times New Roman" w:cs="Times New Roman"/>
                <w:color w:val="000000" w:themeColor="dark1"/>
                <w:kern w:val="24"/>
                <w:sz w:val="24"/>
                <w:szCs w:val="24"/>
                <w:lang w:eastAsia="ru-RU"/>
              </w:rPr>
            </w:pPr>
            <w:r>
              <w:rPr>
                <w:rFonts w:ascii="Times New Roman" w:eastAsia="Times New Roman" w:hAnsi="Times New Roman" w:cs="Times New Roman"/>
                <w:color w:val="000000" w:themeColor="dark1"/>
                <w:kern w:val="24"/>
                <w:sz w:val="24"/>
                <w:szCs w:val="24"/>
                <w:lang w:eastAsia="ru-RU"/>
              </w:rPr>
              <w:t>1</w:t>
            </w:r>
          </w:p>
        </w:tc>
      </w:tr>
      <w:tr w:rsidR="00987FD5" w:rsidRPr="00E608C1" w:rsidTr="00987FD5">
        <w:trPr>
          <w:trHeight w:val="529"/>
        </w:trPr>
        <w:tc>
          <w:tcPr>
            <w:tcW w:w="1409"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b/>
                <w:bCs/>
                <w:color w:val="FFFFFF" w:themeColor="light1"/>
                <w:kern w:val="24"/>
                <w:sz w:val="24"/>
                <w:szCs w:val="24"/>
                <w:lang w:eastAsia="ru-RU"/>
              </w:rPr>
              <w:t>2.2</w:t>
            </w:r>
          </w:p>
        </w:tc>
        <w:tc>
          <w:tcPr>
            <w:tcW w:w="4357"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color w:val="000000" w:themeColor="dark1"/>
                <w:kern w:val="24"/>
                <w:sz w:val="24"/>
                <w:szCs w:val="24"/>
                <w:lang w:eastAsia="ru-RU"/>
              </w:rPr>
              <w:t>Число убывших, чел.</w:t>
            </w:r>
          </w:p>
        </w:tc>
        <w:tc>
          <w:tcPr>
            <w:tcW w:w="1385"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color w:val="000000" w:themeColor="dark1"/>
                <w:kern w:val="24"/>
                <w:sz w:val="24"/>
                <w:szCs w:val="24"/>
                <w:lang w:eastAsia="ru-RU"/>
              </w:rPr>
              <w:t>-</w:t>
            </w:r>
          </w:p>
        </w:tc>
        <w:tc>
          <w:tcPr>
            <w:tcW w:w="1249"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color w:val="000000" w:themeColor="dark1"/>
                <w:kern w:val="24"/>
                <w:sz w:val="24"/>
                <w:szCs w:val="24"/>
                <w:lang w:eastAsia="ru-RU"/>
              </w:rPr>
              <w:t>16</w:t>
            </w:r>
          </w:p>
        </w:tc>
        <w:tc>
          <w:tcPr>
            <w:tcW w:w="1218"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Pr>
          <w:p w:rsidR="00987FD5" w:rsidRPr="00E608C1" w:rsidRDefault="00F96542" w:rsidP="00815F34">
            <w:pPr>
              <w:spacing w:after="0" w:line="240" w:lineRule="auto"/>
              <w:contextualSpacing/>
              <w:jc w:val="both"/>
              <w:rPr>
                <w:rFonts w:ascii="Times New Roman" w:eastAsia="Times New Roman" w:hAnsi="Times New Roman" w:cs="Times New Roman"/>
                <w:color w:val="000000" w:themeColor="dark1"/>
                <w:kern w:val="24"/>
                <w:sz w:val="24"/>
                <w:szCs w:val="24"/>
                <w:lang w:eastAsia="ru-RU"/>
              </w:rPr>
            </w:pPr>
            <w:r>
              <w:rPr>
                <w:rFonts w:ascii="Times New Roman" w:eastAsia="Times New Roman" w:hAnsi="Times New Roman" w:cs="Times New Roman"/>
                <w:color w:val="000000" w:themeColor="dark1"/>
                <w:kern w:val="24"/>
                <w:sz w:val="24"/>
                <w:szCs w:val="24"/>
                <w:lang w:eastAsia="ru-RU"/>
              </w:rPr>
              <w:t>3</w:t>
            </w:r>
          </w:p>
        </w:tc>
      </w:tr>
      <w:tr w:rsidR="00987FD5" w:rsidRPr="00E608C1" w:rsidTr="00987FD5">
        <w:trPr>
          <w:trHeight w:val="1587"/>
        </w:trPr>
        <w:tc>
          <w:tcPr>
            <w:tcW w:w="1409"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b/>
                <w:bCs/>
                <w:color w:val="FFFFFF" w:themeColor="light1"/>
                <w:kern w:val="24"/>
                <w:sz w:val="24"/>
                <w:szCs w:val="24"/>
                <w:lang w:eastAsia="ru-RU"/>
              </w:rPr>
              <w:t>2.3</w:t>
            </w:r>
          </w:p>
        </w:tc>
        <w:tc>
          <w:tcPr>
            <w:tcW w:w="4357"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color w:val="000000" w:themeColor="dark1"/>
                <w:kern w:val="24"/>
                <w:sz w:val="24"/>
                <w:szCs w:val="24"/>
                <w:lang w:eastAsia="ru-RU"/>
              </w:rPr>
              <w:t>Миграционный прирост, убыль (-) населения</w:t>
            </w:r>
          </w:p>
        </w:tc>
        <w:tc>
          <w:tcPr>
            <w:tcW w:w="1385"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color w:val="000000" w:themeColor="dark1"/>
                <w:kern w:val="24"/>
                <w:sz w:val="24"/>
                <w:szCs w:val="24"/>
                <w:lang w:eastAsia="ru-RU"/>
              </w:rPr>
              <w:t>2</w:t>
            </w:r>
          </w:p>
        </w:tc>
        <w:tc>
          <w:tcPr>
            <w:tcW w:w="1249"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Mar>
              <w:top w:w="15" w:type="dxa"/>
              <w:left w:w="108" w:type="dxa"/>
              <w:bottom w:w="0" w:type="dxa"/>
              <w:right w:w="108" w:type="dxa"/>
            </w:tcMar>
            <w:hideMark/>
          </w:tcPr>
          <w:p w:rsidR="00987FD5" w:rsidRPr="00E608C1" w:rsidRDefault="00987FD5"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imes New Roman" w:hAnsi="Times New Roman" w:cs="Times New Roman"/>
                <w:color w:val="000000" w:themeColor="dark1"/>
                <w:kern w:val="24"/>
                <w:sz w:val="24"/>
                <w:szCs w:val="24"/>
                <w:lang w:eastAsia="ru-RU"/>
              </w:rPr>
              <w:t>-9</w:t>
            </w:r>
          </w:p>
        </w:tc>
        <w:tc>
          <w:tcPr>
            <w:tcW w:w="1218" w:type="dxa"/>
            <w:tcBorders>
              <w:top w:val="single" w:sz="8" w:space="0" w:color="FFFFFF"/>
              <w:left w:val="single" w:sz="8" w:space="0" w:color="FFFFFF"/>
              <w:bottom w:val="single" w:sz="8" w:space="0" w:color="FFFFFF"/>
              <w:right w:val="single" w:sz="8" w:space="0" w:color="FFFFFF"/>
            </w:tcBorders>
            <w:shd w:val="clear" w:color="auto" w:fill="8DB3E2" w:themeFill="text2" w:themeFillTint="66"/>
          </w:tcPr>
          <w:p w:rsidR="00987FD5" w:rsidRPr="00E608C1" w:rsidRDefault="00F96542" w:rsidP="00815F34">
            <w:pPr>
              <w:spacing w:after="0" w:line="240" w:lineRule="auto"/>
              <w:contextualSpacing/>
              <w:jc w:val="both"/>
              <w:rPr>
                <w:rFonts w:ascii="Times New Roman" w:eastAsia="Times New Roman" w:hAnsi="Times New Roman" w:cs="Times New Roman"/>
                <w:color w:val="000000" w:themeColor="dark1"/>
                <w:kern w:val="24"/>
                <w:sz w:val="24"/>
                <w:szCs w:val="24"/>
                <w:lang w:eastAsia="ru-RU"/>
              </w:rPr>
            </w:pPr>
            <w:r>
              <w:rPr>
                <w:rFonts w:ascii="Times New Roman" w:eastAsia="Times New Roman" w:hAnsi="Times New Roman" w:cs="Times New Roman"/>
                <w:color w:val="000000" w:themeColor="dark1"/>
                <w:kern w:val="24"/>
                <w:sz w:val="24"/>
                <w:szCs w:val="24"/>
                <w:lang w:eastAsia="ru-RU"/>
              </w:rPr>
              <w:t>-2</w:t>
            </w:r>
          </w:p>
        </w:tc>
      </w:tr>
    </w:tbl>
    <w:p w:rsidR="0029727B" w:rsidRPr="003C4648" w:rsidRDefault="0029727B" w:rsidP="00815F34">
      <w:pPr>
        <w:widowControl w:val="0"/>
        <w:tabs>
          <w:tab w:val="left" w:pos="645"/>
        </w:tabs>
        <w:spacing w:after="0" w:line="240" w:lineRule="auto"/>
        <w:ind w:firstLine="709"/>
        <w:contextualSpacing/>
        <w:jc w:val="both"/>
        <w:rPr>
          <w:rFonts w:ascii="Times New Roman" w:eastAsia="Times New Roman" w:hAnsi="Times New Roman" w:cs="Times New Roman"/>
          <w:spacing w:val="1"/>
          <w:sz w:val="24"/>
          <w:szCs w:val="24"/>
          <w:lang w:eastAsia="ru-RU"/>
        </w:rPr>
      </w:pPr>
      <w:r w:rsidRPr="003C4648">
        <w:rPr>
          <w:rFonts w:ascii="Times New Roman" w:eastAsia="Times New Roman" w:hAnsi="Times New Roman" w:cs="Times New Roman"/>
          <w:spacing w:val="1"/>
          <w:sz w:val="24"/>
          <w:szCs w:val="24"/>
          <w:lang w:eastAsia="ru-RU"/>
        </w:rPr>
        <w:t>В целом динамика численности населения отрицательная, если естественный прирост положительный, сказывается высокая миграция. Мигрирует в основном трудоспособное население, из-за отсутствия свободных рабочих мест на территории, в поисках высокооплачиваемых вакансий, выезжают на вахты, на контрактную службу.</w:t>
      </w:r>
    </w:p>
    <w:p w:rsidR="00122FA3" w:rsidRPr="00122FA3" w:rsidRDefault="00122FA3" w:rsidP="00815F34">
      <w:pPr>
        <w:spacing w:after="0"/>
        <w:ind w:firstLine="708"/>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1.2. Развитие образования</w:t>
      </w:r>
    </w:p>
    <w:p w:rsidR="0029727B" w:rsidRDefault="00122FA3" w:rsidP="00815F34">
      <w:pPr>
        <w:spacing w:after="0"/>
        <w:ind w:firstLine="576"/>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Система образования представлена средней общеобразовательной школой и структурным дошкольным учреждением, реализующим программы среднего и дошкольного образования. В 20</w:t>
      </w:r>
      <w:r w:rsidR="0029727B">
        <w:rPr>
          <w:rFonts w:ascii="Times New Roman" w:eastAsia="Times New Roman" w:hAnsi="Times New Roman" w:cs="Times New Roman"/>
          <w:sz w:val="24"/>
          <w:szCs w:val="24"/>
          <w:lang w:eastAsia="ru-RU"/>
        </w:rPr>
        <w:t>20</w:t>
      </w:r>
      <w:r w:rsidRPr="00122FA3">
        <w:rPr>
          <w:rFonts w:ascii="Times New Roman" w:eastAsia="Times New Roman" w:hAnsi="Times New Roman" w:cs="Times New Roman"/>
          <w:sz w:val="24"/>
          <w:szCs w:val="24"/>
          <w:lang w:eastAsia="ru-RU"/>
        </w:rPr>
        <w:t xml:space="preserve"> году </w:t>
      </w:r>
      <w:r w:rsidR="0029727B">
        <w:rPr>
          <w:rFonts w:ascii="Times New Roman" w:eastAsia="Times New Roman" w:hAnsi="Times New Roman" w:cs="Times New Roman"/>
          <w:sz w:val="24"/>
          <w:szCs w:val="24"/>
          <w:lang w:eastAsia="ru-RU"/>
        </w:rPr>
        <w:t xml:space="preserve">открылось новое здание школы-сада на 170 мест (121 учащихся и 49 дошкольников), </w:t>
      </w:r>
      <w:r w:rsidR="006D3CBD">
        <w:rPr>
          <w:rFonts w:ascii="Times New Roman" w:eastAsia="Times New Roman" w:hAnsi="Times New Roman" w:cs="Times New Roman"/>
          <w:sz w:val="24"/>
          <w:szCs w:val="24"/>
          <w:lang w:eastAsia="ru-RU"/>
        </w:rPr>
        <w:t xml:space="preserve">в здании имеются актовые залы, спортивный зал, душевые, на территории имеются игровые площадки, спортивные сооружения и площадки, теневые навесы, пришкольный опытный участок. </w:t>
      </w:r>
      <w:r w:rsidR="001D7AC5">
        <w:rPr>
          <w:rFonts w:ascii="Times New Roman" w:eastAsia="Times New Roman" w:hAnsi="Times New Roman" w:cs="Times New Roman"/>
          <w:sz w:val="24"/>
          <w:szCs w:val="24"/>
          <w:lang w:eastAsia="ru-RU"/>
        </w:rPr>
        <w:t xml:space="preserve">Здание </w:t>
      </w:r>
      <w:r w:rsidR="00B92AB7">
        <w:rPr>
          <w:rFonts w:ascii="Times New Roman" w:eastAsia="Times New Roman" w:hAnsi="Times New Roman" w:cs="Times New Roman"/>
          <w:sz w:val="24"/>
          <w:szCs w:val="24"/>
          <w:lang w:eastAsia="ru-RU"/>
        </w:rPr>
        <w:t>ш</w:t>
      </w:r>
      <w:r w:rsidR="006D3CBD">
        <w:rPr>
          <w:rFonts w:ascii="Times New Roman" w:eastAsia="Times New Roman" w:hAnsi="Times New Roman" w:cs="Times New Roman"/>
          <w:sz w:val="24"/>
          <w:szCs w:val="24"/>
          <w:lang w:eastAsia="ru-RU"/>
        </w:rPr>
        <w:t>кол</w:t>
      </w:r>
      <w:r w:rsidR="001D7AC5">
        <w:rPr>
          <w:rFonts w:ascii="Times New Roman" w:eastAsia="Times New Roman" w:hAnsi="Times New Roman" w:cs="Times New Roman"/>
          <w:sz w:val="24"/>
          <w:szCs w:val="24"/>
          <w:lang w:eastAsia="ru-RU"/>
        </w:rPr>
        <w:t>ы</w:t>
      </w:r>
      <w:r w:rsidR="006D3CBD">
        <w:rPr>
          <w:rFonts w:ascii="Times New Roman" w:eastAsia="Times New Roman" w:hAnsi="Times New Roman" w:cs="Times New Roman"/>
          <w:sz w:val="24"/>
          <w:szCs w:val="24"/>
          <w:lang w:eastAsia="ru-RU"/>
        </w:rPr>
        <w:t>-сад</w:t>
      </w:r>
      <w:r w:rsidR="001D7AC5">
        <w:rPr>
          <w:rFonts w:ascii="Times New Roman" w:eastAsia="Times New Roman" w:hAnsi="Times New Roman" w:cs="Times New Roman"/>
          <w:sz w:val="24"/>
          <w:szCs w:val="24"/>
          <w:lang w:eastAsia="ru-RU"/>
        </w:rPr>
        <w:t>а</w:t>
      </w:r>
      <w:r w:rsidR="0029727B">
        <w:rPr>
          <w:rFonts w:ascii="Times New Roman" w:eastAsia="Times New Roman" w:hAnsi="Times New Roman" w:cs="Times New Roman"/>
          <w:sz w:val="24"/>
          <w:szCs w:val="24"/>
          <w:lang w:eastAsia="ru-RU"/>
        </w:rPr>
        <w:t xml:space="preserve">, построенное по </w:t>
      </w:r>
      <w:r w:rsidR="00B92AB7">
        <w:rPr>
          <w:rFonts w:ascii="Times New Roman" w:eastAsia="Times New Roman" w:hAnsi="Times New Roman" w:cs="Times New Roman"/>
          <w:sz w:val="24"/>
          <w:szCs w:val="24"/>
          <w:lang w:eastAsia="ru-RU"/>
        </w:rPr>
        <w:t>программе «Комплексное развитие сельских территорий»</w:t>
      </w:r>
      <w:r w:rsidR="0029727B">
        <w:rPr>
          <w:rFonts w:ascii="Times New Roman" w:eastAsia="Times New Roman" w:hAnsi="Times New Roman" w:cs="Times New Roman"/>
          <w:sz w:val="24"/>
          <w:szCs w:val="24"/>
          <w:lang w:eastAsia="ru-RU"/>
        </w:rPr>
        <w:t xml:space="preserve"> </w:t>
      </w:r>
      <w:r w:rsidR="00B92AB7">
        <w:rPr>
          <w:rFonts w:ascii="Times New Roman" w:eastAsia="Times New Roman" w:hAnsi="Times New Roman" w:cs="Times New Roman"/>
          <w:sz w:val="24"/>
          <w:szCs w:val="24"/>
          <w:lang w:eastAsia="ru-RU"/>
        </w:rPr>
        <w:lastRenderedPageBreak/>
        <w:t xml:space="preserve">соответствует современным требованиям и нормам </w:t>
      </w:r>
      <w:proofErr w:type="spellStart"/>
      <w:r w:rsidR="00B92AB7">
        <w:rPr>
          <w:rFonts w:ascii="Times New Roman" w:eastAsia="Times New Roman" w:hAnsi="Times New Roman" w:cs="Times New Roman"/>
          <w:sz w:val="24"/>
          <w:szCs w:val="24"/>
          <w:lang w:eastAsia="ru-RU"/>
        </w:rPr>
        <w:t>СанПина</w:t>
      </w:r>
      <w:proofErr w:type="spellEnd"/>
      <w:r w:rsidR="00B92AB7">
        <w:rPr>
          <w:rFonts w:ascii="Times New Roman" w:eastAsia="Times New Roman" w:hAnsi="Times New Roman" w:cs="Times New Roman"/>
          <w:sz w:val="24"/>
          <w:szCs w:val="24"/>
          <w:lang w:eastAsia="ru-RU"/>
        </w:rPr>
        <w:t xml:space="preserve">. Является площадкой для проведения районных, межрайонных семинаров, конференций и </w:t>
      </w:r>
      <w:proofErr w:type="spellStart"/>
      <w:r w:rsidR="00B92AB7">
        <w:rPr>
          <w:rFonts w:ascii="Times New Roman" w:eastAsia="Times New Roman" w:hAnsi="Times New Roman" w:cs="Times New Roman"/>
          <w:sz w:val="24"/>
          <w:szCs w:val="24"/>
          <w:lang w:eastAsia="ru-RU"/>
        </w:rPr>
        <w:t>тд</w:t>
      </w:r>
      <w:proofErr w:type="spellEnd"/>
      <w:r w:rsidR="00B92AB7">
        <w:rPr>
          <w:rFonts w:ascii="Times New Roman" w:eastAsia="Times New Roman" w:hAnsi="Times New Roman" w:cs="Times New Roman"/>
          <w:sz w:val="24"/>
          <w:szCs w:val="24"/>
          <w:lang w:eastAsia="ru-RU"/>
        </w:rPr>
        <w:t>.</w:t>
      </w:r>
    </w:p>
    <w:p w:rsidR="00122FA3" w:rsidRDefault="00122FA3" w:rsidP="00815F34">
      <w:pPr>
        <w:spacing w:after="0"/>
        <w:ind w:firstLine="36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Подвоз детей из населенных пунктов осуществляется  автобусом, финансирует подвоз район.</w:t>
      </w:r>
    </w:p>
    <w:p w:rsidR="00B92AB7" w:rsidRPr="00122FA3" w:rsidRDefault="00B92AB7" w:rsidP="00815F34">
      <w:pPr>
        <w:spacing w:after="0"/>
        <w:ind w:firstLine="36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настоящее время школа испытывает дефицит кадров, не хватает учителя физической культуры, психолога, дефектолога.</w:t>
      </w:r>
    </w:p>
    <w:p w:rsidR="00122FA3" w:rsidRPr="00122FA3" w:rsidRDefault="00122FA3" w:rsidP="00815F34">
      <w:pPr>
        <w:spacing w:after="0"/>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1.3. Развитие здравоохранения</w:t>
      </w:r>
    </w:p>
    <w:p w:rsidR="00122FA3" w:rsidRPr="00122FA3" w:rsidRDefault="00122FA3" w:rsidP="00815F34">
      <w:pPr>
        <w:spacing w:after="0"/>
        <w:ind w:firstLine="709"/>
        <w:contextualSpacing/>
        <w:jc w:val="both"/>
        <w:rPr>
          <w:rFonts w:ascii="Times New Roman" w:eastAsia="Times New Roman" w:hAnsi="Times New Roman" w:cs="Times New Roman"/>
          <w:b/>
          <w:i/>
          <w:sz w:val="24"/>
          <w:szCs w:val="24"/>
          <w:lang w:eastAsia="ru-RU"/>
        </w:rPr>
      </w:pPr>
      <w:r w:rsidRPr="00122FA3">
        <w:rPr>
          <w:rFonts w:ascii="Times New Roman" w:eastAsia="Times New Roman" w:hAnsi="Times New Roman" w:cs="Times New Roman"/>
          <w:sz w:val="24"/>
          <w:szCs w:val="24"/>
          <w:lang w:eastAsia="ru-RU"/>
        </w:rPr>
        <w:t>Общественное здоровье – важнейший экономический и социальный потенциал страны, обусловленный воздействием различных факторов окружающей среды и образа жизни населения, позволяющий обеспечить оптимальный уровень качества и безопасность жизни.</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Здравоохранение МО «</w:t>
      </w:r>
      <w:r w:rsidR="00B92AB7">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xml:space="preserve">» представлено </w:t>
      </w:r>
      <w:r w:rsidR="00B92AB7">
        <w:rPr>
          <w:rFonts w:ascii="Times New Roman" w:eastAsia="Times New Roman" w:hAnsi="Times New Roman" w:cs="Times New Roman"/>
          <w:sz w:val="24"/>
          <w:szCs w:val="24"/>
          <w:lang w:eastAsia="ru-RU"/>
        </w:rPr>
        <w:t>2</w:t>
      </w:r>
      <w:r w:rsidRPr="00122FA3">
        <w:rPr>
          <w:rFonts w:ascii="Times New Roman" w:eastAsia="Times New Roman" w:hAnsi="Times New Roman" w:cs="Times New Roman"/>
          <w:sz w:val="24"/>
          <w:szCs w:val="24"/>
          <w:lang w:eastAsia="ru-RU"/>
        </w:rPr>
        <w:t xml:space="preserve"> фельд</w:t>
      </w:r>
      <w:r w:rsidR="00B92AB7">
        <w:rPr>
          <w:rFonts w:ascii="Times New Roman" w:eastAsia="Times New Roman" w:hAnsi="Times New Roman" w:cs="Times New Roman"/>
          <w:sz w:val="24"/>
          <w:szCs w:val="24"/>
          <w:lang w:eastAsia="ru-RU"/>
        </w:rPr>
        <w:t xml:space="preserve">шерско-акушерскими пунктами: Ныгдинский и </w:t>
      </w:r>
      <w:proofErr w:type="spellStart"/>
      <w:r w:rsidR="00B92AB7">
        <w:rPr>
          <w:rFonts w:ascii="Times New Roman" w:eastAsia="Times New Roman" w:hAnsi="Times New Roman" w:cs="Times New Roman"/>
          <w:sz w:val="24"/>
          <w:szCs w:val="24"/>
          <w:lang w:eastAsia="ru-RU"/>
        </w:rPr>
        <w:t>Бурковский</w:t>
      </w:r>
      <w:proofErr w:type="spellEnd"/>
      <w:r w:rsidR="00B92AB7">
        <w:rPr>
          <w:rFonts w:ascii="Times New Roman" w:eastAsia="Times New Roman" w:hAnsi="Times New Roman" w:cs="Times New Roman"/>
          <w:sz w:val="24"/>
          <w:szCs w:val="24"/>
          <w:lang w:eastAsia="ru-RU"/>
        </w:rPr>
        <w:t xml:space="preserve"> </w:t>
      </w:r>
      <w:proofErr w:type="spellStart"/>
      <w:r w:rsidR="00B92AB7">
        <w:rPr>
          <w:rFonts w:ascii="Times New Roman" w:eastAsia="Times New Roman" w:hAnsi="Times New Roman" w:cs="Times New Roman"/>
          <w:sz w:val="24"/>
          <w:szCs w:val="24"/>
          <w:lang w:eastAsia="ru-RU"/>
        </w:rPr>
        <w:t>ФАПы</w:t>
      </w:r>
      <w:proofErr w:type="spellEnd"/>
      <w:r w:rsidR="00B92AB7">
        <w:rPr>
          <w:rFonts w:ascii="Times New Roman" w:eastAsia="Times New Roman" w:hAnsi="Times New Roman" w:cs="Times New Roman"/>
          <w:sz w:val="24"/>
          <w:szCs w:val="24"/>
          <w:lang w:eastAsia="ru-RU"/>
        </w:rPr>
        <w:t xml:space="preserve">, оба здания </w:t>
      </w:r>
      <w:r w:rsidR="00606118">
        <w:rPr>
          <w:rFonts w:ascii="Times New Roman" w:eastAsia="Times New Roman" w:hAnsi="Times New Roman" w:cs="Times New Roman"/>
          <w:sz w:val="24"/>
          <w:szCs w:val="24"/>
          <w:lang w:eastAsia="ru-RU"/>
        </w:rPr>
        <w:t xml:space="preserve">капитально </w:t>
      </w:r>
      <w:r w:rsidR="00B92AB7">
        <w:rPr>
          <w:rFonts w:ascii="Times New Roman" w:eastAsia="Times New Roman" w:hAnsi="Times New Roman" w:cs="Times New Roman"/>
          <w:sz w:val="24"/>
          <w:szCs w:val="24"/>
          <w:lang w:eastAsia="ru-RU"/>
        </w:rPr>
        <w:t xml:space="preserve">отремонтированы </w:t>
      </w:r>
      <w:r w:rsidR="00606118">
        <w:rPr>
          <w:rFonts w:ascii="Times New Roman" w:eastAsia="Times New Roman" w:hAnsi="Times New Roman" w:cs="Times New Roman"/>
          <w:sz w:val="24"/>
          <w:szCs w:val="24"/>
          <w:lang w:eastAsia="ru-RU"/>
        </w:rPr>
        <w:t xml:space="preserve">в 2012 году </w:t>
      </w:r>
      <w:r w:rsidRPr="00122FA3">
        <w:rPr>
          <w:rFonts w:ascii="Times New Roman" w:eastAsia="Times New Roman" w:hAnsi="Times New Roman" w:cs="Times New Roman"/>
          <w:sz w:val="24"/>
          <w:szCs w:val="24"/>
          <w:lang w:eastAsia="ru-RU"/>
        </w:rPr>
        <w:t>по программе «Устойчивое развитие сельских территорий». Основными проблемами в этой области являются недостаток высококвалифицированных кадров, недостаточное развитие профилактической медицины всех слоев населения.</w:t>
      </w:r>
    </w:p>
    <w:p w:rsidR="00122FA3" w:rsidRPr="00122FA3" w:rsidRDefault="00122FA3" w:rsidP="00815F34">
      <w:pPr>
        <w:spacing w:after="0"/>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1.4. Развитие культуры</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На территории поселения функциониру</w:t>
      </w:r>
      <w:r w:rsidR="00606118">
        <w:rPr>
          <w:rFonts w:ascii="Times New Roman" w:eastAsia="Times New Roman" w:hAnsi="Times New Roman" w:cs="Times New Roman"/>
          <w:sz w:val="24"/>
          <w:szCs w:val="24"/>
          <w:lang w:eastAsia="ru-RU"/>
        </w:rPr>
        <w:t>ет муниципальное бюджетное учреждение культуры информационно-культурный центр, включающий сельский Дом культуры и сельскую библиотеку</w:t>
      </w:r>
      <w:r w:rsidRPr="00122FA3">
        <w:rPr>
          <w:rFonts w:ascii="Times New Roman" w:eastAsia="Times New Roman" w:hAnsi="Times New Roman" w:cs="Times New Roman"/>
          <w:sz w:val="24"/>
          <w:szCs w:val="24"/>
          <w:lang w:eastAsia="ru-RU"/>
        </w:rPr>
        <w:t>, занимающие активную позицию в предоставлении населению культурно-досуговых услуг.</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Задача в культурно-досуговых учреждениях - вводить инновационные формы организации досуга населения и постоянно наращивать процент охвата населения. </w:t>
      </w:r>
    </w:p>
    <w:p w:rsidR="0017038D" w:rsidRPr="0017038D" w:rsidRDefault="00F7377B" w:rsidP="00815F34">
      <w:pPr>
        <w:contextualSpacing/>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Здание сельского Дома культуры 1964 года постройки, в деревянном исполнении. </w:t>
      </w:r>
      <w:r w:rsidR="0017038D">
        <w:rPr>
          <w:rFonts w:ascii="Times New Roman" w:hAnsi="Times New Roman" w:cs="Times New Roman"/>
          <w:sz w:val="24"/>
          <w:szCs w:val="24"/>
        </w:rPr>
        <w:t xml:space="preserve">В 2013 году провели замену окон на стеклопакеты, в 2014 году провели ограждение здания клуба. </w:t>
      </w:r>
      <w:r w:rsidR="0017038D" w:rsidRPr="0017038D">
        <w:rPr>
          <w:rFonts w:ascii="Times New Roman" w:hAnsi="Times New Roman" w:cs="Times New Roman"/>
          <w:sz w:val="24"/>
          <w:szCs w:val="24"/>
        </w:rPr>
        <w:t xml:space="preserve">В 2019 году по всероссийскому проекту политической партии «Единая Россия» «Культура малой родины» произведен ремонт клуба на сумму 520,8 </w:t>
      </w:r>
      <w:proofErr w:type="spellStart"/>
      <w:r w:rsidR="0017038D" w:rsidRPr="0017038D">
        <w:rPr>
          <w:rFonts w:ascii="Times New Roman" w:hAnsi="Times New Roman" w:cs="Times New Roman"/>
          <w:sz w:val="24"/>
          <w:szCs w:val="24"/>
        </w:rPr>
        <w:t>т.руб</w:t>
      </w:r>
      <w:proofErr w:type="spellEnd"/>
      <w:r w:rsidR="0017038D" w:rsidRPr="0017038D">
        <w:rPr>
          <w:rFonts w:ascii="Times New Roman" w:hAnsi="Times New Roman" w:cs="Times New Roman"/>
          <w:sz w:val="24"/>
          <w:szCs w:val="24"/>
        </w:rPr>
        <w:t>.</w:t>
      </w:r>
      <w:r w:rsidR="0017038D">
        <w:rPr>
          <w:rFonts w:ascii="Times New Roman" w:hAnsi="Times New Roman" w:cs="Times New Roman"/>
          <w:sz w:val="24"/>
          <w:szCs w:val="24"/>
        </w:rPr>
        <w:t>:</w:t>
      </w:r>
      <w:r w:rsidR="0017038D" w:rsidRPr="0017038D">
        <w:rPr>
          <w:rFonts w:ascii="Times New Roman" w:hAnsi="Times New Roman" w:cs="Times New Roman"/>
          <w:sz w:val="24"/>
          <w:szCs w:val="24"/>
        </w:rPr>
        <w:t xml:space="preserve"> утепление и обшивка здания, покраска полов</w:t>
      </w:r>
      <w:r w:rsidR="0017038D">
        <w:rPr>
          <w:rFonts w:ascii="Times New Roman" w:hAnsi="Times New Roman" w:cs="Times New Roman"/>
          <w:sz w:val="24"/>
          <w:szCs w:val="24"/>
        </w:rPr>
        <w:t>.</w:t>
      </w:r>
      <w:r w:rsidR="0017038D" w:rsidRPr="0017038D">
        <w:rPr>
          <w:rFonts w:ascii="Times New Roman" w:eastAsia="Times New Roman" w:hAnsi="Times New Roman" w:cs="Times New Roman"/>
          <w:sz w:val="24"/>
          <w:szCs w:val="24"/>
          <w:lang w:eastAsia="ru-RU"/>
        </w:rPr>
        <w:t xml:space="preserve"> В 2020 году вошли в программу  «Развитие домов культуры», по данной программе проведены расходы в сумме 1378,8 </w:t>
      </w:r>
      <w:proofErr w:type="spellStart"/>
      <w:r w:rsidR="0017038D" w:rsidRPr="0017038D">
        <w:rPr>
          <w:rFonts w:ascii="Times New Roman" w:eastAsia="Times New Roman" w:hAnsi="Times New Roman" w:cs="Times New Roman"/>
          <w:sz w:val="24"/>
          <w:szCs w:val="24"/>
          <w:lang w:eastAsia="ru-RU"/>
        </w:rPr>
        <w:t>т.руб</w:t>
      </w:r>
      <w:proofErr w:type="spellEnd"/>
      <w:r w:rsidR="0017038D">
        <w:rPr>
          <w:rFonts w:ascii="Times New Roman" w:eastAsia="Times New Roman" w:hAnsi="Times New Roman" w:cs="Times New Roman"/>
          <w:sz w:val="24"/>
          <w:szCs w:val="24"/>
          <w:lang w:eastAsia="ru-RU"/>
        </w:rPr>
        <w:t>.:</w:t>
      </w:r>
      <w:r w:rsidR="0017038D" w:rsidRPr="0017038D">
        <w:rPr>
          <w:rFonts w:ascii="Times New Roman" w:eastAsia="Times New Roman" w:hAnsi="Times New Roman" w:cs="Times New Roman"/>
          <w:sz w:val="24"/>
          <w:szCs w:val="24"/>
          <w:lang w:eastAsia="ru-RU"/>
        </w:rPr>
        <w:t xml:space="preserve"> приобретение кресел, одежды сцены, светомузыкального оборудования, оргтехники, мебели, костюмов, швейной машины, сценической обуви.</w:t>
      </w:r>
      <w:r w:rsidR="0017038D">
        <w:rPr>
          <w:rFonts w:ascii="Times New Roman" w:eastAsia="Times New Roman" w:hAnsi="Times New Roman" w:cs="Times New Roman"/>
          <w:sz w:val="24"/>
          <w:szCs w:val="24"/>
          <w:lang w:eastAsia="ru-RU"/>
        </w:rPr>
        <w:t xml:space="preserve"> В 2022 году провели монтаж видеонаблюдения в здании клуба по</w:t>
      </w:r>
      <w:r>
        <w:rPr>
          <w:rFonts w:ascii="Times New Roman" w:eastAsia="Times New Roman" w:hAnsi="Times New Roman" w:cs="Times New Roman"/>
          <w:sz w:val="24"/>
          <w:szCs w:val="24"/>
          <w:lang w:eastAsia="ru-RU"/>
        </w:rPr>
        <w:t xml:space="preserve"> </w:t>
      </w:r>
      <w:r w:rsidR="0017038D">
        <w:rPr>
          <w:rFonts w:ascii="Times New Roman" w:eastAsia="Times New Roman" w:hAnsi="Times New Roman" w:cs="Times New Roman"/>
          <w:sz w:val="24"/>
          <w:szCs w:val="24"/>
          <w:lang w:eastAsia="ru-RU"/>
        </w:rPr>
        <w:t>прог</w:t>
      </w:r>
      <w:r>
        <w:rPr>
          <w:rFonts w:ascii="Times New Roman" w:eastAsia="Times New Roman" w:hAnsi="Times New Roman" w:cs="Times New Roman"/>
          <w:sz w:val="24"/>
          <w:szCs w:val="24"/>
          <w:lang w:eastAsia="ru-RU"/>
        </w:rPr>
        <w:t>р</w:t>
      </w:r>
      <w:r w:rsidR="0017038D">
        <w:rPr>
          <w:rFonts w:ascii="Times New Roman" w:eastAsia="Times New Roman" w:hAnsi="Times New Roman" w:cs="Times New Roman"/>
          <w:sz w:val="24"/>
          <w:szCs w:val="24"/>
          <w:lang w:eastAsia="ru-RU"/>
        </w:rPr>
        <w:t>амме «Народные инициативы». В 2023 году по этой же программе провели текущий ремонт отопления в сельском доме культуры.</w:t>
      </w:r>
    </w:p>
    <w:p w:rsidR="00122FA3" w:rsidRPr="00122FA3" w:rsidRDefault="003C4648" w:rsidP="00815F34">
      <w:pPr>
        <w:spacing w:after="0"/>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122FA3" w:rsidRPr="00122FA3">
        <w:rPr>
          <w:rFonts w:ascii="Times New Roman" w:eastAsia="Times New Roman" w:hAnsi="Times New Roman" w:cs="Times New Roman"/>
          <w:sz w:val="24"/>
          <w:szCs w:val="24"/>
          <w:lang w:eastAsia="ru-RU"/>
        </w:rPr>
        <w:t xml:space="preserve"> плане развития инфраструктуры малых деревень проблемой нужно считать отсутствие сельского клуба в </w:t>
      </w:r>
      <w:r w:rsidR="00121C9A">
        <w:rPr>
          <w:rFonts w:ascii="Times New Roman" w:eastAsia="Times New Roman" w:hAnsi="Times New Roman" w:cs="Times New Roman"/>
          <w:sz w:val="24"/>
          <w:szCs w:val="24"/>
          <w:lang w:eastAsia="ru-RU"/>
        </w:rPr>
        <w:t>д. Буркова, здание имеется, которое в 2023 году отремонтировали по инициативному проекту партии «Единая Россия», но отсутствует материально-техническая база, специалисты</w:t>
      </w:r>
      <w:r w:rsidR="00122FA3" w:rsidRPr="00122FA3">
        <w:rPr>
          <w:rFonts w:ascii="Times New Roman" w:eastAsia="Times New Roman" w:hAnsi="Times New Roman" w:cs="Times New Roman"/>
          <w:sz w:val="24"/>
          <w:szCs w:val="24"/>
          <w:lang w:eastAsia="ru-RU"/>
        </w:rPr>
        <w:t>.</w:t>
      </w:r>
    </w:p>
    <w:p w:rsidR="00122FA3" w:rsidRPr="00122FA3" w:rsidRDefault="00122FA3" w:rsidP="00815F34">
      <w:pPr>
        <w:spacing w:after="0"/>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1.5. Развитие молодежной политики, физкультуры и спорта</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В категорию молодежь в возрасте от 14 до 30 лет входит 172 человек или 20% от общего числа населения.</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В молодежной среде проводятся следующие мероприятия:</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Создание условий для проведения целенаправленной политики </w:t>
      </w:r>
      <w:r w:rsidRPr="00122FA3">
        <w:rPr>
          <w:rFonts w:ascii="Times New Roman" w:eastAsia="Times New Roman" w:hAnsi="Times New Roman" w:cs="Times New Roman"/>
          <w:spacing w:val="5"/>
          <w:sz w:val="24"/>
          <w:szCs w:val="24"/>
          <w:lang w:eastAsia="ru-RU"/>
        </w:rPr>
        <w:t xml:space="preserve">по духовно-нравственному и патриотическому воспитанию, </w:t>
      </w:r>
      <w:r w:rsidRPr="00122FA3">
        <w:rPr>
          <w:rFonts w:ascii="Times New Roman" w:eastAsia="Times New Roman" w:hAnsi="Times New Roman" w:cs="Times New Roman"/>
          <w:spacing w:val="8"/>
          <w:sz w:val="24"/>
          <w:szCs w:val="24"/>
          <w:lang w:eastAsia="ru-RU"/>
        </w:rPr>
        <w:t>формированию гражданского самосознания и всестороннему</w:t>
      </w:r>
      <w:r w:rsidRPr="00122FA3">
        <w:rPr>
          <w:rFonts w:ascii="Times New Roman" w:eastAsia="Times New Roman" w:hAnsi="Times New Roman" w:cs="Times New Roman"/>
          <w:sz w:val="24"/>
          <w:szCs w:val="24"/>
          <w:lang w:eastAsia="ru-RU"/>
        </w:rPr>
        <w:t xml:space="preserve"> развитию личности; </w:t>
      </w:r>
    </w:p>
    <w:p w:rsidR="00122FA3" w:rsidRPr="00122FA3" w:rsidRDefault="00122FA3" w:rsidP="00815F34">
      <w:pPr>
        <w:shd w:val="clear" w:color="auto" w:fill="FFFFFF"/>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w:t>
      </w:r>
      <w:r w:rsidRPr="00122FA3">
        <w:rPr>
          <w:rFonts w:ascii="Times New Roman" w:eastAsia="Times New Roman" w:hAnsi="Times New Roman" w:cs="Times New Roman"/>
          <w:i/>
          <w:iCs/>
          <w:sz w:val="24"/>
          <w:szCs w:val="24"/>
          <w:lang w:eastAsia="ru-RU"/>
        </w:rPr>
        <w:t xml:space="preserve"> </w:t>
      </w:r>
      <w:r w:rsidRPr="00122FA3">
        <w:rPr>
          <w:rFonts w:ascii="Times New Roman" w:eastAsia="Times New Roman" w:hAnsi="Times New Roman" w:cs="Times New Roman"/>
          <w:sz w:val="24"/>
          <w:szCs w:val="24"/>
          <w:lang w:eastAsia="ru-RU"/>
        </w:rPr>
        <w:t xml:space="preserve">Профилактика негативных тенденций и социальная адаптация </w:t>
      </w:r>
      <w:r w:rsidRPr="00122FA3">
        <w:rPr>
          <w:rFonts w:ascii="Times New Roman" w:eastAsia="Times New Roman" w:hAnsi="Times New Roman" w:cs="Times New Roman"/>
          <w:spacing w:val="-1"/>
          <w:sz w:val="24"/>
          <w:szCs w:val="24"/>
          <w:lang w:eastAsia="ru-RU"/>
        </w:rPr>
        <w:t>молодёжи;</w:t>
      </w:r>
    </w:p>
    <w:p w:rsidR="00122FA3" w:rsidRPr="00122FA3" w:rsidRDefault="00122FA3" w:rsidP="00815F34">
      <w:pPr>
        <w:shd w:val="clear" w:color="auto" w:fill="FFFFFF"/>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iCs/>
          <w:sz w:val="24"/>
          <w:szCs w:val="24"/>
          <w:lang w:eastAsia="ru-RU"/>
        </w:rPr>
        <w:t xml:space="preserve">- </w:t>
      </w:r>
      <w:r w:rsidRPr="00122FA3">
        <w:rPr>
          <w:rFonts w:ascii="Times New Roman" w:eastAsia="Times New Roman" w:hAnsi="Times New Roman" w:cs="Times New Roman"/>
          <w:sz w:val="24"/>
          <w:szCs w:val="24"/>
          <w:lang w:eastAsia="ru-RU"/>
        </w:rPr>
        <w:t xml:space="preserve">Организация молодёжного досуга, отдыха, спорта, туризма; </w:t>
      </w:r>
    </w:p>
    <w:p w:rsidR="00122FA3" w:rsidRPr="00122FA3" w:rsidRDefault="00122FA3" w:rsidP="00815F34">
      <w:pPr>
        <w:shd w:val="clear" w:color="auto" w:fill="FFFFFF"/>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w:t>
      </w:r>
      <w:r w:rsidRPr="00122FA3">
        <w:rPr>
          <w:rFonts w:ascii="Times New Roman" w:eastAsia="Times New Roman" w:hAnsi="Times New Roman" w:cs="Times New Roman"/>
          <w:i/>
          <w:iCs/>
          <w:sz w:val="24"/>
          <w:szCs w:val="24"/>
          <w:lang w:eastAsia="ru-RU"/>
        </w:rPr>
        <w:t xml:space="preserve"> </w:t>
      </w:r>
      <w:r w:rsidRPr="00122FA3">
        <w:rPr>
          <w:rFonts w:ascii="Times New Roman" w:eastAsia="Times New Roman" w:hAnsi="Times New Roman" w:cs="Times New Roman"/>
          <w:sz w:val="24"/>
          <w:szCs w:val="24"/>
          <w:lang w:eastAsia="ru-RU"/>
        </w:rPr>
        <w:t xml:space="preserve">Содействие в творческой самореализации молодёжи. Поддержка </w:t>
      </w:r>
      <w:r w:rsidRPr="00122FA3">
        <w:rPr>
          <w:rFonts w:ascii="Times New Roman" w:eastAsia="Times New Roman" w:hAnsi="Times New Roman" w:cs="Times New Roman"/>
          <w:spacing w:val="7"/>
          <w:sz w:val="24"/>
          <w:szCs w:val="24"/>
          <w:lang w:eastAsia="ru-RU"/>
        </w:rPr>
        <w:t>и развитие различных форм художественного и технического</w:t>
      </w:r>
      <w:r w:rsidRPr="00122FA3">
        <w:rPr>
          <w:rFonts w:ascii="Times New Roman" w:eastAsia="Times New Roman" w:hAnsi="Times New Roman" w:cs="Times New Roman"/>
          <w:sz w:val="24"/>
          <w:szCs w:val="24"/>
          <w:lang w:eastAsia="ru-RU"/>
        </w:rPr>
        <w:t xml:space="preserve"> творчества молодёжи, молодёжных и детских объединений. </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Одна из основополагающих отраслей социальной сферы - физическая культура и спорт. </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lastRenderedPageBreak/>
        <w:t xml:space="preserve">Информационно-образовательная деятельность в области развития физической культуры и спорта является существенным фактором формирования здорового образа жизни населения. На районных </w:t>
      </w:r>
      <w:proofErr w:type="spellStart"/>
      <w:r w:rsidRPr="00122FA3">
        <w:rPr>
          <w:rFonts w:ascii="Times New Roman" w:eastAsia="Times New Roman" w:hAnsi="Times New Roman" w:cs="Times New Roman"/>
          <w:sz w:val="24"/>
          <w:szCs w:val="24"/>
          <w:lang w:eastAsia="ru-RU"/>
        </w:rPr>
        <w:t>зимниадах</w:t>
      </w:r>
      <w:proofErr w:type="spellEnd"/>
      <w:r w:rsidRPr="00122FA3">
        <w:rPr>
          <w:rFonts w:ascii="Times New Roman" w:eastAsia="Times New Roman" w:hAnsi="Times New Roman" w:cs="Times New Roman"/>
          <w:sz w:val="24"/>
          <w:szCs w:val="24"/>
          <w:lang w:eastAsia="ru-RU"/>
        </w:rPr>
        <w:t xml:space="preserve"> и Сур-</w:t>
      </w:r>
      <w:proofErr w:type="spellStart"/>
      <w:r w:rsidRPr="00122FA3">
        <w:rPr>
          <w:rFonts w:ascii="Times New Roman" w:eastAsia="Times New Roman" w:hAnsi="Times New Roman" w:cs="Times New Roman"/>
          <w:sz w:val="24"/>
          <w:szCs w:val="24"/>
          <w:lang w:eastAsia="ru-RU"/>
        </w:rPr>
        <w:t>Харбанах</w:t>
      </w:r>
      <w:proofErr w:type="spellEnd"/>
      <w:r w:rsidRPr="00122FA3">
        <w:rPr>
          <w:rFonts w:ascii="Times New Roman" w:eastAsia="Times New Roman" w:hAnsi="Times New Roman" w:cs="Times New Roman"/>
          <w:sz w:val="24"/>
          <w:szCs w:val="24"/>
          <w:lang w:eastAsia="ru-RU"/>
        </w:rPr>
        <w:t xml:space="preserve"> муниципальное образование «</w:t>
      </w:r>
      <w:r w:rsidR="00121C9A">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xml:space="preserve">» достойно представляет такие виды спорта, как </w:t>
      </w:r>
      <w:r w:rsidR="00121C9A">
        <w:rPr>
          <w:rFonts w:ascii="Times New Roman" w:eastAsia="Times New Roman" w:hAnsi="Times New Roman" w:cs="Times New Roman"/>
          <w:sz w:val="24"/>
          <w:szCs w:val="24"/>
          <w:lang w:eastAsia="ru-RU"/>
        </w:rPr>
        <w:t xml:space="preserve">футбол, национальная борьба, стрельба из лука, </w:t>
      </w:r>
      <w:r w:rsidRPr="00122FA3">
        <w:rPr>
          <w:rFonts w:ascii="Times New Roman" w:eastAsia="Times New Roman" w:hAnsi="Times New Roman" w:cs="Times New Roman"/>
          <w:sz w:val="24"/>
          <w:szCs w:val="24"/>
          <w:lang w:eastAsia="ru-RU"/>
        </w:rPr>
        <w:t xml:space="preserve">шахматы, </w:t>
      </w:r>
      <w:proofErr w:type="spellStart"/>
      <w:r w:rsidRPr="00122FA3">
        <w:rPr>
          <w:rFonts w:ascii="Times New Roman" w:eastAsia="Times New Roman" w:hAnsi="Times New Roman" w:cs="Times New Roman"/>
          <w:sz w:val="24"/>
          <w:szCs w:val="24"/>
          <w:lang w:eastAsia="ru-RU"/>
        </w:rPr>
        <w:t>шатар</w:t>
      </w:r>
      <w:proofErr w:type="spellEnd"/>
      <w:r w:rsidRPr="00122FA3">
        <w:rPr>
          <w:rFonts w:ascii="Times New Roman" w:eastAsia="Times New Roman" w:hAnsi="Times New Roman" w:cs="Times New Roman"/>
          <w:sz w:val="24"/>
          <w:szCs w:val="24"/>
          <w:lang w:eastAsia="ru-RU"/>
        </w:rPr>
        <w:t xml:space="preserve">, шашки и </w:t>
      </w:r>
      <w:r w:rsidR="00121C9A">
        <w:rPr>
          <w:rFonts w:ascii="Times New Roman" w:eastAsia="Times New Roman" w:hAnsi="Times New Roman" w:cs="Times New Roman"/>
          <w:sz w:val="24"/>
          <w:szCs w:val="24"/>
          <w:lang w:eastAsia="ru-RU"/>
        </w:rPr>
        <w:t>входит в пятерку лидеров</w:t>
      </w:r>
      <w:r w:rsidRPr="00122FA3">
        <w:rPr>
          <w:rFonts w:ascii="Times New Roman" w:eastAsia="Times New Roman" w:hAnsi="Times New Roman" w:cs="Times New Roman"/>
          <w:sz w:val="24"/>
          <w:szCs w:val="24"/>
          <w:lang w:eastAsia="ru-RU"/>
        </w:rPr>
        <w:t xml:space="preserve"> среди 17 муниципальных образований. </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Основными проблемами в области развития физической культуры и спорта в муниципальном образовании являются </w:t>
      </w:r>
      <w:r w:rsidR="00121C9A">
        <w:rPr>
          <w:rFonts w:ascii="Times New Roman" w:eastAsia="Times New Roman" w:hAnsi="Times New Roman" w:cs="Times New Roman"/>
          <w:sz w:val="24"/>
          <w:szCs w:val="24"/>
          <w:lang w:eastAsia="ru-RU"/>
        </w:rPr>
        <w:t>отсутствие квалифицированных кадров, нет инструктора по спорту,</w:t>
      </w:r>
      <w:r w:rsidRPr="00122FA3">
        <w:rPr>
          <w:rFonts w:ascii="Times New Roman" w:eastAsia="Times New Roman" w:hAnsi="Times New Roman" w:cs="Times New Roman"/>
          <w:sz w:val="24"/>
          <w:szCs w:val="24"/>
          <w:lang w:eastAsia="ru-RU"/>
        </w:rPr>
        <w:t xml:space="preserve"> а также отсутствие профессиональных кадров</w:t>
      </w:r>
      <w:r w:rsidR="00121C9A">
        <w:rPr>
          <w:rFonts w:ascii="Times New Roman" w:eastAsia="Times New Roman" w:hAnsi="Times New Roman" w:cs="Times New Roman"/>
          <w:sz w:val="24"/>
          <w:szCs w:val="24"/>
          <w:lang w:eastAsia="ru-RU"/>
        </w:rPr>
        <w:t xml:space="preserve"> в школе</w:t>
      </w:r>
      <w:r w:rsidRPr="00122FA3">
        <w:rPr>
          <w:rFonts w:ascii="Times New Roman" w:eastAsia="Times New Roman" w:hAnsi="Times New Roman" w:cs="Times New Roman"/>
          <w:sz w:val="24"/>
          <w:szCs w:val="24"/>
          <w:lang w:eastAsia="ru-RU"/>
        </w:rPr>
        <w:t>.</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В настоящее время на территории муниципального образования «</w:t>
      </w:r>
      <w:r w:rsidR="00121C9A">
        <w:rPr>
          <w:rFonts w:ascii="Times New Roman" w:eastAsia="Times New Roman" w:hAnsi="Times New Roman" w:cs="Times New Roman"/>
          <w:sz w:val="24"/>
          <w:szCs w:val="24"/>
          <w:lang w:eastAsia="ru-RU"/>
        </w:rPr>
        <w:t>Ныгда»</w:t>
      </w:r>
      <w:r w:rsidR="00373E30">
        <w:rPr>
          <w:rFonts w:ascii="Times New Roman" w:eastAsia="Times New Roman" w:hAnsi="Times New Roman" w:cs="Times New Roman"/>
          <w:sz w:val="24"/>
          <w:szCs w:val="24"/>
          <w:lang w:eastAsia="ru-RU"/>
        </w:rPr>
        <w:t xml:space="preserve"> в д. Ныгда имеется:</w:t>
      </w:r>
      <w:r w:rsidR="003C4648">
        <w:rPr>
          <w:rFonts w:ascii="Times New Roman" w:eastAsia="Times New Roman" w:hAnsi="Times New Roman" w:cs="Times New Roman"/>
          <w:sz w:val="24"/>
          <w:szCs w:val="24"/>
          <w:lang w:eastAsia="ru-RU"/>
        </w:rPr>
        <w:t xml:space="preserve"> два действующих борцовских ковра,</w:t>
      </w:r>
      <w:r w:rsidR="00373E30">
        <w:rPr>
          <w:rFonts w:ascii="Times New Roman" w:eastAsia="Times New Roman" w:hAnsi="Times New Roman" w:cs="Times New Roman"/>
          <w:sz w:val="24"/>
          <w:szCs w:val="24"/>
          <w:lang w:eastAsia="ru-RU"/>
        </w:rPr>
        <w:t xml:space="preserve"> спортивный зал</w:t>
      </w:r>
      <w:r w:rsidRPr="00122FA3">
        <w:rPr>
          <w:rFonts w:ascii="Times New Roman" w:eastAsia="Times New Roman" w:hAnsi="Times New Roman" w:cs="Times New Roman"/>
          <w:sz w:val="24"/>
          <w:szCs w:val="24"/>
          <w:lang w:eastAsia="ru-RU"/>
        </w:rPr>
        <w:t xml:space="preserve"> для занятий физкультурой и спортом</w:t>
      </w:r>
      <w:r w:rsidR="00373E30">
        <w:rPr>
          <w:rFonts w:ascii="Times New Roman" w:eastAsia="Times New Roman" w:hAnsi="Times New Roman" w:cs="Times New Roman"/>
          <w:sz w:val="24"/>
          <w:szCs w:val="24"/>
          <w:lang w:eastAsia="ru-RU"/>
        </w:rPr>
        <w:t>, многофункциональная площадка, уличные тр</w:t>
      </w:r>
      <w:r w:rsidR="0025713E">
        <w:rPr>
          <w:rFonts w:ascii="Times New Roman" w:eastAsia="Times New Roman" w:hAnsi="Times New Roman" w:cs="Times New Roman"/>
          <w:sz w:val="24"/>
          <w:szCs w:val="24"/>
          <w:lang w:eastAsia="ru-RU"/>
        </w:rPr>
        <w:t>е</w:t>
      </w:r>
      <w:r w:rsidR="00373E30">
        <w:rPr>
          <w:rFonts w:ascii="Times New Roman" w:eastAsia="Times New Roman" w:hAnsi="Times New Roman" w:cs="Times New Roman"/>
          <w:sz w:val="24"/>
          <w:szCs w:val="24"/>
          <w:lang w:eastAsia="ru-RU"/>
        </w:rPr>
        <w:t>нажеры, хоккейная площадка, уличные площадки  для занятия баскетболом и мини футболом,</w:t>
      </w:r>
      <w:r w:rsidR="0025713E">
        <w:rPr>
          <w:rFonts w:ascii="Times New Roman" w:eastAsia="Times New Roman" w:hAnsi="Times New Roman" w:cs="Times New Roman"/>
          <w:sz w:val="24"/>
          <w:szCs w:val="24"/>
          <w:lang w:eastAsia="ru-RU"/>
        </w:rPr>
        <w:t xml:space="preserve"> </w:t>
      </w:r>
      <w:r w:rsidR="00373E30">
        <w:rPr>
          <w:rFonts w:ascii="Times New Roman" w:eastAsia="Times New Roman" w:hAnsi="Times New Roman" w:cs="Times New Roman"/>
          <w:sz w:val="24"/>
          <w:szCs w:val="24"/>
          <w:lang w:eastAsia="ru-RU"/>
        </w:rPr>
        <w:t>в д. Буркова имеется игровая спортивная площадка, требуется стр</w:t>
      </w:r>
      <w:r w:rsidR="0025713E">
        <w:rPr>
          <w:rFonts w:ascii="Times New Roman" w:eastAsia="Times New Roman" w:hAnsi="Times New Roman" w:cs="Times New Roman"/>
          <w:sz w:val="24"/>
          <w:szCs w:val="24"/>
          <w:lang w:eastAsia="ru-RU"/>
        </w:rPr>
        <w:t>о</w:t>
      </w:r>
      <w:r w:rsidR="00373E30">
        <w:rPr>
          <w:rFonts w:ascii="Times New Roman" w:eastAsia="Times New Roman" w:hAnsi="Times New Roman" w:cs="Times New Roman"/>
          <w:sz w:val="24"/>
          <w:szCs w:val="24"/>
          <w:lang w:eastAsia="ru-RU"/>
        </w:rPr>
        <w:t>ительство многофункциональной спортивной площадки</w:t>
      </w:r>
      <w:r w:rsidR="003C4648">
        <w:rPr>
          <w:rFonts w:ascii="Times New Roman" w:eastAsia="Times New Roman" w:hAnsi="Times New Roman" w:cs="Times New Roman"/>
          <w:sz w:val="24"/>
          <w:szCs w:val="24"/>
          <w:lang w:eastAsia="ru-RU"/>
        </w:rPr>
        <w:t xml:space="preserve"> в д. Буркова</w:t>
      </w:r>
      <w:r w:rsidRPr="00122FA3">
        <w:rPr>
          <w:rFonts w:ascii="Times New Roman" w:eastAsia="Times New Roman" w:hAnsi="Times New Roman" w:cs="Times New Roman"/>
          <w:sz w:val="24"/>
          <w:szCs w:val="24"/>
          <w:lang w:eastAsia="ru-RU"/>
        </w:rPr>
        <w:t>.</w:t>
      </w:r>
      <w:r w:rsidR="0025713E">
        <w:rPr>
          <w:rFonts w:ascii="Times New Roman" w:eastAsia="Times New Roman" w:hAnsi="Times New Roman" w:cs="Times New Roman"/>
          <w:sz w:val="24"/>
          <w:szCs w:val="24"/>
          <w:lang w:eastAsia="ru-RU"/>
        </w:rPr>
        <w:t xml:space="preserve"> Также требуется на территории создать зал с тренажерами для людей разного возраста. </w:t>
      </w:r>
      <w:r w:rsidR="00E600CA">
        <w:rPr>
          <w:rFonts w:ascii="Times New Roman" w:eastAsia="Times New Roman" w:hAnsi="Times New Roman" w:cs="Times New Roman"/>
          <w:sz w:val="24"/>
          <w:szCs w:val="24"/>
          <w:lang w:eastAsia="ru-RU"/>
        </w:rPr>
        <w:t>Планируется приобрести тренажеры зальные по общественным проектам.</w:t>
      </w:r>
    </w:p>
    <w:p w:rsidR="00122FA3" w:rsidRPr="00122FA3" w:rsidRDefault="00122FA3" w:rsidP="00815F34">
      <w:pPr>
        <w:spacing w:after="0"/>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1.6. Трудовые ресурсы и занятость населения</w:t>
      </w:r>
    </w:p>
    <w:p w:rsidR="00122FA3" w:rsidRPr="00122FA3" w:rsidRDefault="00122FA3" w:rsidP="00815F34">
      <w:pPr>
        <w:spacing w:after="0"/>
        <w:ind w:firstLine="708"/>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sz w:val="24"/>
          <w:szCs w:val="24"/>
          <w:lang w:eastAsia="ru-RU"/>
        </w:rPr>
        <w:t>Численность трудоспособного населения МО «</w:t>
      </w:r>
      <w:r w:rsidR="00AD7389">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xml:space="preserve"> по статистическим данным на </w:t>
      </w:r>
      <w:r w:rsidR="00AD7389">
        <w:rPr>
          <w:rFonts w:ascii="Times New Roman" w:eastAsia="Times New Roman" w:hAnsi="Times New Roman" w:cs="Times New Roman"/>
          <w:sz w:val="24"/>
          <w:szCs w:val="24"/>
          <w:lang w:eastAsia="ru-RU"/>
        </w:rPr>
        <w:t>первое полугодие 2023 года сос</w:t>
      </w:r>
      <w:r w:rsidRPr="00122FA3">
        <w:rPr>
          <w:rFonts w:ascii="Times New Roman" w:eastAsia="Times New Roman" w:hAnsi="Times New Roman" w:cs="Times New Roman"/>
          <w:sz w:val="24"/>
          <w:szCs w:val="24"/>
          <w:lang w:eastAsia="ru-RU"/>
        </w:rPr>
        <w:t>тавляет 49</w:t>
      </w:r>
      <w:r w:rsidR="00AD7389">
        <w:rPr>
          <w:rFonts w:ascii="Times New Roman" w:eastAsia="Times New Roman" w:hAnsi="Times New Roman" w:cs="Times New Roman"/>
          <w:sz w:val="24"/>
          <w:szCs w:val="24"/>
          <w:lang w:eastAsia="ru-RU"/>
        </w:rPr>
        <w:t>1</w:t>
      </w:r>
      <w:r w:rsidRPr="00122FA3">
        <w:rPr>
          <w:rFonts w:ascii="Times New Roman" w:eastAsia="Times New Roman" w:hAnsi="Times New Roman" w:cs="Times New Roman"/>
          <w:sz w:val="24"/>
          <w:szCs w:val="24"/>
          <w:lang w:eastAsia="ru-RU"/>
        </w:rPr>
        <w:t xml:space="preserve"> человек. </w:t>
      </w:r>
    </w:p>
    <w:p w:rsidR="00122FA3" w:rsidRPr="00122FA3" w:rsidRDefault="00122FA3" w:rsidP="00815F34">
      <w:pPr>
        <w:spacing w:after="0"/>
        <w:ind w:firstLine="576"/>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Наибольшая доля занятого трудоспособного населения по итогам 202</w:t>
      </w:r>
      <w:r w:rsidR="00DA4993">
        <w:rPr>
          <w:rFonts w:ascii="Times New Roman" w:eastAsia="Times New Roman" w:hAnsi="Times New Roman" w:cs="Times New Roman"/>
          <w:sz w:val="24"/>
          <w:szCs w:val="24"/>
          <w:lang w:eastAsia="ru-RU"/>
        </w:rPr>
        <w:t>2</w:t>
      </w:r>
      <w:r w:rsidRPr="00122FA3">
        <w:rPr>
          <w:rFonts w:ascii="Times New Roman" w:eastAsia="Times New Roman" w:hAnsi="Times New Roman" w:cs="Times New Roman"/>
          <w:sz w:val="24"/>
          <w:szCs w:val="24"/>
          <w:lang w:eastAsia="ru-RU"/>
        </w:rPr>
        <w:t xml:space="preserve"> года, осуществляла свою трудовую деятельность в учреждениях образования – </w:t>
      </w:r>
      <w:r w:rsidR="00302FCC">
        <w:rPr>
          <w:rFonts w:ascii="Times New Roman" w:eastAsia="Times New Roman" w:hAnsi="Times New Roman" w:cs="Times New Roman"/>
          <w:sz w:val="24"/>
          <w:szCs w:val="24"/>
          <w:lang w:eastAsia="ru-RU"/>
        </w:rPr>
        <w:t>12,6</w:t>
      </w:r>
      <w:r w:rsidRPr="00122FA3">
        <w:rPr>
          <w:rFonts w:ascii="Times New Roman" w:eastAsia="Times New Roman" w:hAnsi="Times New Roman" w:cs="Times New Roman"/>
          <w:sz w:val="24"/>
          <w:szCs w:val="24"/>
          <w:lang w:eastAsia="ru-RU"/>
        </w:rPr>
        <w:t xml:space="preserve">%, </w:t>
      </w:r>
      <w:r w:rsidR="00BA3109">
        <w:rPr>
          <w:rFonts w:ascii="Times New Roman" w:eastAsia="Times New Roman" w:hAnsi="Times New Roman" w:cs="Times New Roman"/>
          <w:sz w:val="24"/>
          <w:szCs w:val="24"/>
          <w:lang w:eastAsia="ru-RU"/>
        </w:rPr>
        <w:t>военнослужащие по контракту – 7,7 % (38 чел.), вахтой</w:t>
      </w:r>
      <w:r w:rsidR="00BA3109" w:rsidRPr="00122FA3">
        <w:rPr>
          <w:rFonts w:ascii="Times New Roman" w:eastAsia="Times New Roman" w:hAnsi="Times New Roman" w:cs="Times New Roman"/>
          <w:sz w:val="24"/>
          <w:szCs w:val="24"/>
          <w:lang w:eastAsia="ru-RU"/>
        </w:rPr>
        <w:t xml:space="preserve"> </w:t>
      </w:r>
      <w:r w:rsidR="00BA3109">
        <w:rPr>
          <w:rFonts w:ascii="Times New Roman" w:eastAsia="Times New Roman" w:hAnsi="Times New Roman" w:cs="Times New Roman"/>
          <w:sz w:val="24"/>
          <w:szCs w:val="24"/>
          <w:lang w:eastAsia="ru-RU"/>
        </w:rPr>
        <w:t xml:space="preserve">– 0, 2%, </w:t>
      </w:r>
      <w:r w:rsidRPr="00122FA3">
        <w:rPr>
          <w:rFonts w:ascii="Times New Roman" w:eastAsia="Times New Roman" w:hAnsi="Times New Roman" w:cs="Times New Roman"/>
          <w:sz w:val="24"/>
          <w:szCs w:val="24"/>
          <w:lang w:eastAsia="ru-RU"/>
        </w:rPr>
        <w:t>в сфере</w:t>
      </w:r>
      <w:r w:rsidR="00302FCC">
        <w:rPr>
          <w:rFonts w:ascii="Times New Roman" w:eastAsia="Times New Roman" w:hAnsi="Times New Roman" w:cs="Times New Roman"/>
          <w:sz w:val="24"/>
          <w:szCs w:val="24"/>
          <w:lang w:eastAsia="ru-RU"/>
        </w:rPr>
        <w:t xml:space="preserve"> сельского хозяйства – 1,6%,</w:t>
      </w:r>
      <w:r w:rsidRPr="00122FA3">
        <w:rPr>
          <w:rFonts w:ascii="Times New Roman" w:eastAsia="Times New Roman" w:hAnsi="Times New Roman" w:cs="Times New Roman"/>
          <w:sz w:val="24"/>
          <w:szCs w:val="24"/>
          <w:lang w:eastAsia="ru-RU"/>
        </w:rPr>
        <w:t xml:space="preserve"> в организациях, занимающихся оптовой и розничной торговлей – 1</w:t>
      </w:r>
      <w:r w:rsidR="00302FCC">
        <w:rPr>
          <w:rFonts w:ascii="Times New Roman" w:eastAsia="Times New Roman" w:hAnsi="Times New Roman" w:cs="Times New Roman"/>
          <w:sz w:val="24"/>
          <w:szCs w:val="24"/>
          <w:lang w:eastAsia="ru-RU"/>
        </w:rPr>
        <w:t>,6</w:t>
      </w:r>
      <w:r w:rsidRPr="00122FA3">
        <w:rPr>
          <w:rFonts w:ascii="Times New Roman" w:eastAsia="Times New Roman" w:hAnsi="Times New Roman" w:cs="Times New Roman"/>
          <w:sz w:val="24"/>
          <w:szCs w:val="24"/>
          <w:lang w:eastAsia="ru-RU"/>
        </w:rPr>
        <w:t>%</w:t>
      </w:r>
      <w:r w:rsidR="00BA3109">
        <w:rPr>
          <w:rFonts w:ascii="Times New Roman" w:eastAsia="Times New Roman" w:hAnsi="Times New Roman" w:cs="Times New Roman"/>
          <w:sz w:val="24"/>
          <w:szCs w:val="24"/>
          <w:lang w:eastAsia="ru-RU"/>
        </w:rPr>
        <w:t>. Основной источник доходов личное подсобное хозяйство.</w:t>
      </w:r>
      <w:r w:rsidR="00302FCC">
        <w:rPr>
          <w:rFonts w:ascii="Times New Roman" w:eastAsia="Times New Roman" w:hAnsi="Times New Roman" w:cs="Times New Roman"/>
          <w:sz w:val="24"/>
          <w:szCs w:val="24"/>
          <w:lang w:eastAsia="ru-RU"/>
        </w:rPr>
        <w:t xml:space="preserve"> </w:t>
      </w:r>
    </w:p>
    <w:p w:rsidR="00122FA3" w:rsidRPr="00122FA3" w:rsidRDefault="00122FA3" w:rsidP="00815F34">
      <w:pPr>
        <w:spacing w:after="0"/>
        <w:ind w:firstLine="576"/>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Определить уровень регистрируемой безработицы не представляется возможным, так как на учете в ЦЗН Аларского района  зарегистрировано по </w:t>
      </w:r>
      <w:r w:rsidR="00DA4993">
        <w:rPr>
          <w:rFonts w:ascii="Times New Roman" w:eastAsia="Times New Roman" w:hAnsi="Times New Roman" w:cs="Times New Roman"/>
          <w:sz w:val="24"/>
          <w:szCs w:val="24"/>
          <w:lang w:eastAsia="ru-RU"/>
        </w:rPr>
        <w:t>1-2</w:t>
      </w:r>
      <w:r w:rsidRPr="00122FA3">
        <w:rPr>
          <w:rFonts w:ascii="Times New Roman" w:eastAsia="Times New Roman" w:hAnsi="Times New Roman" w:cs="Times New Roman"/>
          <w:sz w:val="24"/>
          <w:szCs w:val="24"/>
          <w:lang w:eastAsia="ru-RU"/>
        </w:rPr>
        <w:t xml:space="preserve"> человека, а фактический уровень безработицы гораздо выше.</w:t>
      </w:r>
    </w:p>
    <w:p w:rsidR="00122FA3" w:rsidRPr="00122FA3" w:rsidRDefault="00122FA3" w:rsidP="00815F34">
      <w:pPr>
        <w:autoSpaceDE w:val="0"/>
        <w:autoSpaceDN w:val="0"/>
        <w:adjustRightInd w:val="0"/>
        <w:spacing w:after="0"/>
        <w:ind w:firstLine="576"/>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Уровень официально зарегистрированной безработицы составил 0,</w:t>
      </w:r>
      <w:r w:rsidR="00DA4993">
        <w:rPr>
          <w:rFonts w:ascii="Times New Roman" w:eastAsia="Times New Roman" w:hAnsi="Times New Roman" w:cs="Times New Roman"/>
          <w:sz w:val="24"/>
          <w:szCs w:val="24"/>
          <w:lang w:eastAsia="ru-RU"/>
        </w:rPr>
        <w:t>5</w:t>
      </w:r>
      <w:r w:rsidRPr="00122FA3">
        <w:rPr>
          <w:rFonts w:ascii="Times New Roman" w:eastAsia="Times New Roman" w:hAnsi="Times New Roman" w:cs="Times New Roman"/>
          <w:sz w:val="24"/>
          <w:szCs w:val="24"/>
          <w:lang w:eastAsia="ru-RU"/>
        </w:rPr>
        <w:t xml:space="preserve">% от общей численности экономически активного населения. </w:t>
      </w:r>
    </w:p>
    <w:p w:rsidR="00122FA3" w:rsidRPr="00122FA3" w:rsidRDefault="00122FA3" w:rsidP="00815F34">
      <w:pPr>
        <w:spacing w:after="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b/>
          <w:sz w:val="24"/>
          <w:szCs w:val="24"/>
          <w:lang w:eastAsia="ru-RU"/>
        </w:rPr>
        <w:t>1.7. Уровень и качество жизни населения</w:t>
      </w:r>
      <w:r w:rsidRPr="00122FA3">
        <w:rPr>
          <w:rFonts w:ascii="Times New Roman" w:eastAsia="Times New Roman" w:hAnsi="Times New Roman" w:cs="Times New Roman"/>
          <w:sz w:val="24"/>
          <w:szCs w:val="24"/>
          <w:lang w:eastAsia="ru-RU"/>
        </w:rPr>
        <w:t xml:space="preserve"> </w:t>
      </w:r>
    </w:p>
    <w:p w:rsidR="00122FA3" w:rsidRPr="00122FA3" w:rsidRDefault="00122FA3" w:rsidP="00815F34">
      <w:pPr>
        <w:spacing w:after="0"/>
        <w:ind w:firstLine="576"/>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Уровень жизни населения недостаточно высок, большой удельный вес населения с доходами ниже прожиточного минимума.</w:t>
      </w:r>
    </w:p>
    <w:p w:rsidR="00122FA3" w:rsidRPr="00122FA3" w:rsidRDefault="00122FA3" w:rsidP="00815F34">
      <w:pPr>
        <w:spacing w:after="0"/>
        <w:ind w:firstLine="576"/>
        <w:contextualSpacing/>
        <w:jc w:val="both"/>
        <w:rPr>
          <w:rFonts w:ascii="Times New Roman" w:hAnsi="Times New Roman" w:cs="Times New Roman"/>
          <w:sz w:val="24"/>
          <w:szCs w:val="24"/>
        </w:rPr>
      </w:pPr>
      <w:r w:rsidRPr="00122FA3">
        <w:rPr>
          <w:rFonts w:ascii="Times New Roman" w:eastAsia="Times New Roman" w:hAnsi="Times New Roman" w:cs="Times New Roman"/>
          <w:sz w:val="24"/>
          <w:szCs w:val="24"/>
          <w:lang w:eastAsia="ru-RU"/>
        </w:rPr>
        <w:t>Основным источником доходов большинства трудоспособного населения является</w:t>
      </w:r>
      <w:r w:rsidRPr="00122FA3">
        <w:rPr>
          <w:rFonts w:ascii="Times New Roman" w:hAnsi="Times New Roman" w:cs="Times New Roman"/>
          <w:sz w:val="24"/>
          <w:szCs w:val="24"/>
        </w:rPr>
        <w:t xml:space="preserve"> заработная плата и доходы от реализации продукции личных подсобных хозяйств. Для неработающих граждан основным источником дохода являются пенсии, стипендии и пособия.</w:t>
      </w:r>
    </w:p>
    <w:p w:rsidR="00122FA3" w:rsidRPr="00122FA3" w:rsidRDefault="00122FA3" w:rsidP="00815F34">
      <w:pPr>
        <w:spacing w:after="0"/>
        <w:ind w:firstLine="624"/>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На территории муниципального образования на начало 202</w:t>
      </w:r>
      <w:r w:rsidR="00BA3109">
        <w:rPr>
          <w:rFonts w:ascii="Times New Roman" w:eastAsia="Times New Roman" w:hAnsi="Times New Roman" w:cs="Times New Roman"/>
          <w:sz w:val="24"/>
          <w:szCs w:val="24"/>
          <w:lang w:eastAsia="ru-RU"/>
        </w:rPr>
        <w:t>3</w:t>
      </w:r>
      <w:r w:rsidRPr="00122FA3">
        <w:rPr>
          <w:rFonts w:ascii="Times New Roman" w:eastAsia="Times New Roman" w:hAnsi="Times New Roman" w:cs="Times New Roman"/>
          <w:sz w:val="24"/>
          <w:szCs w:val="24"/>
          <w:lang w:eastAsia="ru-RU"/>
        </w:rPr>
        <w:t xml:space="preserve"> года осуществляют деятельность 273 личных подсобных хозяйств.</w:t>
      </w:r>
    </w:p>
    <w:tbl>
      <w:tblPr>
        <w:tblW w:w="8506"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992"/>
        <w:gridCol w:w="1985"/>
        <w:gridCol w:w="1984"/>
        <w:gridCol w:w="993"/>
      </w:tblGrid>
      <w:tr w:rsidR="00122FA3" w:rsidRPr="00122FA3" w:rsidTr="00122FA3">
        <w:trPr>
          <w:trHeight w:val="570"/>
        </w:trPr>
        <w:tc>
          <w:tcPr>
            <w:tcW w:w="2552" w:type="dxa"/>
            <w:tcBorders>
              <w:top w:val="single" w:sz="4" w:space="0" w:color="auto"/>
              <w:left w:val="single" w:sz="4" w:space="0" w:color="auto"/>
              <w:right w:val="single" w:sz="4" w:space="0" w:color="auto"/>
            </w:tcBorders>
            <w:shd w:val="clear" w:color="auto" w:fill="auto"/>
          </w:tcPr>
          <w:p w:rsidR="00122FA3" w:rsidRPr="00122FA3" w:rsidRDefault="00122FA3" w:rsidP="00815F34">
            <w:pPr>
              <w:spacing w:after="0" w:line="240" w:lineRule="auto"/>
              <w:contextualSpacing/>
              <w:rPr>
                <w:rFonts w:ascii="Times New Roman" w:eastAsia="Calibri" w:hAnsi="Times New Roman" w:cs="Times New Roman"/>
                <w:sz w:val="24"/>
                <w:szCs w:val="24"/>
                <w:lang w:eastAsia="ru-RU"/>
              </w:rPr>
            </w:pPr>
            <w:r w:rsidRPr="00122FA3">
              <w:rPr>
                <w:rFonts w:ascii="Times New Roman" w:eastAsia="Calibri" w:hAnsi="Times New Roman" w:cs="Times New Roman"/>
                <w:sz w:val="24"/>
                <w:szCs w:val="24"/>
                <w:lang w:eastAsia="ru-RU"/>
              </w:rPr>
              <w:t>Перечень населенных пунктов</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hideMark/>
          </w:tcPr>
          <w:p w:rsidR="00122FA3" w:rsidRPr="00122FA3" w:rsidRDefault="00122FA3" w:rsidP="00815F34">
            <w:pPr>
              <w:spacing w:after="0" w:line="240" w:lineRule="auto"/>
              <w:contextualSpacing/>
              <w:jc w:val="center"/>
              <w:rPr>
                <w:rFonts w:ascii="Times New Roman" w:eastAsia="Calibri" w:hAnsi="Times New Roman" w:cs="Times New Roman"/>
                <w:sz w:val="24"/>
                <w:szCs w:val="24"/>
              </w:rPr>
            </w:pPr>
            <w:r w:rsidRPr="00122FA3">
              <w:rPr>
                <w:rFonts w:ascii="Times New Roman" w:eastAsia="Calibri" w:hAnsi="Times New Roman" w:cs="Times New Roman"/>
                <w:sz w:val="24"/>
                <w:szCs w:val="24"/>
              </w:rPr>
              <w:t>Число хозяйств населения, ед.</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hideMark/>
          </w:tcPr>
          <w:p w:rsidR="00122FA3" w:rsidRPr="00122FA3" w:rsidRDefault="00122FA3" w:rsidP="00815F34">
            <w:pPr>
              <w:spacing w:after="0" w:line="240" w:lineRule="auto"/>
              <w:contextualSpacing/>
              <w:jc w:val="center"/>
              <w:rPr>
                <w:rFonts w:ascii="Times New Roman" w:eastAsia="Calibri" w:hAnsi="Times New Roman" w:cs="Times New Roman"/>
                <w:sz w:val="24"/>
                <w:szCs w:val="24"/>
              </w:rPr>
            </w:pPr>
            <w:r w:rsidRPr="00122FA3">
              <w:rPr>
                <w:rFonts w:ascii="Times New Roman" w:eastAsia="Calibri" w:hAnsi="Times New Roman" w:cs="Times New Roman"/>
                <w:sz w:val="24"/>
                <w:szCs w:val="24"/>
              </w:rPr>
              <w:t>Из них имеют поголовье скота и/или птицы, ед.</w:t>
            </w:r>
          </w:p>
        </w:tc>
      </w:tr>
      <w:tr w:rsidR="00D9359C" w:rsidRPr="00122FA3" w:rsidTr="00FE487F">
        <w:trPr>
          <w:trHeight w:val="318"/>
        </w:trPr>
        <w:tc>
          <w:tcPr>
            <w:tcW w:w="2552" w:type="dxa"/>
            <w:tcBorders>
              <w:top w:val="single" w:sz="4" w:space="0" w:color="auto"/>
              <w:left w:val="single" w:sz="4" w:space="0" w:color="auto"/>
              <w:right w:val="single" w:sz="4" w:space="0" w:color="auto"/>
            </w:tcBorders>
            <w:shd w:val="clear" w:color="auto" w:fill="auto"/>
          </w:tcPr>
          <w:p w:rsidR="00D9359C" w:rsidRPr="00122FA3" w:rsidRDefault="00D9359C" w:rsidP="00815F34">
            <w:pPr>
              <w:spacing w:after="0"/>
              <w:contextualSpacing/>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9359C" w:rsidRPr="00122FA3" w:rsidRDefault="00D9359C" w:rsidP="00815F34">
            <w:pPr>
              <w:spacing w:after="0"/>
              <w:contextualSpacing/>
              <w:jc w:val="center"/>
              <w:rPr>
                <w:rFonts w:ascii="Times New Roman" w:eastAsia="Calibri" w:hAnsi="Times New Roman" w:cs="Times New Roman"/>
                <w:sz w:val="24"/>
                <w:szCs w:val="24"/>
              </w:rPr>
            </w:pPr>
            <w:r w:rsidRPr="00122FA3">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122FA3">
              <w:rPr>
                <w:rFonts w:ascii="Times New Roman" w:eastAsia="Calibri" w:hAnsi="Times New Roman" w:cs="Times New Roman"/>
                <w:sz w:val="24"/>
                <w:szCs w:val="24"/>
              </w:rPr>
              <w:t xml:space="preserve"> г.</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9359C" w:rsidRPr="00122FA3" w:rsidRDefault="00D9359C" w:rsidP="00815F34">
            <w:pPr>
              <w:spacing w:after="0"/>
              <w:contextualSpacing/>
              <w:jc w:val="center"/>
              <w:rPr>
                <w:rFonts w:ascii="Times New Roman" w:eastAsia="Calibri" w:hAnsi="Times New Roman" w:cs="Times New Roman"/>
                <w:sz w:val="24"/>
                <w:szCs w:val="24"/>
              </w:rPr>
            </w:pPr>
            <w:r w:rsidRPr="00122FA3">
              <w:rPr>
                <w:rFonts w:ascii="Times New Roman" w:eastAsia="Calibri" w:hAnsi="Times New Roman" w:cs="Times New Roman"/>
                <w:sz w:val="24"/>
                <w:szCs w:val="24"/>
              </w:rPr>
              <w:t>2022 г.</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9359C" w:rsidRPr="00122FA3" w:rsidRDefault="00D9359C" w:rsidP="00815F34">
            <w:pPr>
              <w:spacing w:after="0"/>
              <w:contextualSpacing/>
              <w:jc w:val="center"/>
              <w:rPr>
                <w:rFonts w:ascii="Times New Roman" w:eastAsia="Calibri" w:hAnsi="Times New Roman" w:cs="Times New Roman"/>
                <w:sz w:val="24"/>
                <w:szCs w:val="24"/>
              </w:rPr>
            </w:pPr>
            <w:r w:rsidRPr="00122FA3">
              <w:rPr>
                <w:rFonts w:ascii="Times New Roman" w:eastAsia="Calibri" w:hAnsi="Times New Roman" w:cs="Times New Roman"/>
                <w:sz w:val="24"/>
                <w:szCs w:val="24"/>
              </w:rPr>
              <w:t>202</w:t>
            </w:r>
            <w:r w:rsidR="00FE487F">
              <w:rPr>
                <w:rFonts w:ascii="Times New Roman" w:eastAsia="Calibri" w:hAnsi="Times New Roman" w:cs="Times New Roman"/>
                <w:sz w:val="24"/>
                <w:szCs w:val="24"/>
              </w:rPr>
              <w:t>1</w:t>
            </w:r>
            <w:r w:rsidRPr="00122FA3">
              <w:rPr>
                <w:rFonts w:ascii="Times New Roman" w:eastAsia="Calibri" w:hAnsi="Times New Roman" w:cs="Times New Roman"/>
                <w:sz w:val="24"/>
                <w:szCs w:val="24"/>
              </w:rPr>
              <w:t xml:space="preserve"> г.</w:t>
            </w:r>
          </w:p>
          <w:p w:rsidR="00D9359C" w:rsidRPr="00122FA3" w:rsidRDefault="00D9359C" w:rsidP="00815F34">
            <w:pPr>
              <w:spacing w:after="0"/>
              <w:contextualSpacing/>
              <w:jc w:val="center"/>
              <w:rPr>
                <w:rFonts w:ascii="Times New Roman" w:eastAsia="Calibri"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D9359C" w:rsidRPr="00122FA3" w:rsidRDefault="00D9359C" w:rsidP="00815F34">
            <w:pPr>
              <w:spacing w:after="0"/>
              <w:contextualSpacing/>
              <w:jc w:val="center"/>
              <w:rPr>
                <w:rFonts w:ascii="Times New Roman" w:eastAsia="Calibri" w:hAnsi="Times New Roman" w:cs="Times New Roman"/>
                <w:sz w:val="24"/>
                <w:szCs w:val="24"/>
              </w:rPr>
            </w:pPr>
            <w:r w:rsidRPr="00122FA3">
              <w:rPr>
                <w:rFonts w:ascii="Times New Roman" w:eastAsia="Calibri" w:hAnsi="Times New Roman" w:cs="Times New Roman"/>
                <w:sz w:val="24"/>
                <w:szCs w:val="24"/>
              </w:rPr>
              <w:t>2022 г.</w:t>
            </w:r>
          </w:p>
        </w:tc>
      </w:tr>
      <w:tr w:rsidR="00D9359C" w:rsidRPr="00122FA3" w:rsidTr="00FE487F">
        <w:tc>
          <w:tcPr>
            <w:tcW w:w="2552" w:type="dxa"/>
            <w:tcBorders>
              <w:top w:val="single" w:sz="4" w:space="0" w:color="auto"/>
              <w:left w:val="single" w:sz="4" w:space="0" w:color="auto"/>
              <w:bottom w:val="single" w:sz="4" w:space="0" w:color="auto"/>
              <w:right w:val="single" w:sz="4" w:space="0" w:color="auto"/>
            </w:tcBorders>
            <w:shd w:val="clear" w:color="auto" w:fill="auto"/>
          </w:tcPr>
          <w:p w:rsidR="00D9359C" w:rsidRPr="00122FA3" w:rsidRDefault="00D9359C" w:rsidP="00815F34">
            <w:pPr>
              <w:spacing w:after="0"/>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д. Ныгда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9359C" w:rsidRPr="00122FA3" w:rsidRDefault="00D9359C" w:rsidP="00815F34">
            <w:pPr>
              <w:spacing w:after="0"/>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214</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9359C" w:rsidRPr="00122FA3" w:rsidRDefault="00D9359C" w:rsidP="00815F34">
            <w:pPr>
              <w:spacing w:after="0"/>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208</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9359C" w:rsidRPr="00122FA3" w:rsidRDefault="00FE487F" w:rsidP="00815F34">
            <w:pPr>
              <w:spacing w:after="0"/>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888</w:t>
            </w:r>
          </w:p>
        </w:tc>
        <w:tc>
          <w:tcPr>
            <w:tcW w:w="993" w:type="dxa"/>
            <w:tcBorders>
              <w:top w:val="single" w:sz="4" w:space="0" w:color="auto"/>
              <w:left w:val="single" w:sz="4" w:space="0" w:color="auto"/>
              <w:bottom w:val="single" w:sz="4" w:space="0" w:color="auto"/>
              <w:right w:val="single" w:sz="4" w:space="0" w:color="auto"/>
            </w:tcBorders>
          </w:tcPr>
          <w:p w:rsidR="00D9359C" w:rsidRPr="00122FA3" w:rsidRDefault="00FE487F" w:rsidP="00815F34">
            <w:pPr>
              <w:spacing w:after="0"/>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841</w:t>
            </w:r>
          </w:p>
        </w:tc>
      </w:tr>
      <w:tr w:rsidR="00D9359C" w:rsidRPr="00122FA3" w:rsidTr="00FE487F">
        <w:tc>
          <w:tcPr>
            <w:tcW w:w="2552" w:type="dxa"/>
            <w:tcBorders>
              <w:top w:val="single" w:sz="4" w:space="0" w:color="auto"/>
              <w:left w:val="single" w:sz="4" w:space="0" w:color="auto"/>
              <w:bottom w:val="single" w:sz="4" w:space="0" w:color="auto"/>
              <w:right w:val="single" w:sz="4" w:space="0" w:color="auto"/>
            </w:tcBorders>
            <w:shd w:val="clear" w:color="auto" w:fill="auto"/>
          </w:tcPr>
          <w:p w:rsidR="00D9359C" w:rsidRPr="00122FA3" w:rsidRDefault="00D9359C" w:rsidP="00815F34">
            <w:pPr>
              <w:spacing w:after="0"/>
              <w:contextualSpacing/>
              <w:jc w:val="center"/>
              <w:rPr>
                <w:rFonts w:ascii="Times New Roman" w:eastAsia="Calibri" w:hAnsi="Times New Roman" w:cs="Times New Roman"/>
                <w:sz w:val="24"/>
                <w:szCs w:val="24"/>
                <w:lang w:eastAsia="ru-RU"/>
              </w:rPr>
            </w:pPr>
            <w:r w:rsidRPr="00122FA3">
              <w:rPr>
                <w:rFonts w:ascii="Times New Roman" w:eastAsia="Calibri" w:hAnsi="Times New Roman" w:cs="Times New Roman"/>
                <w:sz w:val="24"/>
                <w:szCs w:val="24"/>
                <w:lang w:eastAsia="ru-RU"/>
              </w:rPr>
              <w:t>д.</w:t>
            </w:r>
            <w:r>
              <w:rPr>
                <w:rFonts w:ascii="Times New Roman" w:eastAsia="Calibri" w:hAnsi="Times New Roman" w:cs="Times New Roman"/>
                <w:sz w:val="24"/>
                <w:szCs w:val="24"/>
                <w:lang w:eastAsia="ru-RU"/>
              </w:rPr>
              <w:t xml:space="preserve"> Буркова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9359C" w:rsidRPr="00122FA3" w:rsidRDefault="00D9359C" w:rsidP="00815F34">
            <w:pPr>
              <w:spacing w:after="0"/>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35</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9359C" w:rsidRPr="00122FA3" w:rsidRDefault="00D9359C" w:rsidP="00815F34">
            <w:pPr>
              <w:spacing w:after="0"/>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25</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9359C" w:rsidRPr="00122FA3" w:rsidRDefault="00FE487F" w:rsidP="00815F34">
            <w:pPr>
              <w:spacing w:after="0"/>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239</w:t>
            </w:r>
          </w:p>
        </w:tc>
        <w:tc>
          <w:tcPr>
            <w:tcW w:w="993" w:type="dxa"/>
            <w:tcBorders>
              <w:top w:val="single" w:sz="4" w:space="0" w:color="auto"/>
              <w:left w:val="single" w:sz="4" w:space="0" w:color="auto"/>
              <w:bottom w:val="single" w:sz="4" w:space="0" w:color="auto"/>
              <w:right w:val="single" w:sz="4" w:space="0" w:color="auto"/>
            </w:tcBorders>
          </w:tcPr>
          <w:p w:rsidR="00D9359C" w:rsidRPr="00122FA3" w:rsidRDefault="00D9359C" w:rsidP="00815F34">
            <w:pPr>
              <w:spacing w:after="0"/>
              <w:contextualSpacing/>
              <w:jc w:val="center"/>
              <w:rPr>
                <w:rFonts w:ascii="Times New Roman" w:eastAsia="Calibri" w:hAnsi="Times New Roman" w:cs="Times New Roman"/>
                <w:sz w:val="24"/>
                <w:szCs w:val="24"/>
              </w:rPr>
            </w:pPr>
            <w:r w:rsidRPr="00122FA3">
              <w:rPr>
                <w:rFonts w:ascii="Times New Roman" w:eastAsia="Calibri" w:hAnsi="Times New Roman" w:cs="Times New Roman"/>
                <w:sz w:val="24"/>
                <w:szCs w:val="24"/>
              </w:rPr>
              <w:t>2</w:t>
            </w:r>
            <w:r w:rsidR="00FE487F">
              <w:rPr>
                <w:rFonts w:ascii="Times New Roman" w:eastAsia="Calibri" w:hAnsi="Times New Roman" w:cs="Times New Roman"/>
                <w:sz w:val="24"/>
                <w:szCs w:val="24"/>
              </w:rPr>
              <w:t>23</w:t>
            </w:r>
          </w:p>
        </w:tc>
      </w:tr>
      <w:tr w:rsidR="00D9359C" w:rsidRPr="00122FA3" w:rsidTr="00FE487F">
        <w:tc>
          <w:tcPr>
            <w:tcW w:w="2552" w:type="dxa"/>
            <w:tcBorders>
              <w:top w:val="single" w:sz="4" w:space="0" w:color="auto"/>
              <w:left w:val="single" w:sz="4" w:space="0" w:color="auto"/>
              <w:bottom w:val="single" w:sz="4" w:space="0" w:color="auto"/>
              <w:right w:val="single" w:sz="4" w:space="0" w:color="auto"/>
            </w:tcBorders>
            <w:shd w:val="clear" w:color="auto" w:fill="auto"/>
          </w:tcPr>
          <w:p w:rsidR="00D9359C" w:rsidRPr="00122FA3" w:rsidRDefault="00D9359C" w:rsidP="00815F34">
            <w:pPr>
              <w:spacing w:after="0"/>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Д. Халта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9359C" w:rsidRPr="00122FA3" w:rsidRDefault="00D9359C" w:rsidP="00815F34">
            <w:pPr>
              <w:spacing w:after="0"/>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9359C" w:rsidRPr="00122FA3" w:rsidRDefault="00D9359C" w:rsidP="00815F34">
            <w:pPr>
              <w:spacing w:after="0"/>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9359C" w:rsidRPr="00122FA3" w:rsidRDefault="00FE487F" w:rsidP="00815F34">
            <w:pPr>
              <w:spacing w:after="0"/>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28</w:t>
            </w:r>
          </w:p>
        </w:tc>
        <w:tc>
          <w:tcPr>
            <w:tcW w:w="993" w:type="dxa"/>
            <w:tcBorders>
              <w:top w:val="single" w:sz="4" w:space="0" w:color="auto"/>
              <w:left w:val="single" w:sz="4" w:space="0" w:color="auto"/>
              <w:bottom w:val="single" w:sz="4" w:space="0" w:color="auto"/>
              <w:right w:val="single" w:sz="4" w:space="0" w:color="auto"/>
            </w:tcBorders>
          </w:tcPr>
          <w:p w:rsidR="00D9359C" w:rsidRPr="00122FA3" w:rsidRDefault="00FE487F" w:rsidP="00815F34">
            <w:pPr>
              <w:spacing w:after="0"/>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28</w:t>
            </w:r>
          </w:p>
        </w:tc>
      </w:tr>
      <w:tr w:rsidR="00D9359C" w:rsidRPr="00122FA3" w:rsidTr="00FE487F">
        <w:tc>
          <w:tcPr>
            <w:tcW w:w="2552" w:type="dxa"/>
            <w:tcBorders>
              <w:top w:val="single" w:sz="4" w:space="0" w:color="auto"/>
              <w:left w:val="single" w:sz="4" w:space="0" w:color="auto"/>
              <w:bottom w:val="single" w:sz="4" w:space="0" w:color="auto"/>
              <w:right w:val="single" w:sz="4" w:space="0" w:color="auto"/>
            </w:tcBorders>
            <w:shd w:val="clear" w:color="auto" w:fill="auto"/>
          </w:tcPr>
          <w:p w:rsidR="00D9359C" w:rsidRPr="00122FA3" w:rsidRDefault="00D9359C" w:rsidP="00815F34">
            <w:pPr>
              <w:spacing w:after="0"/>
              <w:contextualSpacing/>
              <w:jc w:val="center"/>
              <w:rPr>
                <w:rFonts w:ascii="Times New Roman" w:eastAsia="Calibri" w:hAnsi="Times New Roman" w:cs="Times New Roman"/>
                <w:sz w:val="24"/>
                <w:szCs w:val="24"/>
                <w:lang w:eastAsia="ru-RU"/>
              </w:rPr>
            </w:pPr>
            <w:r w:rsidRPr="00122FA3">
              <w:rPr>
                <w:rFonts w:ascii="Times New Roman" w:eastAsia="Calibri" w:hAnsi="Times New Roman" w:cs="Times New Roman"/>
                <w:sz w:val="24"/>
                <w:szCs w:val="24"/>
                <w:lang w:eastAsia="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9359C" w:rsidRPr="00122FA3" w:rsidRDefault="00D9359C" w:rsidP="00815F34">
            <w:pPr>
              <w:spacing w:after="0"/>
              <w:contextualSpacing/>
              <w:jc w:val="center"/>
              <w:rPr>
                <w:rFonts w:ascii="Times New Roman" w:eastAsia="Calibri" w:hAnsi="Times New Roman" w:cs="Times New Roman"/>
                <w:sz w:val="24"/>
                <w:szCs w:val="24"/>
              </w:rPr>
            </w:pPr>
            <w:r w:rsidRPr="00122FA3">
              <w:rPr>
                <w:rFonts w:ascii="Times New Roman" w:eastAsia="Calibri" w:hAnsi="Times New Roman" w:cs="Times New Roman"/>
                <w:sz w:val="24"/>
                <w:szCs w:val="24"/>
              </w:rPr>
              <w:t>2</w:t>
            </w:r>
            <w:r>
              <w:rPr>
                <w:rFonts w:ascii="Times New Roman" w:eastAsia="Calibri" w:hAnsi="Times New Roman" w:cs="Times New Roman"/>
                <w:sz w:val="24"/>
                <w:szCs w:val="24"/>
              </w:rPr>
              <w:t>52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9359C" w:rsidRPr="00122FA3" w:rsidRDefault="00D9359C" w:rsidP="00815F34">
            <w:pPr>
              <w:spacing w:after="0"/>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236</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9359C" w:rsidRPr="00122FA3" w:rsidRDefault="00FE487F" w:rsidP="00815F34">
            <w:pPr>
              <w:spacing w:after="0"/>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1155</w:t>
            </w:r>
          </w:p>
        </w:tc>
        <w:tc>
          <w:tcPr>
            <w:tcW w:w="993" w:type="dxa"/>
            <w:tcBorders>
              <w:top w:val="single" w:sz="4" w:space="0" w:color="auto"/>
              <w:left w:val="single" w:sz="4" w:space="0" w:color="auto"/>
              <w:bottom w:val="single" w:sz="4" w:space="0" w:color="auto"/>
              <w:right w:val="single" w:sz="4" w:space="0" w:color="auto"/>
            </w:tcBorders>
          </w:tcPr>
          <w:p w:rsidR="00D9359C" w:rsidRPr="00122FA3" w:rsidRDefault="00FE487F" w:rsidP="00815F34">
            <w:pPr>
              <w:spacing w:after="0"/>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1092</w:t>
            </w:r>
          </w:p>
        </w:tc>
      </w:tr>
    </w:tbl>
    <w:p w:rsidR="00122FA3" w:rsidRPr="00122FA3" w:rsidRDefault="00122FA3" w:rsidP="00815F34">
      <w:pPr>
        <w:spacing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after="0"/>
        <w:ind w:firstLine="624"/>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В последние годы наблюдается небольшая тенденция снижения поголовья животных в частном секторе. Причины, сдерживающие развитие ЛПХ следующие: отсутствие организованного закупа сельхозпродукции; высокая себестоимость с/х продукции и ее низкая </w:t>
      </w:r>
      <w:r w:rsidRPr="00122FA3">
        <w:rPr>
          <w:rFonts w:ascii="Times New Roman" w:eastAsia="Times New Roman" w:hAnsi="Times New Roman" w:cs="Times New Roman"/>
          <w:sz w:val="24"/>
          <w:szCs w:val="24"/>
          <w:lang w:eastAsia="ru-RU"/>
        </w:rPr>
        <w:lastRenderedPageBreak/>
        <w:t>закупочная цена у перекупщиков. Практически во всех ЛПХ выращивают сельскохозяйственные культуры.</w:t>
      </w:r>
    </w:p>
    <w:p w:rsidR="00122FA3" w:rsidRPr="00122FA3" w:rsidRDefault="00122FA3" w:rsidP="00815F34">
      <w:pPr>
        <w:spacing w:after="0"/>
        <w:ind w:firstLine="624"/>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Уровень жизни населения муниципального образования достаточно низкий: большой удельный вес населения с доходами ниже прожиточного минимума – 60%. </w:t>
      </w:r>
    </w:p>
    <w:p w:rsidR="00122FA3" w:rsidRPr="00122FA3" w:rsidRDefault="00122FA3" w:rsidP="00815F34">
      <w:pPr>
        <w:spacing w:after="0"/>
        <w:ind w:firstLine="708"/>
        <w:contextualSpacing/>
        <w:jc w:val="both"/>
        <w:rPr>
          <w:rFonts w:ascii="Times New Roman" w:eastAsia="Times New Roman" w:hAnsi="Times New Roman" w:cs="Times New Roman"/>
          <w:iCs/>
          <w:sz w:val="24"/>
          <w:szCs w:val="24"/>
          <w:lang w:eastAsia="ru-RU"/>
        </w:rPr>
      </w:pPr>
      <w:r w:rsidRPr="00122FA3">
        <w:rPr>
          <w:rFonts w:ascii="Times New Roman" w:eastAsia="Times New Roman" w:hAnsi="Times New Roman" w:cs="Times New Roman"/>
          <w:sz w:val="24"/>
          <w:szCs w:val="24"/>
          <w:lang w:eastAsia="ru-RU"/>
        </w:rPr>
        <w:t>Для повышения уровня жизни населения и сокращения дифференциации населения по уровню доходов необходим комплекс мер, реализуемых всеми уровнями власти и работодателями.</w:t>
      </w:r>
    </w:p>
    <w:p w:rsidR="00122FA3" w:rsidRPr="00122FA3" w:rsidRDefault="00122FA3" w:rsidP="00815F34">
      <w:pPr>
        <w:spacing w:after="0"/>
        <w:contextualSpacing/>
        <w:jc w:val="both"/>
        <w:rPr>
          <w:rFonts w:ascii="Times New Roman" w:eastAsia="Times New Roman" w:hAnsi="Times New Roman" w:cs="Times New Roman"/>
          <w:b/>
          <w:bCs/>
          <w:sz w:val="24"/>
          <w:szCs w:val="24"/>
          <w:lang w:eastAsia="ru-RU"/>
        </w:rPr>
      </w:pPr>
      <w:r w:rsidRPr="00122FA3">
        <w:rPr>
          <w:rFonts w:ascii="Times New Roman" w:eastAsia="Times New Roman" w:hAnsi="Times New Roman" w:cs="Times New Roman"/>
          <w:b/>
          <w:sz w:val="24"/>
          <w:szCs w:val="24"/>
          <w:lang w:eastAsia="ru-RU"/>
        </w:rPr>
        <w:t>1.8.</w:t>
      </w:r>
      <w:r w:rsidRPr="00122FA3">
        <w:rPr>
          <w:rFonts w:ascii="Times New Roman" w:eastAsia="Times New Roman" w:hAnsi="Times New Roman" w:cs="Times New Roman"/>
          <w:sz w:val="24"/>
          <w:szCs w:val="24"/>
          <w:lang w:eastAsia="ru-RU"/>
        </w:rPr>
        <w:t xml:space="preserve"> </w:t>
      </w:r>
      <w:r w:rsidRPr="00122FA3">
        <w:rPr>
          <w:rFonts w:ascii="Times New Roman" w:eastAsia="Times New Roman" w:hAnsi="Times New Roman" w:cs="Times New Roman"/>
          <w:b/>
          <w:bCs/>
          <w:sz w:val="24"/>
          <w:szCs w:val="24"/>
          <w:lang w:eastAsia="ru-RU"/>
        </w:rPr>
        <w:t xml:space="preserve">Оценка финансового состояния </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Муниципальное образование «</w:t>
      </w:r>
      <w:r w:rsidR="00D41519">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xml:space="preserve">» принимает участие в реформировании муниципальных финансов. </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Реформирование системы управления общественными финансами направлено на дальнейшую оптимизацию бюджетного процесса и внедрение новых инструментов управления муниципальными финансами в </w:t>
      </w:r>
      <w:r w:rsidRPr="00122FA3">
        <w:rPr>
          <w:rFonts w:ascii="Times New Roman" w:eastAsia="Times New Roman" w:hAnsi="Times New Roman" w:cs="Times New Roman"/>
          <w:bCs/>
          <w:sz w:val="24"/>
          <w:szCs w:val="24"/>
          <w:lang w:eastAsia="ru-RU"/>
        </w:rPr>
        <w:t>муниципальном образовании «</w:t>
      </w:r>
      <w:r w:rsidR="00D41519">
        <w:rPr>
          <w:rFonts w:ascii="Times New Roman" w:eastAsia="Times New Roman" w:hAnsi="Times New Roman" w:cs="Times New Roman"/>
          <w:bCs/>
          <w:sz w:val="24"/>
          <w:szCs w:val="24"/>
          <w:lang w:eastAsia="ru-RU"/>
        </w:rPr>
        <w:t>Ныгда</w:t>
      </w:r>
      <w:r w:rsidRPr="00122FA3">
        <w:rPr>
          <w:rFonts w:ascii="Times New Roman" w:eastAsia="Times New Roman" w:hAnsi="Times New Roman" w:cs="Times New Roman"/>
          <w:bCs/>
          <w:sz w:val="24"/>
          <w:szCs w:val="24"/>
          <w:lang w:eastAsia="ru-RU"/>
        </w:rPr>
        <w:t>»</w:t>
      </w:r>
      <w:r w:rsidRPr="00122FA3">
        <w:rPr>
          <w:rFonts w:ascii="Times New Roman" w:eastAsia="Times New Roman" w:hAnsi="Times New Roman" w:cs="Times New Roman"/>
          <w:sz w:val="24"/>
          <w:szCs w:val="24"/>
          <w:lang w:eastAsia="ru-RU"/>
        </w:rPr>
        <w:t xml:space="preserve"> в целях наращивания доходной базы, повышения качества управления муниципальным долгом, совершенствования механизмов бюджетных расходов, повышения эффективности использования существующих ресурсов для достижения максимальных результатов. </w:t>
      </w:r>
    </w:p>
    <w:p w:rsidR="00122FA3" w:rsidRPr="00122FA3" w:rsidRDefault="00122FA3" w:rsidP="00815F34">
      <w:pPr>
        <w:spacing w:after="0"/>
        <w:contextualSpacing/>
        <w:jc w:val="center"/>
        <w:rPr>
          <w:rFonts w:ascii="Times New Roman" w:eastAsia="Times New Roman" w:hAnsi="Times New Roman" w:cs="Times New Roman"/>
          <w:b/>
          <w:bCs/>
          <w:sz w:val="24"/>
          <w:szCs w:val="24"/>
          <w:lang w:eastAsia="ru-RU"/>
        </w:rPr>
      </w:pPr>
      <w:r w:rsidRPr="00122FA3">
        <w:rPr>
          <w:rFonts w:ascii="Times New Roman" w:eastAsia="Times New Roman" w:hAnsi="Times New Roman" w:cs="Times New Roman"/>
          <w:b/>
          <w:bCs/>
          <w:sz w:val="24"/>
          <w:szCs w:val="24"/>
          <w:lang w:eastAsia="ru-RU"/>
        </w:rPr>
        <w:t>Финансы</w:t>
      </w:r>
    </w:p>
    <w:p w:rsidR="00122FA3" w:rsidRPr="00122FA3" w:rsidRDefault="00122FA3" w:rsidP="00815F34">
      <w:pPr>
        <w:autoSpaceDE w:val="0"/>
        <w:autoSpaceDN w:val="0"/>
        <w:spacing w:after="0"/>
        <w:contextualSpacing/>
        <w:jc w:val="center"/>
        <w:rPr>
          <w:rFonts w:ascii="Times New Roman" w:eastAsia="Times New Roman" w:hAnsi="Times New Roman" w:cs="Times New Roman"/>
          <w:b/>
          <w:bCs/>
          <w:i/>
          <w:iCs/>
          <w:sz w:val="24"/>
          <w:szCs w:val="24"/>
          <w:lang w:eastAsia="ru-RU"/>
        </w:rPr>
      </w:pPr>
      <w:r w:rsidRPr="00122FA3">
        <w:rPr>
          <w:rFonts w:ascii="Times New Roman" w:eastAsia="Times New Roman" w:hAnsi="Times New Roman" w:cs="Times New Roman"/>
          <w:b/>
          <w:bCs/>
          <w:i/>
          <w:iCs/>
          <w:sz w:val="24"/>
          <w:szCs w:val="24"/>
          <w:lang w:eastAsia="ru-RU"/>
        </w:rPr>
        <w:t>Объем доходов и расходов бюджета муниципального образования «</w:t>
      </w:r>
      <w:r w:rsidR="001C3115">
        <w:rPr>
          <w:rFonts w:ascii="Times New Roman" w:eastAsia="Times New Roman" w:hAnsi="Times New Roman" w:cs="Times New Roman"/>
          <w:b/>
          <w:bCs/>
          <w:i/>
          <w:iCs/>
          <w:sz w:val="24"/>
          <w:szCs w:val="24"/>
          <w:lang w:eastAsia="ru-RU"/>
        </w:rPr>
        <w:t>Ныгда</w:t>
      </w:r>
      <w:r w:rsidRPr="00122FA3">
        <w:rPr>
          <w:rFonts w:ascii="Times New Roman" w:eastAsia="Times New Roman" w:hAnsi="Times New Roman" w:cs="Times New Roman"/>
          <w:b/>
          <w:bCs/>
          <w:i/>
          <w:iCs/>
          <w:sz w:val="24"/>
          <w:szCs w:val="24"/>
          <w:lang w:eastAsia="ru-RU"/>
        </w:rPr>
        <w:t xml:space="preserve">» </w:t>
      </w:r>
      <w:r w:rsidRPr="00122FA3">
        <w:rPr>
          <w:rFonts w:ascii="Times New Roman" w:eastAsia="Times New Roman" w:hAnsi="Times New Roman" w:cs="Times New Roman"/>
          <w:b/>
          <w:bCs/>
          <w:sz w:val="24"/>
          <w:szCs w:val="24"/>
          <w:lang w:eastAsia="ru-RU"/>
        </w:rPr>
        <w:t xml:space="preserve"> по </w:t>
      </w:r>
      <w:r w:rsidRPr="00122FA3">
        <w:rPr>
          <w:rFonts w:ascii="Times New Roman" w:eastAsia="Times New Roman" w:hAnsi="Times New Roman" w:cs="Times New Roman"/>
          <w:b/>
          <w:bCs/>
          <w:i/>
          <w:iCs/>
          <w:sz w:val="24"/>
          <w:szCs w:val="24"/>
          <w:lang w:eastAsia="ru-RU"/>
        </w:rPr>
        <w:t>годовому отчету за 20</w:t>
      </w:r>
      <w:r w:rsidR="001C3115">
        <w:rPr>
          <w:rFonts w:ascii="Times New Roman" w:eastAsia="Times New Roman" w:hAnsi="Times New Roman" w:cs="Times New Roman"/>
          <w:b/>
          <w:bCs/>
          <w:i/>
          <w:iCs/>
          <w:sz w:val="24"/>
          <w:szCs w:val="24"/>
          <w:lang w:eastAsia="ru-RU"/>
        </w:rPr>
        <w:t>20</w:t>
      </w:r>
      <w:r w:rsidRPr="00122FA3">
        <w:rPr>
          <w:rFonts w:ascii="Times New Roman" w:eastAsia="Times New Roman" w:hAnsi="Times New Roman" w:cs="Times New Roman"/>
          <w:b/>
          <w:bCs/>
          <w:i/>
          <w:iCs/>
          <w:sz w:val="24"/>
          <w:szCs w:val="24"/>
          <w:lang w:eastAsia="ru-RU"/>
        </w:rPr>
        <w:t>, 202</w:t>
      </w:r>
      <w:r w:rsidR="001C3115">
        <w:rPr>
          <w:rFonts w:ascii="Times New Roman" w:eastAsia="Times New Roman" w:hAnsi="Times New Roman" w:cs="Times New Roman"/>
          <w:b/>
          <w:bCs/>
          <w:i/>
          <w:iCs/>
          <w:sz w:val="24"/>
          <w:szCs w:val="24"/>
          <w:lang w:eastAsia="ru-RU"/>
        </w:rPr>
        <w:t>1</w:t>
      </w:r>
      <w:r w:rsidRPr="00122FA3">
        <w:rPr>
          <w:rFonts w:ascii="Times New Roman" w:eastAsia="Times New Roman" w:hAnsi="Times New Roman" w:cs="Times New Roman"/>
          <w:b/>
          <w:bCs/>
          <w:i/>
          <w:iCs/>
          <w:sz w:val="24"/>
          <w:szCs w:val="24"/>
          <w:lang w:eastAsia="ru-RU"/>
        </w:rPr>
        <w:t>и 202</w:t>
      </w:r>
      <w:r w:rsidR="001C3115">
        <w:rPr>
          <w:rFonts w:ascii="Times New Roman" w:eastAsia="Times New Roman" w:hAnsi="Times New Roman" w:cs="Times New Roman"/>
          <w:b/>
          <w:bCs/>
          <w:i/>
          <w:iCs/>
          <w:sz w:val="24"/>
          <w:szCs w:val="24"/>
          <w:lang w:eastAsia="ru-RU"/>
        </w:rPr>
        <w:t>2</w:t>
      </w:r>
      <w:r w:rsidRPr="00122FA3">
        <w:rPr>
          <w:rFonts w:ascii="Times New Roman" w:eastAsia="Times New Roman" w:hAnsi="Times New Roman" w:cs="Times New Roman"/>
          <w:b/>
          <w:bCs/>
          <w:i/>
          <w:iCs/>
          <w:sz w:val="24"/>
          <w:szCs w:val="24"/>
          <w:lang w:eastAsia="ru-RU"/>
        </w:rPr>
        <w:t>годы, плановые показатели на 202</w:t>
      </w:r>
      <w:r w:rsidR="001C3115">
        <w:rPr>
          <w:rFonts w:ascii="Times New Roman" w:eastAsia="Times New Roman" w:hAnsi="Times New Roman" w:cs="Times New Roman"/>
          <w:b/>
          <w:bCs/>
          <w:i/>
          <w:iCs/>
          <w:sz w:val="24"/>
          <w:szCs w:val="24"/>
          <w:lang w:eastAsia="ru-RU"/>
        </w:rPr>
        <w:t>3</w:t>
      </w:r>
      <w:r w:rsidRPr="00122FA3">
        <w:rPr>
          <w:rFonts w:ascii="Times New Roman" w:eastAsia="Times New Roman" w:hAnsi="Times New Roman" w:cs="Times New Roman"/>
          <w:b/>
          <w:bCs/>
          <w:i/>
          <w:iCs/>
          <w:sz w:val="24"/>
          <w:szCs w:val="24"/>
          <w:lang w:eastAsia="ru-RU"/>
        </w:rPr>
        <w:t xml:space="preserve"> г.</w:t>
      </w:r>
    </w:p>
    <w:tbl>
      <w:tblPr>
        <w:tblW w:w="10770" w:type="dxa"/>
        <w:tblInd w:w="-639" w:type="dxa"/>
        <w:tblLayout w:type="fixed"/>
        <w:tblCellMar>
          <w:left w:w="70" w:type="dxa"/>
          <w:right w:w="70" w:type="dxa"/>
        </w:tblCellMar>
        <w:tblLook w:val="04A0" w:firstRow="1" w:lastRow="0" w:firstColumn="1" w:lastColumn="0" w:noHBand="0" w:noVBand="1"/>
      </w:tblPr>
      <w:tblGrid>
        <w:gridCol w:w="4639"/>
        <w:gridCol w:w="1345"/>
        <w:gridCol w:w="1346"/>
        <w:gridCol w:w="1196"/>
        <w:gridCol w:w="1196"/>
        <w:gridCol w:w="1048"/>
      </w:tblGrid>
      <w:tr w:rsidR="00122FA3" w:rsidRPr="00122FA3" w:rsidTr="00122FA3">
        <w:trPr>
          <w:trHeight w:val="352"/>
        </w:trPr>
        <w:tc>
          <w:tcPr>
            <w:tcW w:w="4639"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center"/>
              <w:rPr>
                <w:rFonts w:ascii="Times New Roman" w:eastAsia="Times New Roman" w:hAnsi="Times New Roman" w:cs="Times New Roman"/>
                <w:sz w:val="24"/>
                <w:szCs w:val="24"/>
              </w:rPr>
            </w:pPr>
            <w:r w:rsidRPr="00122FA3">
              <w:rPr>
                <w:rFonts w:ascii="Times New Roman" w:eastAsia="Times New Roman" w:hAnsi="Times New Roman" w:cs="Times New Roman"/>
              </w:rPr>
              <w:t xml:space="preserve">Наименование </w:t>
            </w:r>
          </w:p>
        </w:tc>
        <w:tc>
          <w:tcPr>
            <w:tcW w:w="1345"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center"/>
              <w:rPr>
                <w:rFonts w:ascii="Times New Roman" w:eastAsia="Times New Roman" w:hAnsi="Times New Roman" w:cs="Times New Roman"/>
                <w:sz w:val="24"/>
                <w:szCs w:val="24"/>
              </w:rPr>
            </w:pPr>
            <w:r w:rsidRPr="00122FA3">
              <w:rPr>
                <w:rFonts w:ascii="Times New Roman" w:eastAsia="Times New Roman" w:hAnsi="Times New Roman" w:cs="Times New Roman"/>
              </w:rPr>
              <w:t>Единица измерения</w:t>
            </w:r>
          </w:p>
        </w:tc>
        <w:tc>
          <w:tcPr>
            <w:tcW w:w="1346"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center"/>
              <w:rPr>
                <w:rFonts w:ascii="Times New Roman" w:eastAsia="Times New Roman" w:hAnsi="Times New Roman" w:cs="Times New Roman"/>
                <w:sz w:val="24"/>
                <w:szCs w:val="24"/>
              </w:rPr>
            </w:pPr>
            <w:r w:rsidRPr="00122FA3">
              <w:rPr>
                <w:rFonts w:ascii="Times New Roman" w:eastAsia="Times New Roman" w:hAnsi="Times New Roman" w:cs="Times New Roman"/>
              </w:rPr>
              <w:t>20</w:t>
            </w:r>
            <w:r w:rsidR="00FE487F">
              <w:rPr>
                <w:rFonts w:ascii="Times New Roman" w:eastAsia="Times New Roman" w:hAnsi="Times New Roman" w:cs="Times New Roman"/>
              </w:rPr>
              <w:t>20</w:t>
            </w:r>
            <w:r w:rsidRPr="00122FA3">
              <w:rPr>
                <w:rFonts w:ascii="Times New Roman" w:eastAsia="Times New Roman" w:hAnsi="Times New Roman" w:cs="Times New Roman"/>
              </w:rPr>
              <w:t xml:space="preserve"> год факт</w:t>
            </w:r>
          </w:p>
        </w:tc>
        <w:tc>
          <w:tcPr>
            <w:tcW w:w="1196"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center"/>
              <w:rPr>
                <w:rFonts w:ascii="Times New Roman" w:eastAsia="Times New Roman" w:hAnsi="Times New Roman" w:cs="Times New Roman"/>
                <w:sz w:val="24"/>
                <w:szCs w:val="24"/>
              </w:rPr>
            </w:pPr>
            <w:r w:rsidRPr="00122FA3">
              <w:rPr>
                <w:rFonts w:ascii="Times New Roman" w:eastAsia="Times New Roman" w:hAnsi="Times New Roman" w:cs="Times New Roman"/>
              </w:rPr>
              <w:t>202</w:t>
            </w:r>
            <w:r w:rsidR="00FE487F">
              <w:rPr>
                <w:rFonts w:ascii="Times New Roman" w:eastAsia="Times New Roman" w:hAnsi="Times New Roman" w:cs="Times New Roman"/>
              </w:rPr>
              <w:t>1</w:t>
            </w:r>
            <w:r w:rsidRPr="00122FA3">
              <w:rPr>
                <w:rFonts w:ascii="Times New Roman" w:eastAsia="Times New Roman" w:hAnsi="Times New Roman" w:cs="Times New Roman"/>
              </w:rPr>
              <w:t>год факт</w:t>
            </w:r>
          </w:p>
        </w:tc>
        <w:tc>
          <w:tcPr>
            <w:tcW w:w="1196"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center"/>
              <w:rPr>
                <w:rFonts w:ascii="Times New Roman" w:eastAsia="Times New Roman" w:hAnsi="Times New Roman" w:cs="Times New Roman"/>
                <w:sz w:val="24"/>
                <w:szCs w:val="24"/>
              </w:rPr>
            </w:pPr>
            <w:r w:rsidRPr="00122FA3">
              <w:rPr>
                <w:rFonts w:ascii="Times New Roman" w:eastAsia="Times New Roman" w:hAnsi="Times New Roman" w:cs="Times New Roman"/>
              </w:rPr>
              <w:t>202</w:t>
            </w:r>
            <w:r w:rsidR="00FE487F">
              <w:rPr>
                <w:rFonts w:ascii="Times New Roman" w:eastAsia="Times New Roman" w:hAnsi="Times New Roman" w:cs="Times New Roman"/>
              </w:rPr>
              <w:t>2</w:t>
            </w:r>
            <w:r w:rsidRPr="00122FA3">
              <w:rPr>
                <w:rFonts w:ascii="Times New Roman" w:eastAsia="Times New Roman" w:hAnsi="Times New Roman" w:cs="Times New Roman"/>
              </w:rPr>
              <w:t>год факт</w:t>
            </w:r>
          </w:p>
        </w:tc>
        <w:tc>
          <w:tcPr>
            <w:tcW w:w="1048"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center"/>
              <w:rPr>
                <w:rFonts w:ascii="Times New Roman" w:eastAsia="Times New Roman" w:hAnsi="Times New Roman" w:cs="Times New Roman"/>
                <w:sz w:val="24"/>
                <w:szCs w:val="24"/>
              </w:rPr>
            </w:pPr>
            <w:r w:rsidRPr="00122FA3">
              <w:rPr>
                <w:rFonts w:ascii="Times New Roman" w:eastAsia="Times New Roman" w:hAnsi="Times New Roman" w:cs="Times New Roman"/>
              </w:rPr>
              <w:t>202</w:t>
            </w:r>
            <w:r w:rsidR="00FE487F">
              <w:rPr>
                <w:rFonts w:ascii="Times New Roman" w:eastAsia="Times New Roman" w:hAnsi="Times New Roman" w:cs="Times New Roman"/>
              </w:rPr>
              <w:t>3</w:t>
            </w:r>
            <w:r w:rsidRPr="00122FA3">
              <w:rPr>
                <w:rFonts w:ascii="Times New Roman" w:eastAsia="Times New Roman" w:hAnsi="Times New Roman" w:cs="Times New Roman"/>
              </w:rPr>
              <w:t xml:space="preserve"> год план</w:t>
            </w:r>
          </w:p>
        </w:tc>
      </w:tr>
      <w:tr w:rsidR="00122FA3" w:rsidRPr="00122FA3" w:rsidTr="00122FA3">
        <w:trPr>
          <w:trHeight w:val="235"/>
        </w:trPr>
        <w:tc>
          <w:tcPr>
            <w:tcW w:w="4639"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both"/>
              <w:rPr>
                <w:rFonts w:ascii="Times New Roman" w:eastAsia="Times New Roman" w:hAnsi="Times New Roman" w:cs="Times New Roman"/>
                <w:sz w:val="24"/>
                <w:szCs w:val="24"/>
              </w:rPr>
            </w:pPr>
            <w:r w:rsidRPr="00122FA3">
              <w:rPr>
                <w:rFonts w:ascii="Times New Roman" w:eastAsia="Times New Roman" w:hAnsi="Times New Roman" w:cs="Times New Roman"/>
              </w:rPr>
              <w:t>1. Доходы, всего:</w:t>
            </w:r>
          </w:p>
        </w:tc>
        <w:tc>
          <w:tcPr>
            <w:tcW w:w="1345"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center"/>
              <w:rPr>
                <w:rFonts w:ascii="Times New Roman" w:eastAsia="Times New Roman" w:hAnsi="Times New Roman" w:cs="Times New Roman"/>
                <w:sz w:val="24"/>
                <w:szCs w:val="24"/>
              </w:rPr>
            </w:pPr>
            <w:r w:rsidRPr="00122FA3">
              <w:rPr>
                <w:rFonts w:ascii="Times New Roman" w:eastAsia="Times New Roman" w:hAnsi="Times New Roman" w:cs="Times New Roman"/>
              </w:rPr>
              <w:t>Тыс. руб.</w:t>
            </w:r>
          </w:p>
        </w:tc>
        <w:tc>
          <w:tcPr>
            <w:tcW w:w="1346" w:type="dxa"/>
            <w:tcBorders>
              <w:top w:val="single" w:sz="6" w:space="0" w:color="auto"/>
              <w:left w:val="single" w:sz="6" w:space="0" w:color="auto"/>
              <w:bottom w:val="single" w:sz="6" w:space="0" w:color="auto"/>
              <w:right w:val="single" w:sz="6" w:space="0" w:color="auto"/>
            </w:tcBorders>
            <w:hideMark/>
          </w:tcPr>
          <w:p w:rsidR="00122FA3" w:rsidRPr="00FE487F" w:rsidRDefault="002A349F" w:rsidP="00815F34">
            <w:pPr>
              <w:spacing w:after="0"/>
              <w:contextualSpacing/>
              <w:jc w:val="center"/>
              <w:rPr>
                <w:rFonts w:ascii="Times New Roman" w:eastAsia="Times New Roman" w:hAnsi="Times New Roman" w:cs="Times New Roman"/>
                <w:color w:val="FF0000"/>
              </w:rPr>
            </w:pPr>
            <w:r>
              <w:rPr>
                <w:rFonts w:ascii="Arial" w:hAnsi="Arial" w:cs="Arial"/>
              </w:rPr>
              <w:t>10953,0</w:t>
            </w:r>
            <w:r w:rsidR="000E3B4A" w:rsidRPr="00971D60">
              <w:rPr>
                <w:rFonts w:ascii="Arial" w:hAnsi="Arial" w:cs="Arial"/>
              </w:rPr>
              <w:t xml:space="preserve"> </w:t>
            </w:r>
          </w:p>
        </w:tc>
        <w:tc>
          <w:tcPr>
            <w:tcW w:w="1196" w:type="dxa"/>
            <w:tcBorders>
              <w:top w:val="single" w:sz="6" w:space="0" w:color="auto"/>
              <w:left w:val="single" w:sz="6" w:space="0" w:color="auto"/>
              <w:bottom w:val="single" w:sz="6" w:space="0" w:color="auto"/>
              <w:right w:val="single" w:sz="6" w:space="0" w:color="auto"/>
            </w:tcBorders>
            <w:hideMark/>
          </w:tcPr>
          <w:p w:rsidR="00122FA3" w:rsidRPr="00FE487F" w:rsidRDefault="00F52B06" w:rsidP="00815F34">
            <w:pPr>
              <w:spacing w:after="0"/>
              <w:contextualSpacing/>
              <w:jc w:val="center"/>
              <w:rPr>
                <w:rFonts w:ascii="Times New Roman" w:eastAsia="Times New Roman" w:hAnsi="Times New Roman" w:cs="Times New Roman"/>
                <w:color w:val="FF0000"/>
              </w:rPr>
            </w:pPr>
            <w:r w:rsidRPr="00E608C1">
              <w:rPr>
                <w:rFonts w:ascii="Times New Roman" w:hAnsi="Times New Roman" w:cs="Times New Roman"/>
                <w:sz w:val="24"/>
                <w:szCs w:val="24"/>
              </w:rPr>
              <w:t>10174</w:t>
            </w:r>
            <w:r>
              <w:rPr>
                <w:rFonts w:ascii="Times New Roman" w:hAnsi="Times New Roman" w:cs="Times New Roman"/>
                <w:sz w:val="24"/>
                <w:szCs w:val="24"/>
              </w:rPr>
              <w:t>,</w:t>
            </w:r>
            <w:r w:rsidRPr="00E608C1">
              <w:rPr>
                <w:rFonts w:ascii="Times New Roman" w:hAnsi="Times New Roman" w:cs="Times New Roman"/>
                <w:sz w:val="24"/>
                <w:szCs w:val="24"/>
              </w:rPr>
              <w:t>9</w:t>
            </w:r>
          </w:p>
        </w:tc>
        <w:tc>
          <w:tcPr>
            <w:tcW w:w="1196" w:type="dxa"/>
            <w:tcBorders>
              <w:top w:val="single" w:sz="6" w:space="0" w:color="auto"/>
              <w:left w:val="single" w:sz="6" w:space="0" w:color="auto"/>
              <w:bottom w:val="single" w:sz="6" w:space="0" w:color="auto"/>
              <w:right w:val="single" w:sz="6" w:space="0" w:color="auto"/>
            </w:tcBorders>
            <w:hideMark/>
          </w:tcPr>
          <w:p w:rsidR="00122FA3" w:rsidRPr="00FE487F" w:rsidRDefault="00B04033" w:rsidP="00815F34">
            <w:pPr>
              <w:autoSpaceDE w:val="0"/>
              <w:autoSpaceDN w:val="0"/>
              <w:adjustRightInd w:val="0"/>
              <w:spacing w:after="0"/>
              <w:contextualSpacing/>
              <w:jc w:val="center"/>
              <w:rPr>
                <w:rFonts w:ascii="Times New Roman" w:eastAsia="Times New Roman" w:hAnsi="Times New Roman" w:cs="Times New Roman"/>
                <w:color w:val="FF0000"/>
              </w:rPr>
            </w:pPr>
            <w:r w:rsidRPr="008370B9">
              <w:rPr>
                <w:rFonts w:ascii="Times New Roman" w:eastAsia="Times New Roman" w:hAnsi="Times New Roman" w:cs="Times New Roman"/>
              </w:rPr>
              <w:t>13639,77</w:t>
            </w:r>
          </w:p>
        </w:tc>
        <w:tc>
          <w:tcPr>
            <w:tcW w:w="1048" w:type="dxa"/>
            <w:tcBorders>
              <w:top w:val="single" w:sz="6" w:space="0" w:color="auto"/>
              <w:left w:val="single" w:sz="6" w:space="0" w:color="auto"/>
              <w:bottom w:val="single" w:sz="6" w:space="0" w:color="auto"/>
              <w:right w:val="single" w:sz="6" w:space="0" w:color="auto"/>
            </w:tcBorders>
            <w:hideMark/>
          </w:tcPr>
          <w:p w:rsidR="00122FA3" w:rsidRPr="00FE487F" w:rsidRDefault="00122FA3" w:rsidP="00815F34">
            <w:pPr>
              <w:autoSpaceDE w:val="0"/>
              <w:autoSpaceDN w:val="0"/>
              <w:adjustRightInd w:val="0"/>
              <w:spacing w:after="0"/>
              <w:contextualSpacing/>
              <w:jc w:val="center"/>
              <w:rPr>
                <w:rFonts w:ascii="Times New Roman" w:eastAsia="Times New Roman" w:hAnsi="Times New Roman" w:cs="Times New Roman"/>
                <w:color w:val="FF0000"/>
              </w:rPr>
            </w:pPr>
            <w:r w:rsidRPr="00CD7DF6">
              <w:rPr>
                <w:rFonts w:ascii="Times New Roman" w:eastAsia="Times New Roman" w:hAnsi="Times New Roman" w:cs="Times New Roman"/>
              </w:rPr>
              <w:t>13</w:t>
            </w:r>
            <w:r w:rsidR="00CD7DF6" w:rsidRPr="00CD7DF6">
              <w:rPr>
                <w:rFonts w:ascii="Times New Roman" w:eastAsia="Times New Roman" w:hAnsi="Times New Roman" w:cs="Times New Roman"/>
              </w:rPr>
              <w:t>635,1</w:t>
            </w:r>
          </w:p>
        </w:tc>
      </w:tr>
      <w:tr w:rsidR="00122FA3" w:rsidRPr="00122FA3" w:rsidTr="00122FA3">
        <w:trPr>
          <w:trHeight w:val="235"/>
        </w:trPr>
        <w:tc>
          <w:tcPr>
            <w:tcW w:w="4639"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both"/>
              <w:rPr>
                <w:rFonts w:ascii="Times New Roman" w:eastAsia="Times New Roman" w:hAnsi="Times New Roman" w:cs="Times New Roman"/>
                <w:sz w:val="24"/>
                <w:szCs w:val="24"/>
              </w:rPr>
            </w:pPr>
            <w:r w:rsidRPr="00122FA3">
              <w:rPr>
                <w:rFonts w:ascii="Times New Roman" w:eastAsia="Times New Roman" w:hAnsi="Times New Roman" w:cs="Times New Roman"/>
              </w:rPr>
              <w:t xml:space="preserve">Собственные доходы </w:t>
            </w:r>
          </w:p>
        </w:tc>
        <w:tc>
          <w:tcPr>
            <w:tcW w:w="1345"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center"/>
              <w:rPr>
                <w:rFonts w:ascii="Times New Roman" w:eastAsia="Times New Roman" w:hAnsi="Times New Roman" w:cs="Times New Roman"/>
                <w:sz w:val="24"/>
                <w:szCs w:val="24"/>
              </w:rPr>
            </w:pPr>
            <w:r w:rsidRPr="00122FA3">
              <w:rPr>
                <w:rFonts w:ascii="Times New Roman" w:eastAsia="Times New Roman" w:hAnsi="Times New Roman" w:cs="Times New Roman"/>
              </w:rPr>
              <w:t>Тыс. руб.</w:t>
            </w:r>
          </w:p>
        </w:tc>
        <w:tc>
          <w:tcPr>
            <w:tcW w:w="1346" w:type="dxa"/>
            <w:tcBorders>
              <w:top w:val="single" w:sz="6" w:space="0" w:color="auto"/>
              <w:left w:val="single" w:sz="6" w:space="0" w:color="auto"/>
              <w:bottom w:val="single" w:sz="6" w:space="0" w:color="auto"/>
              <w:right w:val="single" w:sz="6" w:space="0" w:color="auto"/>
            </w:tcBorders>
            <w:hideMark/>
          </w:tcPr>
          <w:p w:rsidR="00122FA3" w:rsidRPr="00FE487F" w:rsidRDefault="002A349F" w:rsidP="00815F34">
            <w:pPr>
              <w:spacing w:after="0"/>
              <w:contextualSpacing/>
              <w:jc w:val="center"/>
              <w:rPr>
                <w:rFonts w:ascii="Times New Roman" w:eastAsia="Times New Roman" w:hAnsi="Times New Roman" w:cs="Times New Roman"/>
                <w:color w:val="FF0000"/>
              </w:rPr>
            </w:pPr>
            <w:r>
              <w:rPr>
                <w:rFonts w:ascii="Arial" w:hAnsi="Arial" w:cs="Arial"/>
              </w:rPr>
              <w:t>123</w:t>
            </w:r>
            <w:r w:rsidR="00943321">
              <w:rPr>
                <w:rFonts w:ascii="Arial" w:hAnsi="Arial" w:cs="Arial"/>
              </w:rPr>
              <w:t>1,3</w:t>
            </w:r>
          </w:p>
        </w:tc>
        <w:tc>
          <w:tcPr>
            <w:tcW w:w="1196" w:type="dxa"/>
            <w:tcBorders>
              <w:top w:val="single" w:sz="6" w:space="0" w:color="auto"/>
              <w:left w:val="single" w:sz="6" w:space="0" w:color="auto"/>
              <w:bottom w:val="single" w:sz="6" w:space="0" w:color="auto"/>
              <w:right w:val="single" w:sz="6" w:space="0" w:color="auto"/>
            </w:tcBorders>
            <w:hideMark/>
          </w:tcPr>
          <w:p w:rsidR="00122FA3" w:rsidRPr="00FE487F" w:rsidRDefault="002A349F" w:rsidP="00815F34">
            <w:pPr>
              <w:spacing w:after="0"/>
              <w:contextualSpacing/>
              <w:jc w:val="center"/>
              <w:rPr>
                <w:rFonts w:ascii="Times New Roman" w:eastAsia="Times New Roman" w:hAnsi="Times New Roman" w:cs="Times New Roman"/>
                <w:color w:val="FF0000"/>
              </w:rPr>
            </w:pPr>
            <w:r w:rsidRPr="002A349F">
              <w:rPr>
                <w:rFonts w:ascii="Times New Roman" w:eastAsia="Times New Roman" w:hAnsi="Times New Roman" w:cs="Times New Roman"/>
              </w:rPr>
              <w:t>1205,8</w:t>
            </w:r>
          </w:p>
        </w:tc>
        <w:tc>
          <w:tcPr>
            <w:tcW w:w="1196" w:type="dxa"/>
            <w:tcBorders>
              <w:top w:val="single" w:sz="6" w:space="0" w:color="auto"/>
              <w:left w:val="single" w:sz="6" w:space="0" w:color="auto"/>
              <w:bottom w:val="single" w:sz="6" w:space="0" w:color="auto"/>
              <w:right w:val="single" w:sz="6" w:space="0" w:color="auto"/>
            </w:tcBorders>
            <w:hideMark/>
          </w:tcPr>
          <w:p w:rsidR="00122FA3" w:rsidRPr="008370B9" w:rsidRDefault="008370B9" w:rsidP="00815F34">
            <w:pPr>
              <w:autoSpaceDE w:val="0"/>
              <w:autoSpaceDN w:val="0"/>
              <w:adjustRightInd w:val="0"/>
              <w:spacing w:after="0"/>
              <w:contextualSpacing/>
              <w:jc w:val="center"/>
              <w:rPr>
                <w:rFonts w:ascii="Times New Roman" w:eastAsia="Times New Roman" w:hAnsi="Times New Roman" w:cs="Times New Roman"/>
              </w:rPr>
            </w:pPr>
            <w:r w:rsidRPr="008370B9">
              <w:rPr>
                <w:rFonts w:ascii="Times New Roman" w:eastAsia="Times New Roman" w:hAnsi="Times New Roman" w:cs="Times New Roman"/>
              </w:rPr>
              <w:t>1709,0</w:t>
            </w:r>
          </w:p>
        </w:tc>
        <w:tc>
          <w:tcPr>
            <w:tcW w:w="1048" w:type="dxa"/>
            <w:tcBorders>
              <w:top w:val="single" w:sz="6" w:space="0" w:color="auto"/>
              <w:left w:val="single" w:sz="6" w:space="0" w:color="auto"/>
              <w:bottom w:val="single" w:sz="6" w:space="0" w:color="auto"/>
              <w:right w:val="single" w:sz="6" w:space="0" w:color="auto"/>
            </w:tcBorders>
            <w:hideMark/>
          </w:tcPr>
          <w:p w:rsidR="00122FA3" w:rsidRPr="00FE487F" w:rsidRDefault="00CD7DF6" w:rsidP="00815F34">
            <w:pPr>
              <w:autoSpaceDE w:val="0"/>
              <w:autoSpaceDN w:val="0"/>
              <w:adjustRightInd w:val="0"/>
              <w:spacing w:after="0"/>
              <w:contextualSpacing/>
              <w:jc w:val="center"/>
              <w:rPr>
                <w:rFonts w:ascii="Times New Roman" w:eastAsia="Times New Roman" w:hAnsi="Times New Roman" w:cs="Times New Roman"/>
                <w:color w:val="FF0000"/>
              </w:rPr>
            </w:pPr>
            <w:r w:rsidRPr="00CD7DF6">
              <w:rPr>
                <w:rFonts w:ascii="Times New Roman" w:eastAsia="Times New Roman" w:hAnsi="Times New Roman" w:cs="Times New Roman"/>
              </w:rPr>
              <w:t>1704,3</w:t>
            </w:r>
          </w:p>
        </w:tc>
      </w:tr>
      <w:tr w:rsidR="00122FA3" w:rsidRPr="00122FA3" w:rsidTr="00122FA3">
        <w:trPr>
          <w:trHeight w:val="235"/>
        </w:trPr>
        <w:tc>
          <w:tcPr>
            <w:tcW w:w="4639"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both"/>
              <w:rPr>
                <w:rFonts w:ascii="Times New Roman" w:eastAsia="Times New Roman" w:hAnsi="Times New Roman" w:cs="Times New Roman"/>
                <w:sz w:val="24"/>
                <w:szCs w:val="24"/>
              </w:rPr>
            </w:pPr>
            <w:r w:rsidRPr="00122FA3">
              <w:rPr>
                <w:rFonts w:ascii="Times New Roman" w:eastAsia="Times New Roman" w:hAnsi="Times New Roman" w:cs="Times New Roman"/>
              </w:rPr>
              <w:t xml:space="preserve">В том числе </w:t>
            </w:r>
          </w:p>
        </w:tc>
        <w:tc>
          <w:tcPr>
            <w:tcW w:w="1345" w:type="dxa"/>
            <w:tcBorders>
              <w:top w:val="single" w:sz="6" w:space="0" w:color="auto"/>
              <w:left w:val="single" w:sz="6" w:space="0" w:color="auto"/>
              <w:bottom w:val="single" w:sz="6" w:space="0" w:color="auto"/>
              <w:right w:val="single" w:sz="6" w:space="0" w:color="auto"/>
            </w:tcBorders>
          </w:tcPr>
          <w:p w:rsidR="00122FA3" w:rsidRPr="00122FA3" w:rsidRDefault="00122FA3" w:rsidP="00815F34">
            <w:pPr>
              <w:autoSpaceDE w:val="0"/>
              <w:autoSpaceDN w:val="0"/>
              <w:adjustRightInd w:val="0"/>
              <w:spacing w:after="0"/>
              <w:contextualSpacing/>
              <w:jc w:val="center"/>
              <w:rPr>
                <w:rFonts w:ascii="Times New Roman" w:eastAsia="Times New Roman" w:hAnsi="Times New Roman" w:cs="Times New Roman"/>
                <w:sz w:val="24"/>
                <w:szCs w:val="24"/>
              </w:rPr>
            </w:pPr>
          </w:p>
        </w:tc>
        <w:tc>
          <w:tcPr>
            <w:tcW w:w="1346" w:type="dxa"/>
            <w:tcBorders>
              <w:top w:val="single" w:sz="6" w:space="0" w:color="auto"/>
              <w:left w:val="single" w:sz="6" w:space="0" w:color="auto"/>
              <w:bottom w:val="single" w:sz="6" w:space="0" w:color="auto"/>
              <w:right w:val="single" w:sz="6" w:space="0" w:color="auto"/>
            </w:tcBorders>
          </w:tcPr>
          <w:p w:rsidR="00122FA3" w:rsidRPr="00FE487F" w:rsidRDefault="00122FA3" w:rsidP="00815F34">
            <w:pPr>
              <w:spacing w:after="0"/>
              <w:contextualSpacing/>
              <w:jc w:val="center"/>
              <w:rPr>
                <w:rFonts w:ascii="Times New Roman" w:eastAsia="Times New Roman" w:hAnsi="Times New Roman" w:cs="Times New Roman"/>
                <w:color w:val="FF0000"/>
              </w:rPr>
            </w:pPr>
          </w:p>
        </w:tc>
        <w:tc>
          <w:tcPr>
            <w:tcW w:w="1196" w:type="dxa"/>
            <w:tcBorders>
              <w:top w:val="single" w:sz="6" w:space="0" w:color="auto"/>
              <w:left w:val="single" w:sz="6" w:space="0" w:color="auto"/>
              <w:bottom w:val="single" w:sz="6" w:space="0" w:color="auto"/>
              <w:right w:val="single" w:sz="6" w:space="0" w:color="auto"/>
            </w:tcBorders>
          </w:tcPr>
          <w:p w:rsidR="00122FA3" w:rsidRPr="00FE487F" w:rsidRDefault="00122FA3" w:rsidP="00815F34">
            <w:pPr>
              <w:spacing w:after="0"/>
              <w:contextualSpacing/>
              <w:jc w:val="center"/>
              <w:rPr>
                <w:rFonts w:ascii="Times New Roman" w:eastAsia="Times New Roman" w:hAnsi="Times New Roman" w:cs="Times New Roman"/>
                <w:color w:val="FF0000"/>
              </w:rPr>
            </w:pPr>
          </w:p>
        </w:tc>
        <w:tc>
          <w:tcPr>
            <w:tcW w:w="1196" w:type="dxa"/>
            <w:tcBorders>
              <w:top w:val="single" w:sz="6" w:space="0" w:color="auto"/>
              <w:left w:val="single" w:sz="6" w:space="0" w:color="auto"/>
              <w:bottom w:val="single" w:sz="6" w:space="0" w:color="auto"/>
              <w:right w:val="single" w:sz="6" w:space="0" w:color="auto"/>
            </w:tcBorders>
          </w:tcPr>
          <w:p w:rsidR="00122FA3" w:rsidRPr="008370B9" w:rsidRDefault="00122FA3" w:rsidP="00815F34">
            <w:pPr>
              <w:autoSpaceDE w:val="0"/>
              <w:autoSpaceDN w:val="0"/>
              <w:adjustRightInd w:val="0"/>
              <w:spacing w:after="0"/>
              <w:contextualSpacing/>
              <w:jc w:val="center"/>
              <w:rPr>
                <w:rFonts w:ascii="Times New Roman" w:eastAsia="Times New Roman" w:hAnsi="Times New Roman" w:cs="Times New Roman"/>
              </w:rPr>
            </w:pPr>
          </w:p>
        </w:tc>
        <w:tc>
          <w:tcPr>
            <w:tcW w:w="1048" w:type="dxa"/>
            <w:tcBorders>
              <w:top w:val="single" w:sz="6" w:space="0" w:color="auto"/>
              <w:left w:val="single" w:sz="6" w:space="0" w:color="auto"/>
              <w:bottom w:val="single" w:sz="6" w:space="0" w:color="auto"/>
              <w:right w:val="single" w:sz="6" w:space="0" w:color="auto"/>
            </w:tcBorders>
          </w:tcPr>
          <w:p w:rsidR="00122FA3" w:rsidRPr="00FE487F" w:rsidRDefault="00122FA3" w:rsidP="00815F34">
            <w:pPr>
              <w:autoSpaceDE w:val="0"/>
              <w:autoSpaceDN w:val="0"/>
              <w:adjustRightInd w:val="0"/>
              <w:spacing w:after="0"/>
              <w:contextualSpacing/>
              <w:jc w:val="center"/>
              <w:rPr>
                <w:rFonts w:ascii="Times New Roman" w:eastAsia="Times New Roman" w:hAnsi="Times New Roman" w:cs="Times New Roman"/>
                <w:color w:val="FF0000"/>
              </w:rPr>
            </w:pPr>
          </w:p>
        </w:tc>
      </w:tr>
      <w:tr w:rsidR="00122FA3" w:rsidRPr="00122FA3" w:rsidTr="00122FA3">
        <w:trPr>
          <w:trHeight w:val="470"/>
        </w:trPr>
        <w:tc>
          <w:tcPr>
            <w:tcW w:w="4639"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both"/>
              <w:rPr>
                <w:rFonts w:ascii="Times New Roman" w:eastAsia="Times New Roman" w:hAnsi="Times New Roman" w:cs="Times New Roman"/>
                <w:sz w:val="24"/>
                <w:szCs w:val="24"/>
              </w:rPr>
            </w:pPr>
            <w:r w:rsidRPr="00122FA3">
              <w:rPr>
                <w:rFonts w:ascii="Times New Roman" w:eastAsia="Times New Roman" w:hAnsi="Times New Roman" w:cs="Times New Roman"/>
              </w:rPr>
              <w:t>Налоговые:</w:t>
            </w:r>
            <w:r w:rsidRPr="00122FA3">
              <w:rPr>
                <w:rFonts w:ascii="Times New Roman" w:eastAsia="Times New Roman" w:hAnsi="Times New Roman" w:cs="Times New Roman"/>
              </w:rPr>
              <w:br/>
              <w:t xml:space="preserve">Из них: по основным видам </w:t>
            </w:r>
          </w:p>
        </w:tc>
        <w:tc>
          <w:tcPr>
            <w:tcW w:w="1345"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center"/>
              <w:rPr>
                <w:rFonts w:ascii="Times New Roman" w:eastAsia="Times New Roman" w:hAnsi="Times New Roman" w:cs="Times New Roman"/>
                <w:sz w:val="24"/>
                <w:szCs w:val="24"/>
              </w:rPr>
            </w:pPr>
            <w:r w:rsidRPr="00122FA3">
              <w:rPr>
                <w:rFonts w:ascii="Times New Roman" w:eastAsia="Times New Roman" w:hAnsi="Times New Roman" w:cs="Times New Roman"/>
              </w:rPr>
              <w:t>Тыс. руб.</w:t>
            </w:r>
          </w:p>
        </w:tc>
        <w:tc>
          <w:tcPr>
            <w:tcW w:w="1346" w:type="dxa"/>
            <w:tcBorders>
              <w:top w:val="single" w:sz="6" w:space="0" w:color="auto"/>
              <w:left w:val="single" w:sz="6" w:space="0" w:color="auto"/>
              <w:bottom w:val="single" w:sz="6" w:space="0" w:color="auto"/>
              <w:right w:val="single" w:sz="6" w:space="0" w:color="auto"/>
            </w:tcBorders>
            <w:hideMark/>
          </w:tcPr>
          <w:p w:rsidR="00122FA3" w:rsidRPr="00FE487F" w:rsidRDefault="00943321" w:rsidP="00815F34">
            <w:pPr>
              <w:spacing w:after="0"/>
              <w:contextualSpacing/>
              <w:jc w:val="center"/>
              <w:rPr>
                <w:rFonts w:ascii="Times New Roman" w:eastAsia="Times New Roman" w:hAnsi="Times New Roman" w:cs="Times New Roman"/>
                <w:color w:val="FF0000"/>
              </w:rPr>
            </w:pPr>
            <w:r>
              <w:rPr>
                <w:rFonts w:ascii="Arial" w:hAnsi="Arial" w:cs="Arial"/>
              </w:rPr>
              <w:t>12</w:t>
            </w:r>
            <w:r w:rsidR="005E10F3">
              <w:rPr>
                <w:rFonts w:ascii="Arial" w:hAnsi="Arial" w:cs="Arial"/>
              </w:rPr>
              <w:t>26,9</w:t>
            </w:r>
          </w:p>
        </w:tc>
        <w:tc>
          <w:tcPr>
            <w:tcW w:w="1196" w:type="dxa"/>
            <w:tcBorders>
              <w:top w:val="single" w:sz="6" w:space="0" w:color="auto"/>
              <w:left w:val="single" w:sz="6" w:space="0" w:color="auto"/>
              <w:bottom w:val="single" w:sz="6" w:space="0" w:color="auto"/>
              <w:right w:val="single" w:sz="6" w:space="0" w:color="auto"/>
            </w:tcBorders>
            <w:hideMark/>
          </w:tcPr>
          <w:p w:rsidR="00122FA3" w:rsidRPr="00FE487F" w:rsidRDefault="00943321" w:rsidP="00815F34">
            <w:pPr>
              <w:spacing w:after="0"/>
              <w:contextualSpacing/>
              <w:jc w:val="center"/>
              <w:rPr>
                <w:rFonts w:ascii="Times New Roman" w:eastAsia="Times New Roman" w:hAnsi="Times New Roman" w:cs="Times New Roman"/>
                <w:color w:val="FF0000"/>
              </w:rPr>
            </w:pPr>
            <w:r w:rsidRPr="00943321">
              <w:rPr>
                <w:rFonts w:ascii="Times New Roman" w:eastAsia="Times New Roman" w:hAnsi="Times New Roman" w:cs="Times New Roman"/>
              </w:rPr>
              <w:t>120</w:t>
            </w:r>
            <w:r w:rsidR="005E10F3">
              <w:rPr>
                <w:rFonts w:ascii="Times New Roman" w:eastAsia="Times New Roman" w:hAnsi="Times New Roman" w:cs="Times New Roman"/>
              </w:rPr>
              <w:t>1,4</w:t>
            </w:r>
          </w:p>
        </w:tc>
        <w:tc>
          <w:tcPr>
            <w:tcW w:w="1196" w:type="dxa"/>
            <w:tcBorders>
              <w:top w:val="single" w:sz="6" w:space="0" w:color="auto"/>
              <w:left w:val="single" w:sz="6" w:space="0" w:color="auto"/>
              <w:bottom w:val="single" w:sz="6" w:space="0" w:color="auto"/>
              <w:right w:val="single" w:sz="6" w:space="0" w:color="auto"/>
            </w:tcBorders>
            <w:hideMark/>
          </w:tcPr>
          <w:p w:rsidR="00122FA3" w:rsidRPr="008370B9" w:rsidRDefault="00B04033" w:rsidP="00815F34">
            <w:pPr>
              <w:autoSpaceDE w:val="0"/>
              <w:autoSpaceDN w:val="0"/>
              <w:adjustRightInd w:val="0"/>
              <w:spacing w:after="0"/>
              <w:contextualSpacing/>
              <w:jc w:val="center"/>
              <w:rPr>
                <w:rFonts w:ascii="Times New Roman" w:eastAsia="Times New Roman" w:hAnsi="Times New Roman" w:cs="Times New Roman"/>
              </w:rPr>
            </w:pPr>
            <w:r w:rsidRPr="008370B9">
              <w:rPr>
                <w:rFonts w:ascii="Times New Roman" w:eastAsia="Times New Roman" w:hAnsi="Times New Roman" w:cs="Times New Roman"/>
              </w:rPr>
              <w:t>1</w:t>
            </w:r>
            <w:r w:rsidR="003A0972">
              <w:rPr>
                <w:rFonts w:ascii="Times New Roman" w:eastAsia="Times New Roman" w:hAnsi="Times New Roman" w:cs="Times New Roman"/>
              </w:rPr>
              <w:t>509</w:t>
            </w:r>
            <w:r w:rsidR="008370B9" w:rsidRPr="008370B9">
              <w:rPr>
                <w:rFonts w:ascii="Times New Roman" w:eastAsia="Times New Roman" w:hAnsi="Times New Roman" w:cs="Times New Roman"/>
              </w:rPr>
              <w:t>,</w:t>
            </w:r>
            <w:r w:rsidR="003A0972">
              <w:rPr>
                <w:rFonts w:ascii="Times New Roman" w:eastAsia="Times New Roman" w:hAnsi="Times New Roman" w:cs="Times New Roman"/>
              </w:rPr>
              <w:t>0</w:t>
            </w:r>
          </w:p>
        </w:tc>
        <w:tc>
          <w:tcPr>
            <w:tcW w:w="1048" w:type="dxa"/>
            <w:tcBorders>
              <w:top w:val="single" w:sz="6" w:space="0" w:color="auto"/>
              <w:left w:val="single" w:sz="6" w:space="0" w:color="auto"/>
              <w:bottom w:val="single" w:sz="6" w:space="0" w:color="auto"/>
              <w:right w:val="single" w:sz="6" w:space="0" w:color="auto"/>
            </w:tcBorders>
            <w:hideMark/>
          </w:tcPr>
          <w:p w:rsidR="00122FA3" w:rsidRPr="00FE487F" w:rsidRDefault="00CD7DF6" w:rsidP="00815F34">
            <w:pPr>
              <w:autoSpaceDE w:val="0"/>
              <w:autoSpaceDN w:val="0"/>
              <w:adjustRightInd w:val="0"/>
              <w:spacing w:after="0"/>
              <w:contextualSpacing/>
              <w:jc w:val="center"/>
              <w:rPr>
                <w:rFonts w:ascii="Times New Roman" w:eastAsia="Times New Roman" w:hAnsi="Times New Roman" w:cs="Times New Roman"/>
                <w:color w:val="FF0000"/>
              </w:rPr>
            </w:pPr>
            <w:r w:rsidRPr="00400E83">
              <w:rPr>
                <w:rFonts w:ascii="Times New Roman" w:eastAsia="Times New Roman" w:hAnsi="Times New Roman" w:cs="Times New Roman"/>
              </w:rPr>
              <w:t>1</w:t>
            </w:r>
            <w:r w:rsidR="003A0972" w:rsidRPr="00400E83">
              <w:rPr>
                <w:rFonts w:ascii="Times New Roman" w:eastAsia="Times New Roman" w:hAnsi="Times New Roman" w:cs="Times New Roman"/>
              </w:rPr>
              <w:t>5</w:t>
            </w:r>
            <w:r w:rsidRPr="00400E83">
              <w:rPr>
                <w:rFonts w:ascii="Times New Roman" w:eastAsia="Times New Roman" w:hAnsi="Times New Roman" w:cs="Times New Roman"/>
              </w:rPr>
              <w:t>04,5</w:t>
            </w:r>
          </w:p>
        </w:tc>
      </w:tr>
      <w:tr w:rsidR="00122FA3" w:rsidRPr="00122FA3" w:rsidTr="00122FA3">
        <w:trPr>
          <w:trHeight w:val="159"/>
        </w:trPr>
        <w:tc>
          <w:tcPr>
            <w:tcW w:w="4639"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both"/>
              <w:rPr>
                <w:rFonts w:ascii="Times New Roman" w:eastAsia="Times New Roman" w:hAnsi="Times New Roman" w:cs="Times New Roman"/>
                <w:sz w:val="24"/>
                <w:szCs w:val="24"/>
              </w:rPr>
            </w:pPr>
            <w:r w:rsidRPr="00122FA3">
              <w:rPr>
                <w:rFonts w:ascii="Times New Roman" w:eastAsia="Times New Roman" w:hAnsi="Times New Roman" w:cs="Times New Roman"/>
              </w:rPr>
              <w:t>Налог на доходы физических лиц</w:t>
            </w:r>
          </w:p>
        </w:tc>
        <w:tc>
          <w:tcPr>
            <w:tcW w:w="1345"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center"/>
              <w:rPr>
                <w:rFonts w:ascii="Times New Roman" w:eastAsia="Times New Roman" w:hAnsi="Times New Roman" w:cs="Times New Roman"/>
                <w:sz w:val="24"/>
                <w:szCs w:val="24"/>
              </w:rPr>
            </w:pPr>
            <w:r w:rsidRPr="00122FA3">
              <w:rPr>
                <w:rFonts w:ascii="Times New Roman" w:eastAsia="Times New Roman" w:hAnsi="Times New Roman" w:cs="Times New Roman"/>
              </w:rPr>
              <w:t>Тыс. руб.</w:t>
            </w:r>
          </w:p>
        </w:tc>
        <w:tc>
          <w:tcPr>
            <w:tcW w:w="1346" w:type="dxa"/>
            <w:tcBorders>
              <w:top w:val="single" w:sz="6" w:space="0" w:color="auto"/>
              <w:left w:val="single" w:sz="6" w:space="0" w:color="auto"/>
              <w:bottom w:val="single" w:sz="6" w:space="0" w:color="auto"/>
              <w:right w:val="single" w:sz="6" w:space="0" w:color="auto"/>
            </w:tcBorders>
            <w:hideMark/>
          </w:tcPr>
          <w:p w:rsidR="00122FA3" w:rsidRPr="00F52B06" w:rsidRDefault="00943321" w:rsidP="00815F34">
            <w:pPr>
              <w:spacing w:after="0"/>
              <w:contextualSpacing/>
              <w:jc w:val="center"/>
              <w:rPr>
                <w:rFonts w:ascii="Times New Roman" w:eastAsia="Times New Roman" w:hAnsi="Times New Roman" w:cs="Times New Roman"/>
              </w:rPr>
            </w:pPr>
            <w:r>
              <w:rPr>
                <w:rFonts w:ascii="Times New Roman" w:eastAsia="Times New Roman" w:hAnsi="Times New Roman" w:cs="Times New Roman"/>
              </w:rPr>
              <w:t>132,6</w:t>
            </w:r>
          </w:p>
        </w:tc>
        <w:tc>
          <w:tcPr>
            <w:tcW w:w="1196" w:type="dxa"/>
            <w:tcBorders>
              <w:top w:val="single" w:sz="6" w:space="0" w:color="auto"/>
              <w:left w:val="single" w:sz="6" w:space="0" w:color="auto"/>
              <w:bottom w:val="single" w:sz="6" w:space="0" w:color="auto"/>
              <w:right w:val="single" w:sz="6" w:space="0" w:color="auto"/>
            </w:tcBorders>
            <w:hideMark/>
          </w:tcPr>
          <w:p w:rsidR="00122FA3" w:rsidRPr="00FE487F" w:rsidRDefault="00943321" w:rsidP="00815F34">
            <w:pPr>
              <w:spacing w:after="0"/>
              <w:contextualSpacing/>
              <w:jc w:val="center"/>
              <w:rPr>
                <w:rFonts w:ascii="Times New Roman" w:eastAsia="Times New Roman" w:hAnsi="Times New Roman" w:cs="Times New Roman"/>
                <w:color w:val="FF0000"/>
              </w:rPr>
            </w:pPr>
            <w:r>
              <w:rPr>
                <w:rFonts w:ascii="Times New Roman" w:eastAsia="Times New Roman" w:hAnsi="Times New Roman" w:cs="Times New Roman"/>
              </w:rPr>
              <w:t>213,8</w:t>
            </w:r>
          </w:p>
        </w:tc>
        <w:tc>
          <w:tcPr>
            <w:tcW w:w="1196" w:type="dxa"/>
            <w:tcBorders>
              <w:top w:val="single" w:sz="6" w:space="0" w:color="auto"/>
              <w:left w:val="single" w:sz="6" w:space="0" w:color="auto"/>
              <w:bottom w:val="single" w:sz="6" w:space="0" w:color="auto"/>
              <w:right w:val="single" w:sz="6" w:space="0" w:color="auto"/>
            </w:tcBorders>
            <w:hideMark/>
          </w:tcPr>
          <w:p w:rsidR="00122FA3" w:rsidRPr="00FE487F" w:rsidRDefault="008370B9" w:rsidP="00815F34">
            <w:pPr>
              <w:autoSpaceDE w:val="0"/>
              <w:autoSpaceDN w:val="0"/>
              <w:adjustRightInd w:val="0"/>
              <w:spacing w:after="0"/>
              <w:contextualSpacing/>
              <w:jc w:val="center"/>
              <w:rPr>
                <w:rFonts w:ascii="Times New Roman" w:eastAsia="Times New Roman" w:hAnsi="Times New Roman" w:cs="Times New Roman"/>
                <w:color w:val="FF0000"/>
              </w:rPr>
            </w:pPr>
            <w:r w:rsidRPr="008370B9">
              <w:rPr>
                <w:rFonts w:ascii="Times New Roman" w:eastAsia="Times New Roman" w:hAnsi="Times New Roman" w:cs="Times New Roman"/>
              </w:rPr>
              <w:t>255,71</w:t>
            </w:r>
          </w:p>
        </w:tc>
        <w:tc>
          <w:tcPr>
            <w:tcW w:w="1048" w:type="dxa"/>
            <w:tcBorders>
              <w:top w:val="single" w:sz="6" w:space="0" w:color="auto"/>
              <w:left w:val="single" w:sz="6" w:space="0" w:color="auto"/>
              <w:bottom w:val="single" w:sz="6" w:space="0" w:color="auto"/>
              <w:right w:val="single" w:sz="6" w:space="0" w:color="auto"/>
            </w:tcBorders>
            <w:hideMark/>
          </w:tcPr>
          <w:p w:rsidR="00122FA3" w:rsidRPr="00FE487F" w:rsidRDefault="00CD7DF6" w:rsidP="00815F34">
            <w:pPr>
              <w:autoSpaceDE w:val="0"/>
              <w:autoSpaceDN w:val="0"/>
              <w:adjustRightInd w:val="0"/>
              <w:spacing w:after="0"/>
              <w:contextualSpacing/>
              <w:jc w:val="center"/>
              <w:rPr>
                <w:rFonts w:ascii="Times New Roman" w:eastAsia="Times New Roman" w:hAnsi="Times New Roman" w:cs="Times New Roman"/>
                <w:color w:val="FF0000"/>
              </w:rPr>
            </w:pPr>
            <w:r w:rsidRPr="00CD7DF6">
              <w:rPr>
                <w:rFonts w:ascii="Times New Roman" w:eastAsia="Times New Roman" w:hAnsi="Times New Roman" w:cs="Times New Roman"/>
              </w:rPr>
              <w:t>255,5</w:t>
            </w:r>
          </w:p>
        </w:tc>
      </w:tr>
      <w:tr w:rsidR="00122FA3" w:rsidRPr="00122FA3" w:rsidTr="00122FA3">
        <w:trPr>
          <w:trHeight w:val="169"/>
        </w:trPr>
        <w:tc>
          <w:tcPr>
            <w:tcW w:w="4639"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both"/>
              <w:rPr>
                <w:rFonts w:ascii="Times New Roman" w:eastAsia="Times New Roman" w:hAnsi="Times New Roman" w:cs="Times New Roman"/>
                <w:sz w:val="24"/>
                <w:szCs w:val="24"/>
              </w:rPr>
            </w:pPr>
            <w:r w:rsidRPr="00122FA3">
              <w:rPr>
                <w:rFonts w:ascii="Times New Roman" w:eastAsia="Times New Roman" w:hAnsi="Times New Roman" w:cs="Times New Roman"/>
              </w:rPr>
              <w:t>Земельный налог</w:t>
            </w:r>
          </w:p>
        </w:tc>
        <w:tc>
          <w:tcPr>
            <w:tcW w:w="1345"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spacing w:after="0"/>
              <w:contextualSpacing/>
              <w:jc w:val="center"/>
              <w:rPr>
                <w:rFonts w:ascii="Times New Roman" w:eastAsia="Times New Roman" w:hAnsi="Times New Roman" w:cs="Times New Roman"/>
                <w:sz w:val="24"/>
                <w:szCs w:val="24"/>
              </w:rPr>
            </w:pPr>
            <w:r w:rsidRPr="00122FA3">
              <w:rPr>
                <w:rFonts w:ascii="Times New Roman" w:eastAsia="Times New Roman" w:hAnsi="Times New Roman" w:cs="Times New Roman"/>
              </w:rPr>
              <w:t>Тыс. руб.</w:t>
            </w:r>
          </w:p>
        </w:tc>
        <w:tc>
          <w:tcPr>
            <w:tcW w:w="1346" w:type="dxa"/>
            <w:tcBorders>
              <w:top w:val="single" w:sz="6" w:space="0" w:color="auto"/>
              <w:left w:val="single" w:sz="6" w:space="0" w:color="auto"/>
              <w:bottom w:val="single" w:sz="6" w:space="0" w:color="auto"/>
              <w:right w:val="single" w:sz="6" w:space="0" w:color="auto"/>
            </w:tcBorders>
            <w:hideMark/>
          </w:tcPr>
          <w:p w:rsidR="00122FA3" w:rsidRPr="00F52B06" w:rsidRDefault="002A349F" w:rsidP="00815F34">
            <w:pPr>
              <w:spacing w:after="0"/>
              <w:contextualSpacing/>
              <w:jc w:val="center"/>
              <w:rPr>
                <w:rFonts w:ascii="Times New Roman" w:eastAsia="Times New Roman" w:hAnsi="Times New Roman" w:cs="Times New Roman"/>
              </w:rPr>
            </w:pPr>
            <w:r>
              <w:rPr>
                <w:rFonts w:ascii="Times New Roman" w:eastAsia="Times New Roman" w:hAnsi="Times New Roman" w:cs="Times New Roman"/>
              </w:rPr>
              <w:t>320,8</w:t>
            </w:r>
          </w:p>
        </w:tc>
        <w:tc>
          <w:tcPr>
            <w:tcW w:w="1196" w:type="dxa"/>
            <w:tcBorders>
              <w:top w:val="single" w:sz="6" w:space="0" w:color="auto"/>
              <w:left w:val="single" w:sz="6" w:space="0" w:color="auto"/>
              <w:bottom w:val="single" w:sz="6" w:space="0" w:color="auto"/>
              <w:right w:val="single" w:sz="6" w:space="0" w:color="auto"/>
            </w:tcBorders>
            <w:hideMark/>
          </w:tcPr>
          <w:p w:rsidR="00122FA3" w:rsidRPr="00FE487F" w:rsidRDefault="00F52B06" w:rsidP="00815F34">
            <w:pPr>
              <w:spacing w:after="0"/>
              <w:contextualSpacing/>
              <w:jc w:val="center"/>
              <w:rPr>
                <w:rFonts w:ascii="Times New Roman" w:eastAsia="Times New Roman" w:hAnsi="Times New Roman" w:cs="Times New Roman"/>
                <w:color w:val="FF0000"/>
              </w:rPr>
            </w:pPr>
            <w:r w:rsidRPr="00F52B06">
              <w:rPr>
                <w:rFonts w:ascii="Times New Roman" w:eastAsia="Times New Roman" w:hAnsi="Times New Roman" w:cs="Times New Roman"/>
              </w:rPr>
              <w:t>3</w:t>
            </w:r>
            <w:r w:rsidR="002A349F">
              <w:rPr>
                <w:rFonts w:ascii="Times New Roman" w:eastAsia="Times New Roman" w:hAnsi="Times New Roman" w:cs="Times New Roman"/>
              </w:rPr>
              <w:t>39,1</w:t>
            </w:r>
          </w:p>
        </w:tc>
        <w:tc>
          <w:tcPr>
            <w:tcW w:w="1196" w:type="dxa"/>
            <w:tcBorders>
              <w:top w:val="single" w:sz="6" w:space="0" w:color="auto"/>
              <w:left w:val="single" w:sz="6" w:space="0" w:color="auto"/>
              <w:bottom w:val="single" w:sz="6" w:space="0" w:color="auto"/>
              <w:right w:val="single" w:sz="6" w:space="0" w:color="auto"/>
            </w:tcBorders>
            <w:hideMark/>
          </w:tcPr>
          <w:p w:rsidR="00122FA3" w:rsidRPr="00FE487F" w:rsidRDefault="003A0972" w:rsidP="00815F34">
            <w:pPr>
              <w:autoSpaceDE w:val="0"/>
              <w:autoSpaceDN w:val="0"/>
              <w:adjustRightInd w:val="0"/>
              <w:spacing w:after="0"/>
              <w:contextualSpacing/>
              <w:jc w:val="center"/>
              <w:rPr>
                <w:rFonts w:ascii="Times New Roman" w:eastAsia="Times New Roman" w:hAnsi="Times New Roman" w:cs="Times New Roman"/>
                <w:color w:val="FF0000"/>
              </w:rPr>
            </w:pPr>
            <w:r>
              <w:rPr>
                <w:rFonts w:ascii="Times New Roman" w:eastAsia="Times New Roman" w:hAnsi="Times New Roman" w:cs="Times New Roman"/>
              </w:rPr>
              <w:t>513,0</w:t>
            </w:r>
          </w:p>
        </w:tc>
        <w:tc>
          <w:tcPr>
            <w:tcW w:w="1048" w:type="dxa"/>
            <w:tcBorders>
              <w:top w:val="single" w:sz="6" w:space="0" w:color="auto"/>
              <w:left w:val="single" w:sz="6" w:space="0" w:color="auto"/>
              <w:bottom w:val="single" w:sz="6" w:space="0" w:color="auto"/>
              <w:right w:val="single" w:sz="6" w:space="0" w:color="auto"/>
            </w:tcBorders>
            <w:hideMark/>
          </w:tcPr>
          <w:p w:rsidR="00122FA3" w:rsidRPr="00FE487F" w:rsidRDefault="00CD7DF6" w:rsidP="00815F34">
            <w:pPr>
              <w:autoSpaceDE w:val="0"/>
              <w:autoSpaceDN w:val="0"/>
              <w:adjustRightInd w:val="0"/>
              <w:spacing w:after="0"/>
              <w:contextualSpacing/>
              <w:jc w:val="center"/>
              <w:rPr>
                <w:rFonts w:ascii="Times New Roman" w:eastAsia="Times New Roman" w:hAnsi="Times New Roman" w:cs="Times New Roman"/>
                <w:color w:val="FF0000"/>
              </w:rPr>
            </w:pPr>
            <w:r w:rsidRPr="00CD7DF6">
              <w:rPr>
                <w:rFonts w:ascii="Times New Roman" w:eastAsia="Times New Roman" w:hAnsi="Times New Roman" w:cs="Times New Roman"/>
              </w:rPr>
              <w:t>509,7</w:t>
            </w:r>
          </w:p>
        </w:tc>
      </w:tr>
      <w:tr w:rsidR="00122FA3" w:rsidRPr="00122FA3" w:rsidTr="00122FA3">
        <w:trPr>
          <w:trHeight w:val="208"/>
        </w:trPr>
        <w:tc>
          <w:tcPr>
            <w:tcW w:w="4639"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both"/>
              <w:rPr>
                <w:rFonts w:ascii="Times New Roman" w:eastAsia="Times New Roman" w:hAnsi="Times New Roman" w:cs="Times New Roman"/>
                <w:sz w:val="24"/>
                <w:szCs w:val="24"/>
              </w:rPr>
            </w:pPr>
            <w:r w:rsidRPr="00122FA3">
              <w:rPr>
                <w:rFonts w:ascii="Times New Roman" w:eastAsia="Times New Roman" w:hAnsi="Times New Roman" w:cs="Times New Roman"/>
              </w:rPr>
              <w:t>Налог на имущество</w:t>
            </w:r>
          </w:p>
        </w:tc>
        <w:tc>
          <w:tcPr>
            <w:tcW w:w="1345"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spacing w:after="0"/>
              <w:contextualSpacing/>
              <w:jc w:val="center"/>
              <w:rPr>
                <w:rFonts w:ascii="Times New Roman" w:eastAsia="Times New Roman" w:hAnsi="Times New Roman" w:cs="Times New Roman"/>
                <w:sz w:val="24"/>
                <w:szCs w:val="24"/>
              </w:rPr>
            </w:pPr>
            <w:r w:rsidRPr="00122FA3">
              <w:rPr>
                <w:rFonts w:ascii="Times New Roman" w:eastAsia="Times New Roman" w:hAnsi="Times New Roman" w:cs="Times New Roman"/>
              </w:rPr>
              <w:t>Тыс. руб.</w:t>
            </w:r>
          </w:p>
        </w:tc>
        <w:tc>
          <w:tcPr>
            <w:tcW w:w="1346" w:type="dxa"/>
            <w:tcBorders>
              <w:top w:val="single" w:sz="6" w:space="0" w:color="auto"/>
              <w:left w:val="single" w:sz="6" w:space="0" w:color="auto"/>
              <w:bottom w:val="single" w:sz="6" w:space="0" w:color="auto"/>
              <w:right w:val="single" w:sz="6" w:space="0" w:color="auto"/>
            </w:tcBorders>
            <w:hideMark/>
          </w:tcPr>
          <w:p w:rsidR="00122FA3" w:rsidRPr="00F52B06" w:rsidRDefault="002A349F" w:rsidP="00815F34">
            <w:pPr>
              <w:spacing w:after="0"/>
              <w:contextualSpacing/>
              <w:jc w:val="center"/>
              <w:rPr>
                <w:rFonts w:ascii="Times New Roman" w:eastAsia="Times New Roman" w:hAnsi="Times New Roman" w:cs="Times New Roman"/>
              </w:rPr>
            </w:pPr>
            <w:r>
              <w:rPr>
                <w:rFonts w:ascii="Times New Roman" w:eastAsia="Times New Roman" w:hAnsi="Times New Roman" w:cs="Times New Roman"/>
              </w:rPr>
              <w:t>1,0</w:t>
            </w:r>
          </w:p>
        </w:tc>
        <w:tc>
          <w:tcPr>
            <w:tcW w:w="1196" w:type="dxa"/>
            <w:tcBorders>
              <w:top w:val="single" w:sz="6" w:space="0" w:color="auto"/>
              <w:left w:val="single" w:sz="6" w:space="0" w:color="auto"/>
              <w:bottom w:val="single" w:sz="6" w:space="0" w:color="auto"/>
              <w:right w:val="single" w:sz="6" w:space="0" w:color="auto"/>
            </w:tcBorders>
            <w:hideMark/>
          </w:tcPr>
          <w:p w:rsidR="00122FA3" w:rsidRPr="00FE487F" w:rsidRDefault="002A349F" w:rsidP="00815F34">
            <w:pPr>
              <w:spacing w:after="0"/>
              <w:contextualSpacing/>
              <w:jc w:val="center"/>
              <w:rPr>
                <w:rFonts w:ascii="Times New Roman" w:eastAsia="Times New Roman" w:hAnsi="Times New Roman" w:cs="Times New Roman"/>
                <w:color w:val="FF0000"/>
              </w:rPr>
            </w:pPr>
            <w:r>
              <w:rPr>
                <w:rFonts w:ascii="Times New Roman" w:eastAsia="Times New Roman" w:hAnsi="Times New Roman" w:cs="Times New Roman"/>
              </w:rPr>
              <w:t>7,0</w:t>
            </w:r>
          </w:p>
        </w:tc>
        <w:tc>
          <w:tcPr>
            <w:tcW w:w="1196" w:type="dxa"/>
            <w:tcBorders>
              <w:top w:val="single" w:sz="6" w:space="0" w:color="auto"/>
              <w:left w:val="single" w:sz="6" w:space="0" w:color="auto"/>
              <w:bottom w:val="single" w:sz="6" w:space="0" w:color="auto"/>
              <w:right w:val="single" w:sz="6" w:space="0" w:color="auto"/>
            </w:tcBorders>
            <w:hideMark/>
          </w:tcPr>
          <w:p w:rsidR="00122FA3" w:rsidRPr="00FE487F" w:rsidRDefault="008370B9" w:rsidP="00815F34">
            <w:pPr>
              <w:autoSpaceDE w:val="0"/>
              <w:autoSpaceDN w:val="0"/>
              <w:adjustRightInd w:val="0"/>
              <w:spacing w:after="0"/>
              <w:contextualSpacing/>
              <w:jc w:val="center"/>
              <w:rPr>
                <w:rFonts w:ascii="Times New Roman" w:eastAsia="Times New Roman" w:hAnsi="Times New Roman" w:cs="Times New Roman"/>
                <w:color w:val="FF0000"/>
              </w:rPr>
            </w:pPr>
            <w:r w:rsidRPr="008370B9">
              <w:rPr>
                <w:rFonts w:ascii="Times New Roman" w:eastAsia="Times New Roman" w:hAnsi="Times New Roman" w:cs="Times New Roman"/>
              </w:rPr>
              <w:t>8,22</w:t>
            </w:r>
          </w:p>
        </w:tc>
        <w:tc>
          <w:tcPr>
            <w:tcW w:w="1048" w:type="dxa"/>
            <w:tcBorders>
              <w:top w:val="single" w:sz="6" w:space="0" w:color="auto"/>
              <w:left w:val="single" w:sz="6" w:space="0" w:color="auto"/>
              <w:bottom w:val="single" w:sz="6" w:space="0" w:color="auto"/>
              <w:right w:val="single" w:sz="6" w:space="0" w:color="auto"/>
            </w:tcBorders>
            <w:hideMark/>
          </w:tcPr>
          <w:p w:rsidR="00122FA3" w:rsidRPr="00FE487F" w:rsidRDefault="00CD7DF6" w:rsidP="00815F34">
            <w:pPr>
              <w:autoSpaceDE w:val="0"/>
              <w:autoSpaceDN w:val="0"/>
              <w:adjustRightInd w:val="0"/>
              <w:spacing w:after="0"/>
              <w:contextualSpacing/>
              <w:jc w:val="center"/>
              <w:rPr>
                <w:rFonts w:ascii="Times New Roman" w:eastAsia="Times New Roman" w:hAnsi="Times New Roman" w:cs="Times New Roman"/>
                <w:color w:val="FF0000"/>
              </w:rPr>
            </w:pPr>
            <w:r w:rsidRPr="00CD7DF6">
              <w:rPr>
                <w:rFonts w:ascii="Times New Roman" w:eastAsia="Times New Roman" w:hAnsi="Times New Roman" w:cs="Times New Roman"/>
              </w:rPr>
              <w:t>8,2</w:t>
            </w:r>
          </w:p>
        </w:tc>
      </w:tr>
      <w:tr w:rsidR="00122FA3" w:rsidRPr="00122FA3" w:rsidTr="00122FA3">
        <w:trPr>
          <w:trHeight w:val="151"/>
        </w:trPr>
        <w:tc>
          <w:tcPr>
            <w:tcW w:w="4639"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both"/>
              <w:rPr>
                <w:rFonts w:ascii="Times New Roman" w:eastAsia="Times New Roman" w:hAnsi="Times New Roman" w:cs="Times New Roman"/>
                <w:sz w:val="24"/>
                <w:szCs w:val="24"/>
              </w:rPr>
            </w:pPr>
            <w:r w:rsidRPr="00122FA3">
              <w:rPr>
                <w:rFonts w:ascii="Times New Roman" w:eastAsia="Times New Roman" w:hAnsi="Times New Roman" w:cs="Times New Roman"/>
              </w:rPr>
              <w:t>Единый сельхозналог</w:t>
            </w:r>
          </w:p>
        </w:tc>
        <w:tc>
          <w:tcPr>
            <w:tcW w:w="1345"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spacing w:after="0"/>
              <w:contextualSpacing/>
              <w:jc w:val="center"/>
              <w:rPr>
                <w:rFonts w:ascii="Times New Roman" w:eastAsia="Times New Roman" w:hAnsi="Times New Roman" w:cs="Times New Roman"/>
                <w:sz w:val="24"/>
                <w:szCs w:val="24"/>
              </w:rPr>
            </w:pPr>
            <w:r w:rsidRPr="00122FA3">
              <w:rPr>
                <w:rFonts w:ascii="Times New Roman" w:eastAsia="Times New Roman" w:hAnsi="Times New Roman" w:cs="Times New Roman"/>
              </w:rPr>
              <w:t>Тыс. руб.</w:t>
            </w:r>
          </w:p>
        </w:tc>
        <w:tc>
          <w:tcPr>
            <w:tcW w:w="1346" w:type="dxa"/>
            <w:tcBorders>
              <w:top w:val="single" w:sz="6" w:space="0" w:color="auto"/>
              <w:left w:val="single" w:sz="6" w:space="0" w:color="auto"/>
              <w:bottom w:val="single" w:sz="6" w:space="0" w:color="auto"/>
              <w:right w:val="single" w:sz="6" w:space="0" w:color="auto"/>
            </w:tcBorders>
            <w:hideMark/>
          </w:tcPr>
          <w:p w:rsidR="00122FA3" w:rsidRPr="00F52B06" w:rsidRDefault="009E4900" w:rsidP="00815F34">
            <w:pPr>
              <w:spacing w:after="0"/>
              <w:contextualSpacing/>
              <w:jc w:val="center"/>
              <w:rPr>
                <w:rFonts w:ascii="Times New Roman" w:eastAsia="Times New Roman" w:hAnsi="Times New Roman" w:cs="Times New Roman"/>
              </w:rPr>
            </w:pPr>
            <w:r w:rsidRPr="00F52B06">
              <w:rPr>
                <w:rFonts w:ascii="Times New Roman" w:eastAsia="Times New Roman" w:hAnsi="Times New Roman" w:cs="Times New Roman"/>
              </w:rPr>
              <w:t>2</w:t>
            </w:r>
            <w:r w:rsidR="00943321">
              <w:rPr>
                <w:rFonts w:ascii="Times New Roman" w:eastAsia="Times New Roman" w:hAnsi="Times New Roman" w:cs="Times New Roman"/>
              </w:rPr>
              <w:t>3,9</w:t>
            </w:r>
          </w:p>
        </w:tc>
        <w:tc>
          <w:tcPr>
            <w:tcW w:w="1196" w:type="dxa"/>
            <w:tcBorders>
              <w:top w:val="single" w:sz="6" w:space="0" w:color="auto"/>
              <w:left w:val="single" w:sz="6" w:space="0" w:color="auto"/>
              <w:bottom w:val="single" w:sz="6" w:space="0" w:color="auto"/>
              <w:right w:val="single" w:sz="6" w:space="0" w:color="auto"/>
            </w:tcBorders>
            <w:hideMark/>
          </w:tcPr>
          <w:p w:rsidR="00122FA3" w:rsidRPr="00FE487F" w:rsidRDefault="00943321" w:rsidP="00815F34">
            <w:pPr>
              <w:spacing w:after="0"/>
              <w:contextualSpacing/>
              <w:jc w:val="center"/>
              <w:rPr>
                <w:rFonts w:ascii="Times New Roman" w:eastAsia="Times New Roman" w:hAnsi="Times New Roman" w:cs="Times New Roman"/>
                <w:color w:val="FF0000"/>
              </w:rPr>
            </w:pPr>
            <w:r>
              <w:rPr>
                <w:rFonts w:ascii="Times New Roman" w:eastAsia="Times New Roman" w:hAnsi="Times New Roman" w:cs="Times New Roman"/>
              </w:rPr>
              <w:t>27,0</w:t>
            </w:r>
          </w:p>
        </w:tc>
        <w:tc>
          <w:tcPr>
            <w:tcW w:w="1196" w:type="dxa"/>
            <w:tcBorders>
              <w:top w:val="single" w:sz="6" w:space="0" w:color="auto"/>
              <w:left w:val="single" w:sz="6" w:space="0" w:color="auto"/>
              <w:bottom w:val="single" w:sz="6" w:space="0" w:color="auto"/>
              <w:right w:val="single" w:sz="6" w:space="0" w:color="auto"/>
            </w:tcBorders>
            <w:hideMark/>
          </w:tcPr>
          <w:p w:rsidR="00122FA3" w:rsidRPr="00FE487F" w:rsidRDefault="00B04033" w:rsidP="00815F34">
            <w:pPr>
              <w:autoSpaceDE w:val="0"/>
              <w:autoSpaceDN w:val="0"/>
              <w:adjustRightInd w:val="0"/>
              <w:spacing w:after="0"/>
              <w:contextualSpacing/>
              <w:jc w:val="center"/>
              <w:rPr>
                <w:rFonts w:ascii="Times New Roman" w:eastAsia="Times New Roman" w:hAnsi="Times New Roman" w:cs="Times New Roman"/>
                <w:color w:val="FF0000"/>
              </w:rPr>
            </w:pPr>
            <w:r w:rsidRPr="008370B9">
              <w:rPr>
                <w:rFonts w:ascii="Times New Roman" w:eastAsia="Times New Roman" w:hAnsi="Times New Roman" w:cs="Times New Roman"/>
              </w:rPr>
              <w:t>5,34</w:t>
            </w:r>
          </w:p>
        </w:tc>
        <w:tc>
          <w:tcPr>
            <w:tcW w:w="1048" w:type="dxa"/>
            <w:tcBorders>
              <w:top w:val="single" w:sz="6" w:space="0" w:color="auto"/>
              <w:left w:val="single" w:sz="6" w:space="0" w:color="auto"/>
              <w:bottom w:val="single" w:sz="6" w:space="0" w:color="auto"/>
              <w:right w:val="single" w:sz="6" w:space="0" w:color="auto"/>
            </w:tcBorders>
            <w:hideMark/>
          </w:tcPr>
          <w:p w:rsidR="00122FA3" w:rsidRPr="00FE487F" w:rsidRDefault="00CD7DF6" w:rsidP="00815F34">
            <w:pPr>
              <w:autoSpaceDE w:val="0"/>
              <w:autoSpaceDN w:val="0"/>
              <w:adjustRightInd w:val="0"/>
              <w:spacing w:after="0"/>
              <w:contextualSpacing/>
              <w:jc w:val="center"/>
              <w:rPr>
                <w:rFonts w:ascii="Times New Roman" w:eastAsia="Times New Roman" w:hAnsi="Times New Roman" w:cs="Times New Roman"/>
                <w:color w:val="FF0000"/>
              </w:rPr>
            </w:pPr>
            <w:r w:rsidRPr="00CD7DF6">
              <w:rPr>
                <w:rFonts w:ascii="Times New Roman" w:eastAsia="Times New Roman" w:hAnsi="Times New Roman" w:cs="Times New Roman"/>
              </w:rPr>
              <w:t>5,3</w:t>
            </w:r>
          </w:p>
        </w:tc>
      </w:tr>
      <w:tr w:rsidR="00122FA3" w:rsidRPr="00122FA3" w:rsidTr="00122FA3">
        <w:trPr>
          <w:trHeight w:val="151"/>
        </w:trPr>
        <w:tc>
          <w:tcPr>
            <w:tcW w:w="4639"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both"/>
              <w:rPr>
                <w:rFonts w:ascii="Times New Roman" w:eastAsia="Times New Roman" w:hAnsi="Times New Roman" w:cs="Times New Roman"/>
                <w:sz w:val="24"/>
                <w:szCs w:val="24"/>
              </w:rPr>
            </w:pPr>
            <w:r w:rsidRPr="00122FA3">
              <w:rPr>
                <w:rFonts w:ascii="Times New Roman" w:eastAsia="Times New Roman" w:hAnsi="Times New Roman" w:cs="Times New Roman"/>
              </w:rPr>
              <w:t>Акцизы по подакцизным товарам</w:t>
            </w:r>
          </w:p>
        </w:tc>
        <w:tc>
          <w:tcPr>
            <w:tcW w:w="1345"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spacing w:after="0"/>
              <w:contextualSpacing/>
              <w:jc w:val="center"/>
              <w:rPr>
                <w:rFonts w:ascii="Times New Roman" w:eastAsia="Times New Roman" w:hAnsi="Times New Roman" w:cs="Times New Roman"/>
                <w:sz w:val="24"/>
                <w:szCs w:val="24"/>
              </w:rPr>
            </w:pPr>
            <w:proofErr w:type="spellStart"/>
            <w:r w:rsidRPr="00122FA3">
              <w:rPr>
                <w:rFonts w:ascii="Times New Roman" w:eastAsia="Times New Roman" w:hAnsi="Times New Roman" w:cs="Times New Roman"/>
              </w:rPr>
              <w:t>Тыс.руб</w:t>
            </w:r>
            <w:proofErr w:type="spellEnd"/>
            <w:r w:rsidRPr="00122FA3">
              <w:rPr>
                <w:rFonts w:ascii="Times New Roman" w:eastAsia="Times New Roman" w:hAnsi="Times New Roman" w:cs="Times New Roman"/>
              </w:rPr>
              <w:t>.</w:t>
            </w:r>
          </w:p>
        </w:tc>
        <w:tc>
          <w:tcPr>
            <w:tcW w:w="1346" w:type="dxa"/>
            <w:tcBorders>
              <w:top w:val="single" w:sz="6" w:space="0" w:color="auto"/>
              <w:left w:val="single" w:sz="6" w:space="0" w:color="auto"/>
              <w:bottom w:val="single" w:sz="6" w:space="0" w:color="auto"/>
              <w:right w:val="single" w:sz="6" w:space="0" w:color="auto"/>
            </w:tcBorders>
            <w:hideMark/>
          </w:tcPr>
          <w:p w:rsidR="00122FA3" w:rsidRPr="00F52B06" w:rsidRDefault="00943321" w:rsidP="00815F34">
            <w:pPr>
              <w:spacing w:after="0"/>
              <w:contextualSpacing/>
              <w:jc w:val="center"/>
              <w:rPr>
                <w:rFonts w:ascii="Times New Roman" w:eastAsia="Times New Roman" w:hAnsi="Times New Roman" w:cs="Times New Roman"/>
              </w:rPr>
            </w:pPr>
            <w:r>
              <w:rPr>
                <w:rFonts w:ascii="Times New Roman" w:eastAsia="Times New Roman" w:hAnsi="Times New Roman" w:cs="Times New Roman"/>
              </w:rPr>
              <w:t>748,6</w:t>
            </w:r>
          </w:p>
        </w:tc>
        <w:tc>
          <w:tcPr>
            <w:tcW w:w="1196" w:type="dxa"/>
            <w:tcBorders>
              <w:top w:val="single" w:sz="6" w:space="0" w:color="auto"/>
              <w:left w:val="single" w:sz="6" w:space="0" w:color="auto"/>
              <w:bottom w:val="single" w:sz="6" w:space="0" w:color="auto"/>
              <w:right w:val="single" w:sz="6" w:space="0" w:color="auto"/>
            </w:tcBorders>
            <w:hideMark/>
          </w:tcPr>
          <w:p w:rsidR="00122FA3" w:rsidRPr="00FE487F" w:rsidRDefault="00F52B06" w:rsidP="00815F34">
            <w:pPr>
              <w:spacing w:after="0"/>
              <w:contextualSpacing/>
              <w:jc w:val="center"/>
              <w:rPr>
                <w:rFonts w:ascii="Times New Roman" w:eastAsia="Times New Roman" w:hAnsi="Times New Roman" w:cs="Times New Roman"/>
                <w:color w:val="FF0000"/>
              </w:rPr>
            </w:pPr>
            <w:r w:rsidRPr="00F52B06">
              <w:rPr>
                <w:rFonts w:ascii="Times New Roman" w:eastAsia="Times New Roman" w:hAnsi="Times New Roman" w:cs="Times New Roman"/>
              </w:rPr>
              <w:t>614,5</w:t>
            </w:r>
          </w:p>
        </w:tc>
        <w:tc>
          <w:tcPr>
            <w:tcW w:w="1196" w:type="dxa"/>
            <w:tcBorders>
              <w:top w:val="single" w:sz="6" w:space="0" w:color="auto"/>
              <w:left w:val="single" w:sz="6" w:space="0" w:color="auto"/>
              <w:bottom w:val="single" w:sz="6" w:space="0" w:color="auto"/>
              <w:right w:val="single" w:sz="6" w:space="0" w:color="auto"/>
            </w:tcBorders>
            <w:hideMark/>
          </w:tcPr>
          <w:p w:rsidR="00122FA3" w:rsidRPr="00FE487F" w:rsidRDefault="008370B9" w:rsidP="00815F34">
            <w:pPr>
              <w:autoSpaceDE w:val="0"/>
              <w:autoSpaceDN w:val="0"/>
              <w:adjustRightInd w:val="0"/>
              <w:spacing w:after="0"/>
              <w:contextualSpacing/>
              <w:jc w:val="center"/>
              <w:rPr>
                <w:rFonts w:ascii="Times New Roman" w:eastAsia="Times New Roman" w:hAnsi="Times New Roman" w:cs="Times New Roman"/>
                <w:color w:val="FF0000"/>
              </w:rPr>
            </w:pPr>
            <w:r>
              <w:rPr>
                <w:rFonts w:ascii="Times New Roman" w:eastAsia="Times New Roman" w:hAnsi="Times New Roman" w:cs="Times New Roman"/>
              </w:rPr>
              <w:t>718,43</w:t>
            </w:r>
          </w:p>
        </w:tc>
        <w:tc>
          <w:tcPr>
            <w:tcW w:w="1048" w:type="dxa"/>
            <w:tcBorders>
              <w:top w:val="single" w:sz="6" w:space="0" w:color="auto"/>
              <w:left w:val="single" w:sz="6" w:space="0" w:color="auto"/>
              <w:bottom w:val="single" w:sz="6" w:space="0" w:color="auto"/>
              <w:right w:val="single" w:sz="6" w:space="0" w:color="auto"/>
            </w:tcBorders>
            <w:hideMark/>
          </w:tcPr>
          <w:p w:rsidR="00122FA3" w:rsidRPr="00CD7DF6" w:rsidRDefault="00CD7DF6" w:rsidP="00815F34">
            <w:pPr>
              <w:autoSpaceDE w:val="0"/>
              <w:autoSpaceDN w:val="0"/>
              <w:adjustRightInd w:val="0"/>
              <w:spacing w:after="0"/>
              <w:contextualSpacing/>
              <w:jc w:val="center"/>
              <w:rPr>
                <w:rFonts w:ascii="Times New Roman" w:eastAsia="Times New Roman" w:hAnsi="Times New Roman" w:cs="Times New Roman"/>
              </w:rPr>
            </w:pPr>
            <w:r w:rsidRPr="00CD7DF6">
              <w:rPr>
                <w:rFonts w:ascii="Times New Roman" w:eastAsia="Times New Roman" w:hAnsi="Times New Roman" w:cs="Times New Roman"/>
              </w:rPr>
              <w:t>717,3</w:t>
            </w:r>
          </w:p>
        </w:tc>
      </w:tr>
      <w:tr w:rsidR="00122FA3" w:rsidRPr="00122FA3" w:rsidTr="00122FA3">
        <w:trPr>
          <w:trHeight w:val="470"/>
        </w:trPr>
        <w:tc>
          <w:tcPr>
            <w:tcW w:w="4639"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both"/>
              <w:rPr>
                <w:rFonts w:ascii="Times New Roman" w:eastAsia="Times New Roman" w:hAnsi="Times New Roman" w:cs="Times New Roman"/>
                <w:sz w:val="24"/>
                <w:szCs w:val="24"/>
              </w:rPr>
            </w:pPr>
            <w:r w:rsidRPr="00122FA3">
              <w:rPr>
                <w:rFonts w:ascii="Times New Roman" w:eastAsia="Times New Roman" w:hAnsi="Times New Roman" w:cs="Times New Roman"/>
              </w:rPr>
              <w:t xml:space="preserve">Неналоговые: </w:t>
            </w:r>
            <w:r w:rsidRPr="00122FA3">
              <w:rPr>
                <w:rFonts w:ascii="Times New Roman" w:eastAsia="Times New Roman" w:hAnsi="Times New Roman" w:cs="Times New Roman"/>
              </w:rPr>
              <w:br/>
              <w:t xml:space="preserve">Из них: по основным видам </w:t>
            </w:r>
          </w:p>
        </w:tc>
        <w:tc>
          <w:tcPr>
            <w:tcW w:w="1345"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center"/>
              <w:rPr>
                <w:rFonts w:ascii="Times New Roman" w:eastAsia="Times New Roman" w:hAnsi="Times New Roman" w:cs="Times New Roman"/>
                <w:sz w:val="24"/>
                <w:szCs w:val="24"/>
              </w:rPr>
            </w:pPr>
            <w:r w:rsidRPr="00122FA3">
              <w:rPr>
                <w:rFonts w:ascii="Times New Roman" w:eastAsia="Times New Roman" w:hAnsi="Times New Roman" w:cs="Times New Roman"/>
              </w:rPr>
              <w:t>Тыс. руб.</w:t>
            </w:r>
          </w:p>
        </w:tc>
        <w:tc>
          <w:tcPr>
            <w:tcW w:w="1346" w:type="dxa"/>
            <w:tcBorders>
              <w:top w:val="single" w:sz="6" w:space="0" w:color="auto"/>
              <w:left w:val="single" w:sz="6" w:space="0" w:color="auto"/>
              <w:bottom w:val="single" w:sz="6" w:space="0" w:color="auto"/>
              <w:right w:val="single" w:sz="6" w:space="0" w:color="auto"/>
            </w:tcBorders>
            <w:hideMark/>
          </w:tcPr>
          <w:p w:rsidR="00122FA3" w:rsidRPr="00F52B06" w:rsidRDefault="00B04033" w:rsidP="00815F34">
            <w:pPr>
              <w:spacing w:after="0"/>
              <w:contextualSpacing/>
              <w:jc w:val="center"/>
              <w:rPr>
                <w:rFonts w:ascii="Times New Roman" w:eastAsia="Times New Roman" w:hAnsi="Times New Roman" w:cs="Times New Roman"/>
              </w:rPr>
            </w:pPr>
            <w:r>
              <w:rPr>
                <w:rFonts w:ascii="Times New Roman" w:eastAsia="Times New Roman" w:hAnsi="Times New Roman" w:cs="Times New Roman"/>
              </w:rPr>
              <w:t>4,4</w:t>
            </w:r>
          </w:p>
        </w:tc>
        <w:tc>
          <w:tcPr>
            <w:tcW w:w="1196" w:type="dxa"/>
            <w:tcBorders>
              <w:top w:val="single" w:sz="6" w:space="0" w:color="auto"/>
              <w:left w:val="single" w:sz="6" w:space="0" w:color="auto"/>
              <w:bottom w:val="single" w:sz="6" w:space="0" w:color="auto"/>
              <w:right w:val="single" w:sz="6" w:space="0" w:color="auto"/>
            </w:tcBorders>
            <w:hideMark/>
          </w:tcPr>
          <w:p w:rsidR="00122FA3" w:rsidRPr="00FE487F" w:rsidRDefault="00B04033" w:rsidP="00815F34">
            <w:pPr>
              <w:spacing w:after="0"/>
              <w:contextualSpacing/>
              <w:jc w:val="center"/>
              <w:rPr>
                <w:rFonts w:ascii="Times New Roman" w:eastAsia="Times New Roman" w:hAnsi="Times New Roman" w:cs="Times New Roman"/>
                <w:color w:val="FF0000"/>
              </w:rPr>
            </w:pPr>
            <w:r>
              <w:rPr>
                <w:rFonts w:ascii="Times New Roman" w:eastAsia="Times New Roman" w:hAnsi="Times New Roman" w:cs="Times New Roman"/>
              </w:rPr>
              <w:t>4,4</w:t>
            </w:r>
          </w:p>
        </w:tc>
        <w:tc>
          <w:tcPr>
            <w:tcW w:w="1196" w:type="dxa"/>
            <w:tcBorders>
              <w:top w:val="single" w:sz="6" w:space="0" w:color="auto"/>
              <w:left w:val="single" w:sz="6" w:space="0" w:color="auto"/>
              <w:bottom w:val="single" w:sz="6" w:space="0" w:color="auto"/>
              <w:right w:val="single" w:sz="6" w:space="0" w:color="auto"/>
            </w:tcBorders>
            <w:hideMark/>
          </w:tcPr>
          <w:p w:rsidR="00122FA3" w:rsidRPr="00FE487F" w:rsidRDefault="00122FA3" w:rsidP="00815F34">
            <w:pPr>
              <w:autoSpaceDE w:val="0"/>
              <w:autoSpaceDN w:val="0"/>
              <w:adjustRightInd w:val="0"/>
              <w:spacing w:after="0"/>
              <w:contextualSpacing/>
              <w:jc w:val="center"/>
              <w:rPr>
                <w:rFonts w:ascii="Times New Roman" w:eastAsia="Times New Roman" w:hAnsi="Times New Roman" w:cs="Times New Roman"/>
                <w:color w:val="FF0000"/>
              </w:rPr>
            </w:pPr>
            <w:r w:rsidRPr="00B04033">
              <w:rPr>
                <w:rFonts w:ascii="Times New Roman" w:eastAsia="Times New Roman" w:hAnsi="Times New Roman" w:cs="Times New Roman"/>
              </w:rPr>
              <w:t>8,3</w:t>
            </w:r>
          </w:p>
        </w:tc>
        <w:tc>
          <w:tcPr>
            <w:tcW w:w="1048" w:type="dxa"/>
            <w:tcBorders>
              <w:top w:val="single" w:sz="6" w:space="0" w:color="auto"/>
              <w:left w:val="single" w:sz="6" w:space="0" w:color="auto"/>
              <w:bottom w:val="single" w:sz="6" w:space="0" w:color="auto"/>
              <w:right w:val="single" w:sz="6" w:space="0" w:color="auto"/>
            </w:tcBorders>
            <w:hideMark/>
          </w:tcPr>
          <w:p w:rsidR="00122FA3" w:rsidRPr="00CD7DF6" w:rsidRDefault="00CD7DF6" w:rsidP="00815F34">
            <w:pPr>
              <w:autoSpaceDE w:val="0"/>
              <w:autoSpaceDN w:val="0"/>
              <w:adjustRightInd w:val="0"/>
              <w:spacing w:after="0"/>
              <w:contextualSpacing/>
              <w:jc w:val="center"/>
              <w:rPr>
                <w:rFonts w:ascii="Times New Roman" w:eastAsia="Times New Roman" w:hAnsi="Times New Roman" w:cs="Times New Roman"/>
              </w:rPr>
            </w:pPr>
            <w:r w:rsidRPr="00CD7DF6">
              <w:rPr>
                <w:rFonts w:ascii="Times New Roman" w:eastAsia="Times New Roman" w:hAnsi="Times New Roman" w:cs="Times New Roman"/>
              </w:rPr>
              <w:t>8,</w:t>
            </w:r>
            <w:r>
              <w:rPr>
                <w:rFonts w:ascii="Times New Roman" w:eastAsia="Times New Roman" w:hAnsi="Times New Roman" w:cs="Times New Roman"/>
              </w:rPr>
              <w:t>3</w:t>
            </w:r>
          </w:p>
        </w:tc>
      </w:tr>
      <w:tr w:rsidR="00122FA3" w:rsidRPr="00122FA3" w:rsidTr="00122FA3">
        <w:trPr>
          <w:trHeight w:val="470"/>
        </w:trPr>
        <w:tc>
          <w:tcPr>
            <w:tcW w:w="4639"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both"/>
              <w:rPr>
                <w:rFonts w:ascii="Times New Roman" w:eastAsia="Times New Roman" w:hAnsi="Times New Roman" w:cs="Times New Roman"/>
                <w:sz w:val="24"/>
                <w:szCs w:val="24"/>
              </w:rPr>
            </w:pPr>
            <w:r w:rsidRPr="00122FA3">
              <w:rPr>
                <w:rFonts w:ascii="Times New Roman" w:eastAsia="Times New Roman" w:hAnsi="Times New Roman" w:cs="Times New Roman"/>
              </w:rPr>
              <w:t>Доходы от использования имущества, находящегося в государственной и муниципальной собственности</w:t>
            </w:r>
          </w:p>
        </w:tc>
        <w:tc>
          <w:tcPr>
            <w:tcW w:w="1345"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spacing w:after="0"/>
              <w:contextualSpacing/>
              <w:jc w:val="center"/>
              <w:rPr>
                <w:rFonts w:ascii="Times New Roman" w:eastAsia="Times New Roman" w:hAnsi="Times New Roman" w:cs="Times New Roman"/>
                <w:sz w:val="24"/>
                <w:szCs w:val="24"/>
              </w:rPr>
            </w:pPr>
            <w:r w:rsidRPr="00122FA3">
              <w:rPr>
                <w:rFonts w:ascii="Times New Roman" w:eastAsia="Times New Roman" w:hAnsi="Times New Roman" w:cs="Times New Roman"/>
              </w:rPr>
              <w:t>Тыс. руб.</w:t>
            </w:r>
          </w:p>
        </w:tc>
        <w:tc>
          <w:tcPr>
            <w:tcW w:w="1346" w:type="dxa"/>
            <w:tcBorders>
              <w:top w:val="single" w:sz="6" w:space="0" w:color="auto"/>
              <w:left w:val="single" w:sz="6" w:space="0" w:color="auto"/>
              <w:bottom w:val="single" w:sz="6" w:space="0" w:color="auto"/>
              <w:right w:val="single" w:sz="6" w:space="0" w:color="auto"/>
            </w:tcBorders>
          </w:tcPr>
          <w:p w:rsidR="00122FA3" w:rsidRPr="00943321" w:rsidRDefault="00943321" w:rsidP="00815F34">
            <w:pPr>
              <w:spacing w:after="0"/>
              <w:contextualSpacing/>
              <w:jc w:val="center"/>
              <w:rPr>
                <w:rFonts w:ascii="Times New Roman" w:eastAsia="Times New Roman" w:hAnsi="Times New Roman" w:cs="Times New Roman"/>
              </w:rPr>
            </w:pPr>
            <w:r w:rsidRPr="00943321">
              <w:rPr>
                <w:rFonts w:ascii="Times New Roman" w:eastAsia="Times New Roman" w:hAnsi="Times New Roman" w:cs="Times New Roman"/>
              </w:rPr>
              <w:t>4,4</w:t>
            </w:r>
          </w:p>
        </w:tc>
        <w:tc>
          <w:tcPr>
            <w:tcW w:w="1196" w:type="dxa"/>
            <w:tcBorders>
              <w:top w:val="single" w:sz="6" w:space="0" w:color="auto"/>
              <w:left w:val="single" w:sz="6" w:space="0" w:color="auto"/>
              <w:bottom w:val="single" w:sz="6" w:space="0" w:color="auto"/>
              <w:right w:val="single" w:sz="6" w:space="0" w:color="auto"/>
            </w:tcBorders>
          </w:tcPr>
          <w:p w:rsidR="00122FA3" w:rsidRPr="00943321" w:rsidRDefault="00943321" w:rsidP="00815F34">
            <w:pPr>
              <w:spacing w:after="0"/>
              <w:contextualSpacing/>
              <w:jc w:val="center"/>
              <w:rPr>
                <w:rFonts w:ascii="Times New Roman" w:eastAsia="Times New Roman" w:hAnsi="Times New Roman" w:cs="Times New Roman"/>
              </w:rPr>
            </w:pPr>
            <w:r w:rsidRPr="00943321">
              <w:rPr>
                <w:rFonts w:ascii="Times New Roman" w:eastAsia="Times New Roman" w:hAnsi="Times New Roman" w:cs="Times New Roman"/>
              </w:rPr>
              <w:t>4,4</w:t>
            </w:r>
          </w:p>
        </w:tc>
        <w:tc>
          <w:tcPr>
            <w:tcW w:w="1196" w:type="dxa"/>
            <w:tcBorders>
              <w:top w:val="single" w:sz="6" w:space="0" w:color="auto"/>
              <w:left w:val="single" w:sz="6" w:space="0" w:color="auto"/>
              <w:bottom w:val="single" w:sz="6" w:space="0" w:color="auto"/>
              <w:right w:val="single" w:sz="6" w:space="0" w:color="auto"/>
            </w:tcBorders>
            <w:hideMark/>
          </w:tcPr>
          <w:p w:rsidR="00122FA3" w:rsidRPr="00FE487F" w:rsidRDefault="00122FA3" w:rsidP="00815F34">
            <w:pPr>
              <w:autoSpaceDE w:val="0"/>
              <w:autoSpaceDN w:val="0"/>
              <w:adjustRightInd w:val="0"/>
              <w:spacing w:after="0"/>
              <w:contextualSpacing/>
              <w:jc w:val="center"/>
              <w:rPr>
                <w:rFonts w:ascii="Times New Roman" w:eastAsia="Times New Roman" w:hAnsi="Times New Roman" w:cs="Times New Roman"/>
                <w:color w:val="FF0000"/>
              </w:rPr>
            </w:pPr>
            <w:r w:rsidRPr="00B04033">
              <w:rPr>
                <w:rFonts w:ascii="Times New Roman" w:eastAsia="Times New Roman" w:hAnsi="Times New Roman" w:cs="Times New Roman"/>
              </w:rPr>
              <w:t>8,3</w:t>
            </w:r>
          </w:p>
        </w:tc>
        <w:tc>
          <w:tcPr>
            <w:tcW w:w="1048" w:type="dxa"/>
            <w:tcBorders>
              <w:top w:val="single" w:sz="6" w:space="0" w:color="auto"/>
              <w:left w:val="single" w:sz="6" w:space="0" w:color="auto"/>
              <w:bottom w:val="single" w:sz="6" w:space="0" w:color="auto"/>
              <w:right w:val="single" w:sz="6" w:space="0" w:color="auto"/>
            </w:tcBorders>
          </w:tcPr>
          <w:p w:rsidR="00122FA3" w:rsidRPr="00FE487F" w:rsidRDefault="00CD7DF6" w:rsidP="00815F34">
            <w:pPr>
              <w:autoSpaceDE w:val="0"/>
              <w:autoSpaceDN w:val="0"/>
              <w:adjustRightInd w:val="0"/>
              <w:spacing w:after="0"/>
              <w:contextualSpacing/>
              <w:jc w:val="center"/>
              <w:rPr>
                <w:rFonts w:ascii="Times New Roman" w:eastAsia="Times New Roman" w:hAnsi="Times New Roman" w:cs="Times New Roman"/>
                <w:color w:val="FF0000"/>
              </w:rPr>
            </w:pPr>
            <w:r>
              <w:rPr>
                <w:rFonts w:ascii="Times New Roman" w:eastAsia="Times New Roman" w:hAnsi="Times New Roman" w:cs="Times New Roman"/>
              </w:rPr>
              <w:t>8,3</w:t>
            </w:r>
          </w:p>
        </w:tc>
      </w:tr>
      <w:tr w:rsidR="00122FA3" w:rsidRPr="00122FA3" w:rsidTr="00122FA3">
        <w:trPr>
          <w:trHeight w:val="352"/>
        </w:trPr>
        <w:tc>
          <w:tcPr>
            <w:tcW w:w="4639" w:type="dxa"/>
            <w:tcBorders>
              <w:top w:val="single" w:sz="6" w:space="0" w:color="auto"/>
              <w:left w:val="single" w:sz="6" w:space="0" w:color="auto"/>
              <w:bottom w:val="single" w:sz="6" w:space="0" w:color="auto"/>
              <w:right w:val="single" w:sz="6" w:space="0" w:color="auto"/>
            </w:tcBorders>
          </w:tcPr>
          <w:p w:rsidR="00122FA3" w:rsidRPr="00122FA3" w:rsidRDefault="00122FA3" w:rsidP="00815F34">
            <w:pPr>
              <w:autoSpaceDE w:val="0"/>
              <w:autoSpaceDN w:val="0"/>
              <w:adjustRightInd w:val="0"/>
              <w:spacing w:after="0"/>
              <w:contextualSpacing/>
              <w:jc w:val="both"/>
              <w:rPr>
                <w:rFonts w:ascii="Times New Roman" w:eastAsia="Times New Roman" w:hAnsi="Times New Roman" w:cs="Times New Roman"/>
                <w:sz w:val="24"/>
                <w:szCs w:val="24"/>
              </w:rPr>
            </w:pPr>
            <w:r w:rsidRPr="00122FA3">
              <w:rPr>
                <w:rFonts w:ascii="Times New Roman" w:eastAsia="Times New Roman" w:hAnsi="Times New Roman" w:cs="Times New Roman"/>
              </w:rPr>
              <w:t>Безвозмездные поступления от других бюджетов бюджетной системы Российской Федерации</w:t>
            </w:r>
          </w:p>
          <w:p w:rsidR="00122FA3" w:rsidRDefault="00122FA3" w:rsidP="00815F34">
            <w:pPr>
              <w:autoSpaceDE w:val="0"/>
              <w:autoSpaceDN w:val="0"/>
              <w:adjustRightInd w:val="0"/>
              <w:spacing w:after="0"/>
              <w:contextualSpacing/>
              <w:jc w:val="both"/>
              <w:rPr>
                <w:rFonts w:ascii="Times New Roman" w:eastAsia="Times New Roman" w:hAnsi="Times New Roman" w:cs="Times New Roman"/>
              </w:rPr>
            </w:pPr>
            <w:r w:rsidRPr="00122FA3">
              <w:rPr>
                <w:rFonts w:ascii="Times New Roman" w:eastAsia="Times New Roman" w:hAnsi="Times New Roman" w:cs="Times New Roman"/>
              </w:rPr>
              <w:t>В том числе субвенции:</w:t>
            </w:r>
          </w:p>
          <w:p w:rsidR="003A0972" w:rsidRDefault="003A0972" w:rsidP="00815F34">
            <w:pPr>
              <w:autoSpaceDE w:val="0"/>
              <w:autoSpaceDN w:val="0"/>
              <w:adjustRightInd w:val="0"/>
              <w:spacing w:after="0"/>
              <w:contextualSpacing/>
              <w:jc w:val="both"/>
              <w:rPr>
                <w:rFonts w:ascii="Times New Roman" w:eastAsia="Times New Roman" w:hAnsi="Times New Roman" w:cs="Times New Roman"/>
              </w:rPr>
            </w:pPr>
          </w:p>
          <w:p w:rsidR="003A0972" w:rsidRPr="00122FA3" w:rsidRDefault="003A0972" w:rsidP="00815F34">
            <w:pPr>
              <w:autoSpaceDE w:val="0"/>
              <w:autoSpaceDN w:val="0"/>
              <w:adjustRightInd w:val="0"/>
              <w:spacing w:after="0"/>
              <w:contextualSpacing/>
              <w:jc w:val="both"/>
              <w:rPr>
                <w:rFonts w:ascii="Times New Roman" w:eastAsia="Times New Roman" w:hAnsi="Times New Roman" w:cs="Times New Roman"/>
                <w:sz w:val="24"/>
                <w:szCs w:val="24"/>
              </w:rPr>
            </w:pPr>
            <w:r>
              <w:rPr>
                <w:rFonts w:ascii="Times New Roman" w:eastAsia="Times New Roman" w:hAnsi="Times New Roman" w:cs="Times New Roman"/>
              </w:rPr>
              <w:t>Инициативные платежи граждан для реализации инициативных проектов:</w:t>
            </w:r>
          </w:p>
        </w:tc>
        <w:tc>
          <w:tcPr>
            <w:tcW w:w="1345" w:type="dxa"/>
            <w:tcBorders>
              <w:top w:val="single" w:sz="6" w:space="0" w:color="auto"/>
              <w:left w:val="single" w:sz="6" w:space="0" w:color="auto"/>
              <w:bottom w:val="single" w:sz="6" w:space="0" w:color="auto"/>
              <w:right w:val="single" w:sz="6" w:space="0" w:color="auto"/>
            </w:tcBorders>
          </w:tcPr>
          <w:p w:rsidR="00122FA3" w:rsidRPr="00122FA3" w:rsidRDefault="00122FA3" w:rsidP="00815F34">
            <w:pPr>
              <w:autoSpaceDE w:val="0"/>
              <w:autoSpaceDN w:val="0"/>
              <w:adjustRightInd w:val="0"/>
              <w:spacing w:after="0"/>
              <w:contextualSpacing/>
              <w:jc w:val="center"/>
              <w:rPr>
                <w:rFonts w:ascii="Times New Roman" w:eastAsia="Times New Roman" w:hAnsi="Times New Roman" w:cs="Times New Roman"/>
                <w:sz w:val="24"/>
                <w:szCs w:val="24"/>
              </w:rPr>
            </w:pPr>
            <w:r w:rsidRPr="00122FA3">
              <w:rPr>
                <w:rFonts w:ascii="Times New Roman" w:eastAsia="Times New Roman" w:hAnsi="Times New Roman" w:cs="Times New Roman"/>
              </w:rPr>
              <w:t>Тыс. руб.</w:t>
            </w:r>
          </w:p>
          <w:p w:rsidR="00122FA3" w:rsidRPr="00122FA3" w:rsidRDefault="00122FA3" w:rsidP="00815F34">
            <w:pPr>
              <w:autoSpaceDE w:val="0"/>
              <w:autoSpaceDN w:val="0"/>
              <w:adjustRightInd w:val="0"/>
              <w:spacing w:after="0"/>
              <w:contextualSpacing/>
              <w:jc w:val="center"/>
              <w:rPr>
                <w:rFonts w:ascii="Times New Roman" w:eastAsia="Times New Roman" w:hAnsi="Times New Roman" w:cs="Times New Roman"/>
                <w:sz w:val="24"/>
                <w:szCs w:val="24"/>
              </w:rPr>
            </w:pPr>
          </w:p>
          <w:p w:rsidR="00122FA3" w:rsidRPr="00122FA3" w:rsidRDefault="00122FA3" w:rsidP="00815F34">
            <w:pPr>
              <w:autoSpaceDE w:val="0"/>
              <w:autoSpaceDN w:val="0"/>
              <w:adjustRightInd w:val="0"/>
              <w:spacing w:after="0"/>
              <w:contextualSpacing/>
              <w:jc w:val="center"/>
              <w:rPr>
                <w:rFonts w:ascii="Times New Roman" w:eastAsia="Times New Roman" w:hAnsi="Times New Roman" w:cs="Times New Roman"/>
                <w:sz w:val="24"/>
                <w:szCs w:val="24"/>
              </w:rPr>
            </w:pPr>
          </w:p>
          <w:p w:rsidR="00122FA3" w:rsidRPr="00122FA3" w:rsidRDefault="00122FA3" w:rsidP="00815F34">
            <w:pPr>
              <w:autoSpaceDE w:val="0"/>
              <w:autoSpaceDN w:val="0"/>
              <w:adjustRightInd w:val="0"/>
              <w:spacing w:after="0"/>
              <w:contextualSpacing/>
              <w:jc w:val="center"/>
              <w:rPr>
                <w:rFonts w:ascii="Times New Roman" w:eastAsia="Times New Roman" w:hAnsi="Times New Roman" w:cs="Times New Roman"/>
                <w:sz w:val="24"/>
                <w:szCs w:val="24"/>
              </w:rPr>
            </w:pPr>
            <w:r w:rsidRPr="00122FA3">
              <w:rPr>
                <w:rFonts w:ascii="Times New Roman" w:eastAsia="Times New Roman" w:hAnsi="Times New Roman" w:cs="Times New Roman"/>
              </w:rPr>
              <w:t>Тыс. руб.</w:t>
            </w:r>
          </w:p>
        </w:tc>
        <w:tc>
          <w:tcPr>
            <w:tcW w:w="1346" w:type="dxa"/>
            <w:tcBorders>
              <w:top w:val="single" w:sz="6" w:space="0" w:color="auto"/>
              <w:left w:val="single" w:sz="6" w:space="0" w:color="auto"/>
              <w:bottom w:val="single" w:sz="6" w:space="0" w:color="auto"/>
              <w:right w:val="single" w:sz="6" w:space="0" w:color="auto"/>
            </w:tcBorders>
          </w:tcPr>
          <w:p w:rsidR="00122FA3" w:rsidRPr="00F52B06" w:rsidRDefault="00943321" w:rsidP="00815F34">
            <w:pPr>
              <w:spacing w:after="0"/>
              <w:contextualSpacing/>
              <w:jc w:val="center"/>
              <w:rPr>
                <w:rFonts w:ascii="Times New Roman" w:eastAsia="Times New Roman" w:hAnsi="Times New Roman" w:cs="Times New Roman"/>
                <w:color w:val="FF0000"/>
              </w:rPr>
            </w:pPr>
            <w:r>
              <w:rPr>
                <w:rFonts w:ascii="Times New Roman" w:hAnsi="Times New Roman" w:cs="Times New Roman"/>
              </w:rPr>
              <w:t>9718,4</w:t>
            </w:r>
          </w:p>
          <w:p w:rsidR="00122FA3" w:rsidRPr="00F52B06" w:rsidRDefault="00122FA3" w:rsidP="00815F34">
            <w:pPr>
              <w:spacing w:after="0"/>
              <w:contextualSpacing/>
              <w:jc w:val="center"/>
              <w:rPr>
                <w:rFonts w:ascii="Times New Roman" w:eastAsia="Times New Roman" w:hAnsi="Times New Roman" w:cs="Times New Roman"/>
                <w:color w:val="FF0000"/>
              </w:rPr>
            </w:pPr>
          </w:p>
          <w:p w:rsidR="00943321" w:rsidRDefault="00943321" w:rsidP="00815F34">
            <w:pPr>
              <w:spacing w:after="0"/>
              <w:contextualSpacing/>
              <w:jc w:val="center"/>
              <w:rPr>
                <w:rFonts w:ascii="Times New Roman" w:hAnsi="Times New Roman" w:cs="Times New Roman"/>
              </w:rPr>
            </w:pPr>
          </w:p>
          <w:p w:rsidR="00122FA3" w:rsidRPr="00F52B06" w:rsidRDefault="00943321" w:rsidP="00815F34">
            <w:pPr>
              <w:spacing w:after="0"/>
              <w:contextualSpacing/>
              <w:jc w:val="center"/>
              <w:rPr>
                <w:rFonts w:ascii="Times New Roman" w:eastAsia="Times New Roman" w:hAnsi="Times New Roman" w:cs="Times New Roman"/>
                <w:color w:val="FF0000"/>
              </w:rPr>
            </w:pPr>
            <w:r>
              <w:rPr>
                <w:rFonts w:ascii="Times New Roman" w:hAnsi="Times New Roman" w:cs="Times New Roman"/>
              </w:rPr>
              <w:t>125,6</w:t>
            </w:r>
          </w:p>
        </w:tc>
        <w:tc>
          <w:tcPr>
            <w:tcW w:w="1196" w:type="dxa"/>
            <w:tcBorders>
              <w:top w:val="single" w:sz="6" w:space="0" w:color="auto"/>
              <w:left w:val="single" w:sz="6" w:space="0" w:color="auto"/>
              <w:bottom w:val="single" w:sz="6" w:space="0" w:color="auto"/>
              <w:right w:val="single" w:sz="6" w:space="0" w:color="auto"/>
            </w:tcBorders>
          </w:tcPr>
          <w:p w:rsidR="00943321" w:rsidRDefault="00943321" w:rsidP="00815F34">
            <w:pPr>
              <w:spacing w:after="0"/>
              <w:contextualSpacing/>
              <w:jc w:val="center"/>
              <w:rPr>
                <w:rFonts w:ascii="Times New Roman" w:eastAsia="Times New Roman" w:hAnsi="Times New Roman" w:cs="Times New Roman"/>
                <w:color w:val="FF0000"/>
              </w:rPr>
            </w:pPr>
            <w:r>
              <w:rPr>
                <w:rFonts w:ascii="Times New Roman" w:hAnsi="Times New Roman" w:cs="Times New Roman"/>
              </w:rPr>
              <w:t>8969,1</w:t>
            </w:r>
          </w:p>
          <w:p w:rsidR="00122FA3" w:rsidRDefault="00122FA3" w:rsidP="00815F34">
            <w:pPr>
              <w:contextualSpacing/>
              <w:rPr>
                <w:rFonts w:ascii="Times New Roman" w:eastAsia="Times New Roman" w:hAnsi="Times New Roman" w:cs="Times New Roman"/>
              </w:rPr>
            </w:pPr>
          </w:p>
          <w:p w:rsidR="00943321" w:rsidRPr="00943321" w:rsidRDefault="00943321" w:rsidP="00815F34">
            <w:pPr>
              <w:contextualSpacing/>
              <w:rPr>
                <w:rFonts w:ascii="Times New Roman" w:eastAsia="Times New Roman" w:hAnsi="Times New Roman" w:cs="Times New Roman"/>
              </w:rPr>
            </w:pPr>
            <w:r>
              <w:rPr>
                <w:rFonts w:ascii="Times New Roman" w:eastAsia="Times New Roman" w:hAnsi="Times New Roman" w:cs="Times New Roman"/>
              </w:rPr>
              <w:t>138,0</w:t>
            </w:r>
          </w:p>
        </w:tc>
        <w:tc>
          <w:tcPr>
            <w:tcW w:w="1196" w:type="dxa"/>
            <w:tcBorders>
              <w:top w:val="single" w:sz="6" w:space="0" w:color="auto"/>
              <w:left w:val="single" w:sz="6" w:space="0" w:color="auto"/>
              <w:bottom w:val="single" w:sz="6" w:space="0" w:color="auto"/>
              <w:right w:val="single" w:sz="6" w:space="0" w:color="auto"/>
            </w:tcBorders>
          </w:tcPr>
          <w:p w:rsidR="00122FA3" w:rsidRPr="00B04033" w:rsidRDefault="00B04033" w:rsidP="00815F34">
            <w:pPr>
              <w:spacing w:after="0"/>
              <w:contextualSpacing/>
              <w:jc w:val="center"/>
              <w:rPr>
                <w:rFonts w:ascii="Times New Roman" w:eastAsia="Times New Roman" w:hAnsi="Times New Roman" w:cs="Times New Roman"/>
              </w:rPr>
            </w:pPr>
            <w:r w:rsidRPr="00B04033">
              <w:rPr>
                <w:rFonts w:ascii="Times New Roman" w:eastAsia="Times New Roman" w:hAnsi="Times New Roman" w:cs="Times New Roman"/>
              </w:rPr>
              <w:t>11930,77</w:t>
            </w:r>
          </w:p>
          <w:p w:rsidR="00122FA3" w:rsidRPr="00FE487F" w:rsidRDefault="00122FA3" w:rsidP="00815F34">
            <w:pPr>
              <w:spacing w:after="0"/>
              <w:contextualSpacing/>
              <w:jc w:val="center"/>
              <w:rPr>
                <w:rFonts w:ascii="Times New Roman" w:eastAsia="Times New Roman" w:hAnsi="Times New Roman" w:cs="Times New Roman"/>
                <w:color w:val="FF0000"/>
              </w:rPr>
            </w:pPr>
          </w:p>
          <w:p w:rsidR="00122FA3" w:rsidRPr="00FE487F" w:rsidRDefault="00122FA3" w:rsidP="00815F34">
            <w:pPr>
              <w:spacing w:after="0"/>
              <w:contextualSpacing/>
              <w:jc w:val="center"/>
              <w:rPr>
                <w:rFonts w:ascii="Times New Roman" w:eastAsia="Times New Roman" w:hAnsi="Times New Roman" w:cs="Times New Roman"/>
                <w:color w:val="FF0000"/>
              </w:rPr>
            </w:pPr>
          </w:p>
          <w:p w:rsidR="00122FA3" w:rsidRDefault="00B04033" w:rsidP="00815F34">
            <w:pPr>
              <w:spacing w:after="0"/>
              <w:contextualSpacing/>
              <w:jc w:val="center"/>
              <w:rPr>
                <w:rFonts w:ascii="Times New Roman" w:eastAsia="Times New Roman" w:hAnsi="Times New Roman" w:cs="Times New Roman"/>
              </w:rPr>
            </w:pPr>
            <w:r w:rsidRPr="00B04033">
              <w:rPr>
                <w:rFonts w:ascii="Times New Roman" w:eastAsia="Times New Roman" w:hAnsi="Times New Roman" w:cs="Times New Roman"/>
              </w:rPr>
              <w:t>152,3</w:t>
            </w:r>
          </w:p>
          <w:p w:rsidR="003A0972" w:rsidRDefault="003A0972" w:rsidP="00815F34">
            <w:pPr>
              <w:spacing w:after="0"/>
              <w:contextualSpacing/>
              <w:jc w:val="center"/>
              <w:rPr>
                <w:rFonts w:ascii="Times New Roman" w:eastAsia="Times New Roman" w:hAnsi="Times New Roman" w:cs="Times New Roman"/>
              </w:rPr>
            </w:pPr>
          </w:p>
          <w:p w:rsidR="003A0972" w:rsidRPr="00FE487F" w:rsidRDefault="003A0972" w:rsidP="00815F34">
            <w:pPr>
              <w:spacing w:after="0"/>
              <w:contextualSpacing/>
              <w:jc w:val="center"/>
              <w:rPr>
                <w:rFonts w:ascii="Times New Roman" w:eastAsia="Times New Roman" w:hAnsi="Times New Roman" w:cs="Times New Roman"/>
                <w:color w:val="FF0000"/>
              </w:rPr>
            </w:pPr>
            <w:r>
              <w:rPr>
                <w:rFonts w:ascii="Times New Roman" w:eastAsia="Times New Roman" w:hAnsi="Times New Roman" w:cs="Times New Roman"/>
              </w:rPr>
              <w:t>200,0</w:t>
            </w:r>
          </w:p>
        </w:tc>
        <w:tc>
          <w:tcPr>
            <w:tcW w:w="1048" w:type="dxa"/>
            <w:tcBorders>
              <w:top w:val="single" w:sz="6" w:space="0" w:color="auto"/>
              <w:left w:val="single" w:sz="6" w:space="0" w:color="auto"/>
              <w:bottom w:val="single" w:sz="6" w:space="0" w:color="auto"/>
              <w:right w:val="single" w:sz="6" w:space="0" w:color="auto"/>
            </w:tcBorders>
          </w:tcPr>
          <w:p w:rsidR="00122FA3" w:rsidRPr="00A435E2" w:rsidRDefault="00122FA3" w:rsidP="00815F34">
            <w:pPr>
              <w:spacing w:after="0"/>
              <w:contextualSpacing/>
              <w:jc w:val="center"/>
              <w:rPr>
                <w:rFonts w:ascii="Times New Roman" w:eastAsia="Times New Roman" w:hAnsi="Times New Roman" w:cs="Times New Roman"/>
              </w:rPr>
            </w:pPr>
            <w:r w:rsidRPr="00A435E2">
              <w:rPr>
                <w:rFonts w:ascii="Times New Roman" w:eastAsia="Times New Roman" w:hAnsi="Times New Roman" w:cs="Times New Roman"/>
              </w:rPr>
              <w:t>11</w:t>
            </w:r>
            <w:r w:rsidR="00A435E2" w:rsidRPr="00A435E2">
              <w:rPr>
                <w:rFonts w:ascii="Times New Roman" w:eastAsia="Times New Roman" w:hAnsi="Times New Roman" w:cs="Times New Roman"/>
              </w:rPr>
              <w:t>930,8</w:t>
            </w:r>
          </w:p>
          <w:p w:rsidR="00122FA3" w:rsidRPr="00FE487F" w:rsidRDefault="00122FA3" w:rsidP="00815F34">
            <w:pPr>
              <w:spacing w:after="0"/>
              <w:contextualSpacing/>
              <w:jc w:val="center"/>
              <w:rPr>
                <w:rFonts w:ascii="Times New Roman" w:eastAsia="Times New Roman" w:hAnsi="Times New Roman" w:cs="Times New Roman"/>
                <w:color w:val="FF0000"/>
              </w:rPr>
            </w:pPr>
          </w:p>
          <w:p w:rsidR="00122FA3" w:rsidRPr="00FE487F" w:rsidRDefault="00122FA3" w:rsidP="00815F34">
            <w:pPr>
              <w:spacing w:after="0"/>
              <w:contextualSpacing/>
              <w:jc w:val="center"/>
              <w:rPr>
                <w:rFonts w:ascii="Times New Roman" w:eastAsia="Times New Roman" w:hAnsi="Times New Roman" w:cs="Times New Roman"/>
                <w:color w:val="FF0000"/>
              </w:rPr>
            </w:pPr>
          </w:p>
          <w:p w:rsidR="00122FA3" w:rsidRDefault="00CD7DF6" w:rsidP="00815F34">
            <w:pPr>
              <w:tabs>
                <w:tab w:val="left" w:pos="190"/>
                <w:tab w:val="center" w:pos="454"/>
              </w:tabs>
              <w:spacing w:after="0"/>
              <w:contextualSpacing/>
              <w:rPr>
                <w:rFonts w:ascii="Times New Roman" w:eastAsia="Times New Roman" w:hAnsi="Times New Roman" w:cs="Times New Roman"/>
              </w:rPr>
            </w:pPr>
            <w:r w:rsidRPr="00CD7DF6">
              <w:rPr>
                <w:rFonts w:ascii="Times New Roman" w:eastAsia="Times New Roman" w:hAnsi="Times New Roman" w:cs="Times New Roman"/>
              </w:rPr>
              <w:tab/>
            </w:r>
            <w:r w:rsidRPr="00CD7DF6">
              <w:rPr>
                <w:rFonts w:ascii="Times New Roman" w:eastAsia="Times New Roman" w:hAnsi="Times New Roman" w:cs="Times New Roman"/>
              </w:rPr>
              <w:tab/>
              <w:t>152,3</w:t>
            </w:r>
          </w:p>
          <w:p w:rsidR="003A0972" w:rsidRDefault="003A0972" w:rsidP="00815F34">
            <w:pPr>
              <w:tabs>
                <w:tab w:val="left" w:pos="190"/>
                <w:tab w:val="center" w:pos="454"/>
              </w:tabs>
              <w:spacing w:after="0"/>
              <w:contextualSpacing/>
              <w:rPr>
                <w:rFonts w:ascii="Times New Roman" w:eastAsia="Times New Roman" w:hAnsi="Times New Roman" w:cs="Times New Roman"/>
              </w:rPr>
            </w:pPr>
          </w:p>
          <w:p w:rsidR="003A0972" w:rsidRPr="00FE487F" w:rsidRDefault="003A0972" w:rsidP="00815F34">
            <w:pPr>
              <w:tabs>
                <w:tab w:val="left" w:pos="190"/>
                <w:tab w:val="center" w:pos="454"/>
              </w:tabs>
              <w:spacing w:after="0"/>
              <w:contextualSpacing/>
              <w:rPr>
                <w:rFonts w:ascii="Times New Roman" w:eastAsia="Times New Roman" w:hAnsi="Times New Roman" w:cs="Times New Roman"/>
                <w:color w:val="FF0000"/>
              </w:rPr>
            </w:pPr>
            <w:r>
              <w:rPr>
                <w:rFonts w:ascii="Times New Roman" w:eastAsia="Times New Roman" w:hAnsi="Times New Roman" w:cs="Times New Roman"/>
              </w:rPr>
              <w:t>200,0</w:t>
            </w:r>
          </w:p>
        </w:tc>
      </w:tr>
      <w:tr w:rsidR="00122FA3" w:rsidRPr="00122FA3" w:rsidTr="00122FA3">
        <w:trPr>
          <w:trHeight w:val="235"/>
        </w:trPr>
        <w:tc>
          <w:tcPr>
            <w:tcW w:w="4639" w:type="dxa"/>
            <w:tcBorders>
              <w:top w:val="single" w:sz="6" w:space="0" w:color="auto"/>
              <w:left w:val="single" w:sz="6" w:space="0" w:color="auto"/>
              <w:bottom w:val="single" w:sz="6" w:space="0" w:color="auto"/>
              <w:right w:val="single" w:sz="6" w:space="0" w:color="auto"/>
            </w:tcBorders>
          </w:tcPr>
          <w:p w:rsidR="00122FA3" w:rsidRPr="00122FA3" w:rsidRDefault="00122FA3" w:rsidP="00815F34">
            <w:pPr>
              <w:autoSpaceDE w:val="0"/>
              <w:autoSpaceDN w:val="0"/>
              <w:adjustRightInd w:val="0"/>
              <w:spacing w:after="0"/>
              <w:contextualSpacing/>
              <w:jc w:val="both"/>
              <w:rPr>
                <w:rFonts w:ascii="Times New Roman" w:eastAsia="Times New Roman" w:hAnsi="Times New Roman" w:cs="Times New Roman"/>
                <w:sz w:val="24"/>
                <w:szCs w:val="24"/>
              </w:rPr>
            </w:pPr>
            <w:r w:rsidRPr="00122FA3">
              <w:rPr>
                <w:rFonts w:ascii="Times New Roman" w:eastAsia="Times New Roman" w:hAnsi="Times New Roman" w:cs="Times New Roman"/>
              </w:rPr>
              <w:t xml:space="preserve">2. Расходы, всего </w:t>
            </w:r>
          </w:p>
        </w:tc>
        <w:tc>
          <w:tcPr>
            <w:tcW w:w="1345" w:type="dxa"/>
            <w:tcBorders>
              <w:top w:val="single" w:sz="6" w:space="0" w:color="auto"/>
              <w:left w:val="single" w:sz="6" w:space="0" w:color="auto"/>
              <w:bottom w:val="single" w:sz="6" w:space="0" w:color="auto"/>
              <w:right w:val="single" w:sz="6" w:space="0" w:color="auto"/>
            </w:tcBorders>
          </w:tcPr>
          <w:p w:rsidR="00122FA3" w:rsidRPr="00122FA3" w:rsidRDefault="00122FA3" w:rsidP="00815F34">
            <w:pPr>
              <w:autoSpaceDE w:val="0"/>
              <w:autoSpaceDN w:val="0"/>
              <w:adjustRightInd w:val="0"/>
              <w:spacing w:after="0"/>
              <w:contextualSpacing/>
              <w:jc w:val="center"/>
              <w:rPr>
                <w:rFonts w:ascii="Times New Roman" w:eastAsia="Times New Roman" w:hAnsi="Times New Roman" w:cs="Times New Roman"/>
                <w:sz w:val="24"/>
                <w:szCs w:val="24"/>
              </w:rPr>
            </w:pPr>
            <w:r w:rsidRPr="00122FA3">
              <w:rPr>
                <w:rFonts w:ascii="Times New Roman" w:eastAsia="Times New Roman" w:hAnsi="Times New Roman" w:cs="Times New Roman"/>
              </w:rPr>
              <w:t>Тыс. руб.</w:t>
            </w:r>
          </w:p>
        </w:tc>
        <w:tc>
          <w:tcPr>
            <w:tcW w:w="1346" w:type="dxa"/>
            <w:tcBorders>
              <w:top w:val="single" w:sz="6" w:space="0" w:color="auto"/>
              <w:left w:val="single" w:sz="6" w:space="0" w:color="auto"/>
              <w:bottom w:val="single" w:sz="6" w:space="0" w:color="auto"/>
              <w:right w:val="single" w:sz="6" w:space="0" w:color="auto"/>
            </w:tcBorders>
            <w:hideMark/>
          </w:tcPr>
          <w:p w:rsidR="00122FA3" w:rsidRPr="00F52B06" w:rsidRDefault="009E4900" w:rsidP="00815F34">
            <w:pPr>
              <w:spacing w:after="0"/>
              <w:contextualSpacing/>
              <w:jc w:val="center"/>
              <w:rPr>
                <w:rFonts w:ascii="Times New Roman" w:eastAsia="Times New Roman" w:hAnsi="Times New Roman" w:cs="Times New Roman"/>
                <w:color w:val="FF0000"/>
              </w:rPr>
            </w:pPr>
            <w:r w:rsidRPr="00F52B06">
              <w:rPr>
                <w:rFonts w:ascii="Times New Roman" w:hAnsi="Times New Roman" w:cs="Times New Roman"/>
              </w:rPr>
              <w:t xml:space="preserve">11785,2 </w:t>
            </w:r>
          </w:p>
        </w:tc>
        <w:tc>
          <w:tcPr>
            <w:tcW w:w="1196" w:type="dxa"/>
            <w:tcBorders>
              <w:top w:val="single" w:sz="6" w:space="0" w:color="auto"/>
              <w:left w:val="single" w:sz="6" w:space="0" w:color="auto"/>
              <w:bottom w:val="single" w:sz="6" w:space="0" w:color="auto"/>
              <w:right w:val="single" w:sz="6" w:space="0" w:color="auto"/>
            </w:tcBorders>
            <w:hideMark/>
          </w:tcPr>
          <w:p w:rsidR="00122FA3" w:rsidRPr="002A349F" w:rsidRDefault="002A349F" w:rsidP="00815F34">
            <w:pPr>
              <w:spacing w:after="0"/>
              <w:contextualSpacing/>
              <w:jc w:val="center"/>
              <w:rPr>
                <w:rFonts w:ascii="Times New Roman" w:eastAsia="Times New Roman" w:hAnsi="Times New Roman" w:cs="Times New Roman"/>
                <w:color w:val="FF0000"/>
              </w:rPr>
            </w:pPr>
            <w:r w:rsidRPr="002A349F">
              <w:rPr>
                <w:rFonts w:ascii="Times New Roman" w:hAnsi="Times New Roman" w:cs="Times New Roman"/>
              </w:rPr>
              <w:t>9799</w:t>
            </w:r>
            <w:r>
              <w:rPr>
                <w:rFonts w:ascii="Times New Roman" w:hAnsi="Times New Roman" w:cs="Times New Roman"/>
              </w:rPr>
              <w:t>,</w:t>
            </w:r>
            <w:r w:rsidRPr="002A349F">
              <w:rPr>
                <w:rFonts w:ascii="Times New Roman" w:hAnsi="Times New Roman" w:cs="Times New Roman"/>
              </w:rPr>
              <w:t>430</w:t>
            </w:r>
          </w:p>
        </w:tc>
        <w:tc>
          <w:tcPr>
            <w:tcW w:w="1196" w:type="dxa"/>
            <w:tcBorders>
              <w:top w:val="single" w:sz="6" w:space="0" w:color="auto"/>
              <w:left w:val="single" w:sz="6" w:space="0" w:color="auto"/>
              <w:bottom w:val="single" w:sz="6" w:space="0" w:color="auto"/>
              <w:right w:val="single" w:sz="6" w:space="0" w:color="auto"/>
            </w:tcBorders>
            <w:hideMark/>
          </w:tcPr>
          <w:p w:rsidR="00122FA3" w:rsidRPr="00FE487F" w:rsidRDefault="008370B9" w:rsidP="00815F34">
            <w:pPr>
              <w:autoSpaceDE w:val="0"/>
              <w:autoSpaceDN w:val="0"/>
              <w:adjustRightInd w:val="0"/>
              <w:spacing w:after="0"/>
              <w:contextualSpacing/>
              <w:jc w:val="center"/>
              <w:rPr>
                <w:rFonts w:ascii="Times New Roman" w:eastAsia="Times New Roman" w:hAnsi="Times New Roman" w:cs="Times New Roman"/>
                <w:color w:val="FF0000"/>
              </w:rPr>
            </w:pPr>
            <w:r w:rsidRPr="008370B9">
              <w:rPr>
                <w:rFonts w:ascii="Times New Roman" w:eastAsia="Times New Roman" w:hAnsi="Times New Roman" w:cs="Times New Roman"/>
              </w:rPr>
              <w:t>13005,45</w:t>
            </w:r>
          </w:p>
        </w:tc>
        <w:tc>
          <w:tcPr>
            <w:tcW w:w="1048" w:type="dxa"/>
            <w:tcBorders>
              <w:top w:val="single" w:sz="6" w:space="0" w:color="auto"/>
              <w:left w:val="single" w:sz="6" w:space="0" w:color="auto"/>
              <w:bottom w:val="single" w:sz="6" w:space="0" w:color="auto"/>
              <w:right w:val="single" w:sz="6" w:space="0" w:color="auto"/>
            </w:tcBorders>
            <w:hideMark/>
          </w:tcPr>
          <w:p w:rsidR="00122FA3" w:rsidRPr="00FE487F" w:rsidRDefault="00A435E2" w:rsidP="00815F34">
            <w:pPr>
              <w:autoSpaceDE w:val="0"/>
              <w:autoSpaceDN w:val="0"/>
              <w:adjustRightInd w:val="0"/>
              <w:spacing w:after="0"/>
              <w:contextualSpacing/>
              <w:jc w:val="center"/>
              <w:rPr>
                <w:rFonts w:ascii="Times New Roman" w:eastAsia="Times New Roman" w:hAnsi="Times New Roman" w:cs="Times New Roman"/>
                <w:color w:val="FF0000"/>
              </w:rPr>
            </w:pPr>
            <w:r w:rsidRPr="00A435E2">
              <w:rPr>
                <w:rFonts w:ascii="Times New Roman" w:eastAsia="Times New Roman" w:hAnsi="Times New Roman" w:cs="Times New Roman"/>
              </w:rPr>
              <w:t>13332,8</w:t>
            </w:r>
          </w:p>
        </w:tc>
      </w:tr>
      <w:tr w:rsidR="00122FA3" w:rsidRPr="00122FA3" w:rsidTr="00122FA3">
        <w:trPr>
          <w:trHeight w:val="352"/>
        </w:trPr>
        <w:tc>
          <w:tcPr>
            <w:tcW w:w="4639"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both"/>
              <w:rPr>
                <w:rFonts w:ascii="Times New Roman" w:eastAsia="Times New Roman" w:hAnsi="Times New Roman" w:cs="Times New Roman"/>
                <w:sz w:val="24"/>
                <w:szCs w:val="24"/>
              </w:rPr>
            </w:pPr>
            <w:r w:rsidRPr="00122FA3">
              <w:rPr>
                <w:rFonts w:ascii="Times New Roman" w:eastAsia="Times New Roman" w:hAnsi="Times New Roman" w:cs="Times New Roman"/>
              </w:rPr>
              <w:t xml:space="preserve">3. Средняя бюджетная обеспеченность в  </w:t>
            </w:r>
            <w:r w:rsidRPr="00122FA3">
              <w:rPr>
                <w:rFonts w:ascii="Times New Roman" w:eastAsia="Times New Roman" w:hAnsi="Times New Roman" w:cs="Times New Roman"/>
              </w:rPr>
              <w:br/>
              <w:t xml:space="preserve">расчете на одного жителя            </w:t>
            </w:r>
          </w:p>
        </w:tc>
        <w:tc>
          <w:tcPr>
            <w:tcW w:w="1345"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center"/>
              <w:rPr>
                <w:rFonts w:ascii="Times New Roman" w:eastAsia="Times New Roman" w:hAnsi="Times New Roman" w:cs="Times New Roman"/>
                <w:sz w:val="24"/>
                <w:szCs w:val="24"/>
              </w:rPr>
            </w:pPr>
            <w:r w:rsidRPr="00122FA3">
              <w:rPr>
                <w:rFonts w:ascii="Times New Roman" w:eastAsia="Times New Roman" w:hAnsi="Times New Roman" w:cs="Times New Roman"/>
              </w:rPr>
              <w:t>Руб.</w:t>
            </w:r>
          </w:p>
        </w:tc>
        <w:tc>
          <w:tcPr>
            <w:tcW w:w="1346" w:type="dxa"/>
            <w:tcBorders>
              <w:top w:val="single" w:sz="6" w:space="0" w:color="auto"/>
              <w:left w:val="single" w:sz="6" w:space="0" w:color="auto"/>
              <w:bottom w:val="single" w:sz="6" w:space="0" w:color="auto"/>
              <w:right w:val="single" w:sz="6" w:space="0" w:color="auto"/>
            </w:tcBorders>
            <w:hideMark/>
          </w:tcPr>
          <w:p w:rsidR="00122FA3" w:rsidRPr="00122FA3" w:rsidRDefault="009E4900" w:rsidP="00815F34">
            <w:pPr>
              <w:spacing w:after="0"/>
              <w:contextualSpacing/>
              <w:jc w:val="center"/>
              <w:rPr>
                <w:rFonts w:ascii="Times New Roman" w:eastAsia="Times New Roman" w:hAnsi="Times New Roman" w:cs="Times New Roman"/>
              </w:rPr>
            </w:pPr>
            <w:r>
              <w:rPr>
                <w:rFonts w:ascii="Times New Roman" w:eastAsia="Times New Roman" w:hAnsi="Times New Roman" w:cs="Times New Roman"/>
              </w:rPr>
              <w:t>1</w:t>
            </w:r>
            <w:r w:rsidR="00475828">
              <w:rPr>
                <w:rFonts w:ascii="Times New Roman" w:eastAsia="Times New Roman" w:hAnsi="Times New Roman" w:cs="Times New Roman"/>
              </w:rPr>
              <w:t>131,5</w:t>
            </w:r>
          </w:p>
        </w:tc>
        <w:tc>
          <w:tcPr>
            <w:tcW w:w="1196" w:type="dxa"/>
            <w:tcBorders>
              <w:top w:val="single" w:sz="6" w:space="0" w:color="auto"/>
              <w:left w:val="single" w:sz="6" w:space="0" w:color="auto"/>
              <w:bottom w:val="single" w:sz="6" w:space="0" w:color="auto"/>
              <w:right w:val="single" w:sz="6" w:space="0" w:color="auto"/>
            </w:tcBorders>
            <w:hideMark/>
          </w:tcPr>
          <w:p w:rsidR="00122FA3" w:rsidRPr="00122FA3" w:rsidRDefault="00475828" w:rsidP="00815F34">
            <w:pPr>
              <w:spacing w:after="0"/>
              <w:contextualSpacing/>
              <w:jc w:val="center"/>
              <w:rPr>
                <w:rFonts w:ascii="Times New Roman" w:eastAsia="Times New Roman" w:hAnsi="Times New Roman" w:cs="Times New Roman"/>
              </w:rPr>
            </w:pPr>
            <w:r>
              <w:rPr>
                <w:rFonts w:ascii="Times New Roman" w:eastAsia="Times New Roman" w:hAnsi="Times New Roman" w:cs="Times New Roman"/>
              </w:rPr>
              <w:t>1053,3</w:t>
            </w:r>
          </w:p>
        </w:tc>
        <w:tc>
          <w:tcPr>
            <w:tcW w:w="1196" w:type="dxa"/>
            <w:tcBorders>
              <w:top w:val="single" w:sz="6" w:space="0" w:color="auto"/>
              <w:left w:val="single" w:sz="6" w:space="0" w:color="auto"/>
              <w:bottom w:val="single" w:sz="6" w:space="0" w:color="auto"/>
              <w:right w:val="single" w:sz="6" w:space="0" w:color="auto"/>
            </w:tcBorders>
            <w:hideMark/>
          </w:tcPr>
          <w:p w:rsidR="00122FA3" w:rsidRPr="00122FA3" w:rsidRDefault="00B33FCA" w:rsidP="00815F34">
            <w:pPr>
              <w:autoSpaceDE w:val="0"/>
              <w:autoSpaceDN w:val="0"/>
              <w:adjustRightInd w:val="0"/>
              <w:spacing w:after="0"/>
              <w:contextualSpacing/>
              <w:jc w:val="center"/>
              <w:rPr>
                <w:rFonts w:ascii="Times New Roman" w:eastAsia="Times New Roman" w:hAnsi="Times New Roman" w:cs="Times New Roman"/>
              </w:rPr>
            </w:pPr>
            <w:r>
              <w:rPr>
                <w:rFonts w:ascii="Times New Roman" w:eastAsia="Times New Roman" w:hAnsi="Times New Roman" w:cs="Times New Roman"/>
              </w:rPr>
              <w:t>1354,7</w:t>
            </w:r>
          </w:p>
        </w:tc>
        <w:tc>
          <w:tcPr>
            <w:tcW w:w="1048" w:type="dxa"/>
            <w:tcBorders>
              <w:top w:val="single" w:sz="6" w:space="0" w:color="auto"/>
              <w:left w:val="single" w:sz="6" w:space="0" w:color="auto"/>
              <w:bottom w:val="single" w:sz="6" w:space="0" w:color="auto"/>
              <w:right w:val="single" w:sz="6" w:space="0" w:color="auto"/>
            </w:tcBorders>
            <w:hideMark/>
          </w:tcPr>
          <w:p w:rsidR="00122FA3" w:rsidRPr="00122FA3" w:rsidRDefault="00400E83" w:rsidP="00815F34">
            <w:pPr>
              <w:autoSpaceDE w:val="0"/>
              <w:autoSpaceDN w:val="0"/>
              <w:adjustRightInd w:val="0"/>
              <w:spacing w:after="0"/>
              <w:contextualSpacing/>
              <w:jc w:val="center"/>
              <w:rPr>
                <w:rFonts w:ascii="Times New Roman" w:eastAsia="Times New Roman" w:hAnsi="Times New Roman" w:cs="Times New Roman"/>
              </w:rPr>
            </w:pPr>
            <w:r>
              <w:rPr>
                <w:rFonts w:ascii="Times New Roman" w:eastAsia="Times New Roman" w:hAnsi="Times New Roman" w:cs="Times New Roman"/>
              </w:rPr>
              <w:t>1640,8</w:t>
            </w:r>
          </w:p>
        </w:tc>
      </w:tr>
      <w:tr w:rsidR="00122FA3" w:rsidRPr="00122FA3" w:rsidTr="00122FA3">
        <w:trPr>
          <w:trHeight w:val="235"/>
        </w:trPr>
        <w:tc>
          <w:tcPr>
            <w:tcW w:w="4639"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both"/>
              <w:rPr>
                <w:rFonts w:ascii="Times New Roman" w:eastAsia="Times New Roman" w:hAnsi="Times New Roman" w:cs="Times New Roman"/>
                <w:sz w:val="24"/>
                <w:szCs w:val="24"/>
              </w:rPr>
            </w:pPr>
            <w:r w:rsidRPr="00122FA3">
              <w:rPr>
                <w:rFonts w:ascii="Times New Roman" w:eastAsia="Times New Roman" w:hAnsi="Times New Roman" w:cs="Times New Roman"/>
              </w:rPr>
              <w:t xml:space="preserve">4. Уровень </w:t>
            </w:r>
            <w:proofErr w:type="spellStart"/>
            <w:r w:rsidRPr="00122FA3">
              <w:rPr>
                <w:rFonts w:ascii="Times New Roman" w:eastAsia="Times New Roman" w:hAnsi="Times New Roman" w:cs="Times New Roman"/>
              </w:rPr>
              <w:t>дотационности</w:t>
            </w:r>
            <w:proofErr w:type="spellEnd"/>
            <w:r w:rsidRPr="00122FA3">
              <w:rPr>
                <w:rFonts w:ascii="Times New Roman" w:eastAsia="Times New Roman" w:hAnsi="Times New Roman" w:cs="Times New Roman"/>
              </w:rPr>
              <w:t xml:space="preserve"> бюджета       </w:t>
            </w:r>
          </w:p>
        </w:tc>
        <w:tc>
          <w:tcPr>
            <w:tcW w:w="1345"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contextualSpacing/>
              <w:jc w:val="center"/>
              <w:rPr>
                <w:rFonts w:ascii="Times New Roman" w:eastAsia="Times New Roman" w:hAnsi="Times New Roman" w:cs="Times New Roman"/>
                <w:sz w:val="24"/>
                <w:szCs w:val="24"/>
              </w:rPr>
            </w:pPr>
            <w:r w:rsidRPr="00122FA3">
              <w:rPr>
                <w:rFonts w:ascii="Times New Roman" w:eastAsia="Times New Roman" w:hAnsi="Times New Roman" w:cs="Times New Roman"/>
              </w:rPr>
              <w:t>%</w:t>
            </w:r>
          </w:p>
        </w:tc>
        <w:tc>
          <w:tcPr>
            <w:tcW w:w="1346" w:type="dxa"/>
            <w:tcBorders>
              <w:top w:val="single" w:sz="6" w:space="0" w:color="auto"/>
              <w:left w:val="single" w:sz="6" w:space="0" w:color="auto"/>
              <w:bottom w:val="single" w:sz="6" w:space="0" w:color="auto"/>
              <w:right w:val="single" w:sz="6" w:space="0" w:color="auto"/>
            </w:tcBorders>
            <w:hideMark/>
          </w:tcPr>
          <w:p w:rsidR="00122FA3" w:rsidRPr="00122FA3" w:rsidRDefault="00943321" w:rsidP="00815F34">
            <w:pPr>
              <w:spacing w:after="0"/>
              <w:contextualSpacing/>
              <w:jc w:val="center"/>
              <w:rPr>
                <w:rFonts w:ascii="Times New Roman" w:eastAsia="Times New Roman" w:hAnsi="Times New Roman" w:cs="Times New Roman"/>
              </w:rPr>
            </w:pPr>
            <w:r>
              <w:rPr>
                <w:rFonts w:ascii="Times New Roman" w:eastAsia="Times New Roman" w:hAnsi="Times New Roman" w:cs="Times New Roman"/>
              </w:rPr>
              <w:t>88,7</w:t>
            </w:r>
          </w:p>
        </w:tc>
        <w:tc>
          <w:tcPr>
            <w:tcW w:w="1196" w:type="dxa"/>
            <w:tcBorders>
              <w:top w:val="single" w:sz="6" w:space="0" w:color="auto"/>
              <w:left w:val="single" w:sz="6" w:space="0" w:color="auto"/>
              <w:bottom w:val="single" w:sz="6" w:space="0" w:color="auto"/>
              <w:right w:val="single" w:sz="6" w:space="0" w:color="auto"/>
            </w:tcBorders>
            <w:hideMark/>
          </w:tcPr>
          <w:p w:rsidR="00122FA3" w:rsidRPr="00122FA3" w:rsidRDefault="005E10F3" w:rsidP="00815F34">
            <w:pPr>
              <w:spacing w:after="0"/>
              <w:contextualSpacing/>
              <w:jc w:val="center"/>
              <w:rPr>
                <w:rFonts w:ascii="Times New Roman" w:eastAsia="Times New Roman" w:hAnsi="Times New Roman" w:cs="Times New Roman"/>
              </w:rPr>
            </w:pPr>
            <w:r>
              <w:rPr>
                <w:rFonts w:ascii="Times New Roman" w:eastAsia="Times New Roman" w:hAnsi="Times New Roman" w:cs="Times New Roman"/>
              </w:rPr>
              <w:t>88,1</w:t>
            </w:r>
          </w:p>
        </w:tc>
        <w:tc>
          <w:tcPr>
            <w:tcW w:w="1196"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autoSpaceDE w:val="0"/>
              <w:autoSpaceDN w:val="0"/>
              <w:adjustRightInd w:val="0"/>
              <w:spacing w:after="0"/>
              <w:ind w:left="20" w:hanging="20"/>
              <w:contextualSpacing/>
              <w:jc w:val="center"/>
              <w:rPr>
                <w:rFonts w:ascii="Times New Roman" w:eastAsia="Times New Roman" w:hAnsi="Times New Roman" w:cs="Times New Roman"/>
              </w:rPr>
            </w:pPr>
            <w:r w:rsidRPr="00122FA3">
              <w:rPr>
                <w:rFonts w:ascii="Times New Roman" w:eastAsia="Times New Roman" w:hAnsi="Times New Roman" w:cs="Times New Roman"/>
              </w:rPr>
              <w:t>8</w:t>
            </w:r>
            <w:r w:rsidR="00B33FCA">
              <w:rPr>
                <w:rFonts w:ascii="Times New Roman" w:eastAsia="Times New Roman" w:hAnsi="Times New Roman" w:cs="Times New Roman"/>
              </w:rPr>
              <w:t>7,5</w:t>
            </w:r>
          </w:p>
        </w:tc>
        <w:tc>
          <w:tcPr>
            <w:tcW w:w="1048" w:type="dxa"/>
            <w:tcBorders>
              <w:top w:val="single" w:sz="6" w:space="0" w:color="auto"/>
              <w:left w:val="single" w:sz="6" w:space="0" w:color="auto"/>
              <w:bottom w:val="single" w:sz="6" w:space="0" w:color="auto"/>
              <w:right w:val="single" w:sz="6" w:space="0" w:color="auto"/>
            </w:tcBorders>
            <w:hideMark/>
          </w:tcPr>
          <w:p w:rsidR="00122FA3" w:rsidRPr="00122FA3" w:rsidRDefault="003A0972" w:rsidP="00815F34">
            <w:pPr>
              <w:autoSpaceDE w:val="0"/>
              <w:autoSpaceDN w:val="0"/>
              <w:adjustRightInd w:val="0"/>
              <w:spacing w:after="0"/>
              <w:ind w:left="20" w:hanging="20"/>
              <w:contextualSpacing/>
              <w:jc w:val="center"/>
              <w:rPr>
                <w:rFonts w:ascii="Times New Roman" w:eastAsia="Times New Roman" w:hAnsi="Times New Roman" w:cs="Times New Roman"/>
              </w:rPr>
            </w:pPr>
            <w:r>
              <w:rPr>
                <w:rFonts w:ascii="Times New Roman" w:eastAsia="Times New Roman" w:hAnsi="Times New Roman" w:cs="Times New Roman"/>
              </w:rPr>
              <w:t>87,5</w:t>
            </w:r>
          </w:p>
        </w:tc>
      </w:tr>
    </w:tbl>
    <w:p w:rsidR="00122FA3" w:rsidRPr="00122FA3" w:rsidRDefault="00122FA3" w:rsidP="00815F34">
      <w:pPr>
        <w:spacing w:after="0"/>
        <w:ind w:firstLine="708"/>
        <w:contextualSpacing/>
        <w:jc w:val="both"/>
        <w:rPr>
          <w:rFonts w:ascii="Times New Roman" w:eastAsia="Times New Roman" w:hAnsi="Times New Roman" w:cs="Times New Roman"/>
          <w:b/>
          <w:bCs/>
          <w:sz w:val="24"/>
          <w:szCs w:val="24"/>
          <w:lang w:eastAsia="ru-RU"/>
        </w:rPr>
      </w:pPr>
      <w:r w:rsidRPr="00122FA3">
        <w:rPr>
          <w:rFonts w:ascii="Times New Roman" w:eastAsia="Times New Roman" w:hAnsi="Times New Roman" w:cs="Times New Roman"/>
          <w:sz w:val="24"/>
          <w:szCs w:val="24"/>
          <w:lang w:eastAsia="ru-RU"/>
        </w:rPr>
        <w:t>Анализируя данные таблицы можно сделать вывод, что бюджет сельского поселения является высокодотационным, доля собственных доходов в общем объеме составляет менее 50 % в среднем за три отчетных года.</w:t>
      </w:r>
    </w:p>
    <w:p w:rsidR="00122FA3" w:rsidRPr="00122FA3" w:rsidRDefault="00122FA3" w:rsidP="00815F34">
      <w:pPr>
        <w:spacing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after="0"/>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lastRenderedPageBreak/>
        <w:t>2. Анализ структуры экономики.</w:t>
      </w:r>
    </w:p>
    <w:p w:rsidR="00122FA3" w:rsidRPr="00122FA3" w:rsidRDefault="00122FA3" w:rsidP="00815F34">
      <w:pPr>
        <w:spacing w:after="0"/>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 xml:space="preserve">2.1. Уровень развития транспорта и связи, в </w:t>
      </w:r>
      <w:proofErr w:type="spellStart"/>
      <w:r w:rsidRPr="00122FA3">
        <w:rPr>
          <w:rFonts w:ascii="Times New Roman" w:eastAsia="Times New Roman" w:hAnsi="Times New Roman" w:cs="Times New Roman"/>
          <w:b/>
          <w:sz w:val="24"/>
          <w:szCs w:val="24"/>
          <w:lang w:eastAsia="ru-RU"/>
        </w:rPr>
        <w:t>т.ч</w:t>
      </w:r>
      <w:proofErr w:type="spellEnd"/>
      <w:r w:rsidRPr="00122FA3">
        <w:rPr>
          <w:rFonts w:ascii="Times New Roman" w:eastAsia="Times New Roman" w:hAnsi="Times New Roman" w:cs="Times New Roman"/>
          <w:b/>
          <w:sz w:val="24"/>
          <w:szCs w:val="24"/>
          <w:lang w:eastAsia="ru-RU"/>
        </w:rPr>
        <w:t>. характеристика автомобильных дорог.</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Транспортная инфраструктура сельского поселения представлена </w:t>
      </w:r>
      <w:r w:rsidRPr="00122FA3">
        <w:rPr>
          <w:rFonts w:ascii="Times New Roman" w:eastAsia="Times New Roman" w:hAnsi="Times New Roman" w:cs="Times New Roman"/>
          <w:spacing w:val="9"/>
          <w:sz w:val="24"/>
          <w:szCs w:val="24"/>
          <w:lang w:eastAsia="ru-RU"/>
        </w:rPr>
        <w:t xml:space="preserve">насыпными грунтовыми дорожными покрытиями и разветвленной сетью </w:t>
      </w:r>
      <w:r w:rsidRPr="00122FA3">
        <w:rPr>
          <w:rFonts w:ascii="Times New Roman" w:eastAsia="Times New Roman" w:hAnsi="Times New Roman" w:cs="Times New Roman"/>
          <w:sz w:val="24"/>
          <w:szCs w:val="24"/>
          <w:lang w:eastAsia="ru-RU"/>
        </w:rPr>
        <w:t xml:space="preserve">проселочных дорог. Общая протяженность дорог местного значения – </w:t>
      </w:r>
      <w:r w:rsidR="00A50609">
        <w:rPr>
          <w:rFonts w:ascii="Times New Roman" w:eastAsia="Times New Roman" w:hAnsi="Times New Roman" w:cs="Times New Roman"/>
          <w:sz w:val="24"/>
          <w:szCs w:val="24"/>
          <w:lang w:eastAsia="ru-RU"/>
        </w:rPr>
        <w:t>9,8</w:t>
      </w:r>
      <w:r w:rsidRPr="00122FA3">
        <w:rPr>
          <w:rFonts w:ascii="Times New Roman" w:eastAsia="Times New Roman" w:hAnsi="Times New Roman" w:cs="Times New Roman"/>
          <w:sz w:val="24"/>
          <w:szCs w:val="24"/>
          <w:lang w:eastAsia="ru-RU"/>
        </w:rPr>
        <w:t xml:space="preserve"> км. Дороги с твердым покрытием отсутствуют. </w:t>
      </w:r>
    </w:p>
    <w:p w:rsidR="00A50609"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Участок областной дороги по маршруту </w:t>
      </w:r>
      <w:r w:rsidR="00A50609">
        <w:rPr>
          <w:rFonts w:ascii="Times New Roman" w:eastAsia="Times New Roman" w:hAnsi="Times New Roman" w:cs="Times New Roman"/>
          <w:sz w:val="24"/>
          <w:szCs w:val="24"/>
          <w:lang w:eastAsia="ru-RU"/>
        </w:rPr>
        <w:t>Ны</w:t>
      </w:r>
      <w:r w:rsidR="00D31185">
        <w:rPr>
          <w:rFonts w:ascii="Times New Roman" w:eastAsia="Times New Roman" w:hAnsi="Times New Roman" w:cs="Times New Roman"/>
          <w:sz w:val="24"/>
          <w:szCs w:val="24"/>
          <w:lang w:eastAsia="ru-RU"/>
        </w:rPr>
        <w:t>гда -</w:t>
      </w:r>
      <w:r w:rsidR="00A50609">
        <w:rPr>
          <w:rFonts w:ascii="Times New Roman" w:eastAsia="Times New Roman" w:hAnsi="Times New Roman" w:cs="Times New Roman"/>
          <w:sz w:val="24"/>
          <w:szCs w:val="24"/>
          <w:lang w:eastAsia="ru-RU"/>
        </w:rPr>
        <w:t xml:space="preserve"> </w:t>
      </w:r>
      <w:proofErr w:type="spellStart"/>
      <w:r w:rsidR="00A50609">
        <w:rPr>
          <w:rFonts w:ascii="Times New Roman" w:eastAsia="Times New Roman" w:hAnsi="Times New Roman" w:cs="Times New Roman"/>
          <w:sz w:val="24"/>
          <w:szCs w:val="24"/>
          <w:lang w:eastAsia="ru-RU"/>
        </w:rPr>
        <w:t>Аларь</w:t>
      </w:r>
      <w:proofErr w:type="spellEnd"/>
      <w:r w:rsidR="00D31185">
        <w:rPr>
          <w:rFonts w:ascii="Times New Roman" w:eastAsia="Times New Roman" w:hAnsi="Times New Roman" w:cs="Times New Roman"/>
          <w:sz w:val="24"/>
          <w:szCs w:val="24"/>
          <w:lang w:eastAsia="ru-RU"/>
        </w:rPr>
        <w:t xml:space="preserve"> - </w:t>
      </w:r>
      <w:r w:rsidR="00A50609">
        <w:rPr>
          <w:rFonts w:ascii="Times New Roman" w:eastAsia="Times New Roman" w:hAnsi="Times New Roman" w:cs="Times New Roman"/>
          <w:sz w:val="24"/>
          <w:szCs w:val="24"/>
          <w:lang w:eastAsia="ru-RU"/>
        </w:rPr>
        <w:t>Кутулик,</w:t>
      </w:r>
      <w:r w:rsidRPr="00122FA3">
        <w:rPr>
          <w:rFonts w:ascii="Times New Roman" w:eastAsia="Times New Roman" w:hAnsi="Times New Roman" w:cs="Times New Roman"/>
          <w:sz w:val="24"/>
          <w:szCs w:val="24"/>
          <w:lang w:eastAsia="ru-RU"/>
        </w:rPr>
        <w:t xml:space="preserve"> а также </w:t>
      </w:r>
      <w:proofErr w:type="spellStart"/>
      <w:r w:rsidRPr="00122FA3">
        <w:rPr>
          <w:rFonts w:ascii="Times New Roman" w:eastAsia="Times New Roman" w:hAnsi="Times New Roman" w:cs="Times New Roman"/>
          <w:sz w:val="24"/>
          <w:szCs w:val="24"/>
          <w:lang w:eastAsia="ru-RU"/>
        </w:rPr>
        <w:t>межпоселенческие</w:t>
      </w:r>
      <w:proofErr w:type="spellEnd"/>
      <w:r w:rsidRPr="00122FA3">
        <w:rPr>
          <w:rFonts w:ascii="Times New Roman" w:eastAsia="Times New Roman" w:hAnsi="Times New Roman" w:cs="Times New Roman"/>
          <w:sz w:val="24"/>
          <w:szCs w:val="24"/>
          <w:lang w:eastAsia="ru-RU"/>
        </w:rPr>
        <w:t xml:space="preserve"> дороги обслуживаются </w:t>
      </w:r>
      <w:proofErr w:type="spellStart"/>
      <w:r w:rsidRPr="00122FA3">
        <w:rPr>
          <w:rFonts w:ascii="Times New Roman" w:eastAsia="Times New Roman" w:hAnsi="Times New Roman" w:cs="Times New Roman"/>
          <w:sz w:val="24"/>
          <w:szCs w:val="24"/>
          <w:lang w:eastAsia="ru-RU"/>
        </w:rPr>
        <w:t>Заларинским</w:t>
      </w:r>
      <w:proofErr w:type="spellEnd"/>
      <w:r w:rsidRPr="00122FA3">
        <w:rPr>
          <w:rFonts w:ascii="Times New Roman" w:eastAsia="Times New Roman" w:hAnsi="Times New Roman" w:cs="Times New Roman"/>
          <w:sz w:val="24"/>
          <w:szCs w:val="24"/>
          <w:lang w:eastAsia="ru-RU"/>
        </w:rPr>
        <w:t xml:space="preserve"> ГУДЭПОМ, ремонтом дорог местного значения занимается администрация МО «</w:t>
      </w:r>
      <w:r w:rsidR="00A50609">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xml:space="preserve">». </w:t>
      </w:r>
    </w:p>
    <w:p w:rsidR="00A50609"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В 2021 году </w:t>
      </w:r>
      <w:r w:rsidR="00D31185">
        <w:rPr>
          <w:rFonts w:ascii="Times New Roman" w:eastAsia="Times New Roman" w:hAnsi="Times New Roman" w:cs="Times New Roman"/>
          <w:sz w:val="24"/>
          <w:szCs w:val="24"/>
          <w:lang w:eastAsia="ru-RU"/>
        </w:rPr>
        <w:t>проведен текущий ремонт автомобильных дорог местного значения в д. Ныгда по улицам Степная и Молодежная</w:t>
      </w:r>
      <w:r w:rsidR="00A72430">
        <w:rPr>
          <w:rFonts w:ascii="Times New Roman" w:eastAsia="Times New Roman" w:hAnsi="Times New Roman" w:cs="Times New Roman"/>
          <w:sz w:val="24"/>
          <w:szCs w:val="24"/>
          <w:lang w:eastAsia="ru-RU"/>
        </w:rPr>
        <w:t>.</w:t>
      </w:r>
    </w:p>
    <w:p w:rsidR="00A50609" w:rsidRDefault="00A50609" w:rsidP="00815F34">
      <w:pPr>
        <w:spacing w:after="0"/>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2022 году </w:t>
      </w:r>
      <w:r w:rsidR="00D31185">
        <w:rPr>
          <w:rFonts w:ascii="Times New Roman" w:eastAsia="Times New Roman" w:hAnsi="Times New Roman" w:cs="Times New Roman"/>
          <w:sz w:val="24"/>
          <w:szCs w:val="24"/>
          <w:lang w:eastAsia="ru-RU"/>
        </w:rPr>
        <w:t xml:space="preserve">– монтаж освещения </w:t>
      </w:r>
      <w:r w:rsidR="00A72430">
        <w:rPr>
          <w:rFonts w:ascii="Times New Roman" w:eastAsia="Times New Roman" w:hAnsi="Times New Roman" w:cs="Times New Roman"/>
          <w:sz w:val="24"/>
          <w:szCs w:val="24"/>
          <w:lang w:eastAsia="ru-RU"/>
        </w:rPr>
        <w:t xml:space="preserve">автомобильных дорог местного значения </w:t>
      </w:r>
      <w:r w:rsidR="00D31185">
        <w:rPr>
          <w:rFonts w:ascii="Times New Roman" w:eastAsia="Times New Roman" w:hAnsi="Times New Roman" w:cs="Times New Roman"/>
          <w:sz w:val="24"/>
          <w:szCs w:val="24"/>
          <w:lang w:eastAsia="ru-RU"/>
        </w:rPr>
        <w:t xml:space="preserve">в д. Ныгда ул. Назарова и </w:t>
      </w:r>
      <w:r w:rsidR="00A72430">
        <w:rPr>
          <w:rFonts w:ascii="Times New Roman" w:eastAsia="Times New Roman" w:hAnsi="Times New Roman" w:cs="Times New Roman"/>
          <w:sz w:val="24"/>
          <w:szCs w:val="24"/>
          <w:lang w:eastAsia="ru-RU"/>
        </w:rPr>
        <w:t xml:space="preserve">д. Буркова </w:t>
      </w:r>
      <w:r w:rsidR="00D31185">
        <w:rPr>
          <w:rFonts w:ascii="Times New Roman" w:eastAsia="Times New Roman" w:hAnsi="Times New Roman" w:cs="Times New Roman"/>
          <w:sz w:val="24"/>
          <w:szCs w:val="24"/>
          <w:lang w:eastAsia="ru-RU"/>
        </w:rPr>
        <w:t>ул.</w:t>
      </w:r>
      <w:r w:rsidR="00A72430">
        <w:rPr>
          <w:rFonts w:ascii="Times New Roman" w:eastAsia="Times New Roman" w:hAnsi="Times New Roman" w:cs="Times New Roman"/>
          <w:sz w:val="24"/>
          <w:szCs w:val="24"/>
          <w:lang w:eastAsia="ru-RU"/>
        </w:rPr>
        <w:t xml:space="preserve"> Школьная.</w:t>
      </w:r>
      <w:r w:rsidR="00D31185">
        <w:rPr>
          <w:rFonts w:ascii="Times New Roman" w:eastAsia="Times New Roman" w:hAnsi="Times New Roman" w:cs="Times New Roman"/>
          <w:sz w:val="24"/>
          <w:szCs w:val="24"/>
          <w:lang w:eastAsia="ru-RU"/>
        </w:rPr>
        <w:t xml:space="preserve"> </w:t>
      </w:r>
    </w:p>
    <w:p w:rsidR="00A50609" w:rsidRDefault="00A50609" w:rsidP="00815F34">
      <w:pPr>
        <w:spacing w:after="0"/>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2023 году </w:t>
      </w:r>
      <w:r w:rsidR="000A3F4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монтаж освещения автомобильных дорог </w:t>
      </w:r>
      <w:r w:rsidR="00A72430">
        <w:rPr>
          <w:rFonts w:ascii="Times New Roman" w:eastAsia="Times New Roman" w:hAnsi="Times New Roman" w:cs="Times New Roman"/>
          <w:sz w:val="24"/>
          <w:szCs w:val="24"/>
          <w:lang w:eastAsia="ru-RU"/>
        </w:rPr>
        <w:t xml:space="preserve">местного значения </w:t>
      </w:r>
      <w:r>
        <w:rPr>
          <w:rFonts w:ascii="Times New Roman" w:eastAsia="Times New Roman" w:hAnsi="Times New Roman" w:cs="Times New Roman"/>
          <w:sz w:val="24"/>
          <w:szCs w:val="24"/>
          <w:lang w:eastAsia="ru-RU"/>
        </w:rPr>
        <w:t xml:space="preserve">в д. Буркова </w:t>
      </w:r>
      <w:r w:rsidR="00A72430">
        <w:rPr>
          <w:rFonts w:ascii="Times New Roman" w:eastAsia="Times New Roman" w:hAnsi="Times New Roman" w:cs="Times New Roman"/>
          <w:sz w:val="24"/>
          <w:szCs w:val="24"/>
          <w:lang w:eastAsia="ru-RU"/>
        </w:rPr>
        <w:t xml:space="preserve">ул. Набережная, Центральная </w:t>
      </w:r>
      <w:r>
        <w:rPr>
          <w:rFonts w:ascii="Times New Roman" w:eastAsia="Times New Roman" w:hAnsi="Times New Roman" w:cs="Times New Roman"/>
          <w:sz w:val="24"/>
          <w:szCs w:val="24"/>
          <w:lang w:eastAsia="ru-RU"/>
        </w:rPr>
        <w:t>и д. Ныгда</w:t>
      </w:r>
      <w:r w:rsidR="00A72430">
        <w:rPr>
          <w:rFonts w:ascii="Times New Roman" w:eastAsia="Times New Roman" w:hAnsi="Times New Roman" w:cs="Times New Roman"/>
          <w:sz w:val="24"/>
          <w:szCs w:val="24"/>
          <w:lang w:eastAsia="ru-RU"/>
        </w:rPr>
        <w:t xml:space="preserve"> ул. Совхозная, Степная, Полевая, пер. Полевой</w:t>
      </w:r>
    </w:p>
    <w:p w:rsidR="00122FA3" w:rsidRPr="00122FA3" w:rsidRDefault="00122FA3" w:rsidP="00815F34">
      <w:pPr>
        <w:spacing w:after="0"/>
        <w:ind w:firstLine="624"/>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Связь. Формирование системы современных средств связи и информационного обеспечения имеет важное значение, особенно для сельского поселения в связи с удаленностью.</w:t>
      </w:r>
    </w:p>
    <w:p w:rsidR="00122FA3" w:rsidRPr="00122FA3" w:rsidRDefault="00122FA3" w:rsidP="00815F34">
      <w:pPr>
        <w:spacing w:after="0"/>
        <w:ind w:firstLine="709"/>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spacing w:val="5"/>
          <w:sz w:val="24"/>
          <w:szCs w:val="24"/>
          <w:lang w:eastAsia="ru-RU"/>
        </w:rPr>
        <w:t>На территории муниципального образования о</w:t>
      </w:r>
      <w:r w:rsidRPr="00122FA3">
        <w:rPr>
          <w:rFonts w:ascii="Times New Roman" w:eastAsia="Times New Roman" w:hAnsi="Times New Roman" w:cs="Times New Roman"/>
          <w:sz w:val="24"/>
          <w:szCs w:val="24"/>
          <w:lang w:eastAsia="ru-RU"/>
        </w:rPr>
        <w:t xml:space="preserve">сновными операторами, представляющими услуги сотовой связи, выступают «ТЕЛЕ -2», МТС, МЕГАФОН, БИЛАЙН, </w:t>
      </w:r>
      <w:r w:rsidRPr="00122FA3">
        <w:rPr>
          <w:rFonts w:ascii="Times New Roman" w:eastAsia="Times New Roman" w:hAnsi="Times New Roman" w:cs="Times New Roman"/>
          <w:sz w:val="24"/>
          <w:szCs w:val="24"/>
          <w:lang w:val="en-US" w:eastAsia="ru-RU"/>
        </w:rPr>
        <w:t>YOTA</w:t>
      </w:r>
      <w:r w:rsidRPr="00122FA3">
        <w:rPr>
          <w:rFonts w:ascii="Times New Roman" w:eastAsia="Times New Roman" w:hAnsi="Times New Roman" w:cs="Times New Roman"/>
          <w:sz w:val="24"/>
          <w:szCs w:val="24"/>
          <w:lang w:eastAsia="ru-RU"/>
        </w:rPr>
        <w:t>.</w:t>
      </w:r>
    </w:p>
    <w:p w:rsidR="00A50609"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Почтовая связь осуществляется через </w:t>
      </w:r>
      <w:r w:rsidR="00A50609">
        <w:rPr>
          <w:rFonts w:ascii="Times New Roman" w:eastAsia="Times New Roman" w:hAnsi="Times New Roman" w:cs="Times New Roman"/>
          <w:sz w:val="24"/>
          <w:szCs w:val="24"/>
          <w:lang w:eastAsia="ru-RU"/>
        </w:rPr>
        <w:t>Черемховский почтамт УФПС Иркутской обл</w:t>
      </w:r>
      <w:r w:rsidR="00D31185">
        <w:rPr>
          <w:rFonts w:ascii="Times New Roman" w:eastAsia="Times New Roman" w:hAnsi="Times New Roman" w:cs="Times New Roman"/>
          <w:sz w:val="24"/>
          <w:szCs w:val="24"/>
          <w:lang w:eastAsia="ru-RU"/>
        </w:rPr>
        <w:t>а</w:t>
      </w:r>
      <w:r w:rsidR="00A50609">
        <w:rPr>
          <w:rFonts w:ascii="Times New Roman" w:eastAsia="Times New Roman" w:hAnsi="Times New Roman" w:cs="Times New Roman"/>
          <w:sz w:val="24"/>
          <w:szCs w:val="24"/>
          <w:lang w:eastAsia="ru-RU"/>
        </w:rPr>
        <w:t xml:space="preserve">сти  АО «Почта России» отделение №413. </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В связи с глобализацией современного общества необходимо развитие цифровых технологий передачи информации на основе волоконно-оптических линий, что позволит доступ населения к международной сети «Интернет» в более качественном доступе.</w:t>
      </w:r>
    </w:p>
    <w:p w:rsidR="00122FA3" w:rsidRPr="00122FA3" w:rsidRDefault="00122FA3" w:rsidP="00815F34">
      <w:pPr>
        <w:spacing w:after="0"/>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2.2. Уровень развития строительного комплекса.</w:t>
      </w:r>
    </w:p>
    <w:p w:rsidR="00122FA3" w:rsidRPr="00122FA3" w:rsidRDefault="00122FA3" w:rsidP="00815F34">
      <w:pPr>
        <w:spacing w:after="0"/>
        <w:ind w:firstLine="709"/>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sz w:val="24"/>
          <w:szCs w:val="24"/>
          <w:lang w:eastAsia="ru-RU"/>
        </w:rPr>
        <w:t>От уровня развития строительного комплекса зависит решение таких немаловажных задач, как обеспечение жильем молодых семей, проживающих и работающих в поселении либо, возможно, молодых специалистов, изъявивших желание вернуться или переехать на постоянное место жительства в сельскую местность и работать там.</w:t>
      </w:r>
    </w:p>
    <w:p w:rsidR="00122FA3" w:rsidRPr="00122FA3" w:rsidRDefault="00980D3F" w:rsidP="00815F34">
      <w:pPr>
        <w:spacing w:after="0"/>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последние годы наблюдается строительств</w:t>
      </w:r>
      <w:r w:rsidR="00AB7A2A">
        <w:rPr>
          <w:rFonts w:ascii="Times New Roman" w:eastAsia="Times New Roman" w:hAnsi="Times New Roman" w:cs="Times New Roman"/>
          <w:sz w:val="24"/>
          <w:szCs w:val="24"/>
          <w:lang w:eastAsia="ru-RU"/>
        </w:rPr>
        <w:t xml:space="preserve">о домов </w:t>
      </w:r>
      <w:r>
        <w:rPr>
          <w:rFonts w:ascii="Times New Roman" w:eastAsia="Times New Roman" w:hAnsi="Times New Roman" w:cs="Times New Roman"/>
          <w:sz w:val="24"/>
          <w:szCs w:val="24"/>
          <w:lang w:eastAsia="ru-RU"/>
        </w:rPr>
        <w:t xml:space="preserve">частного сектора. </w:t>
      </w:r>
    </w:p>
    <w:p w:rsidR="00AB7A2A" w:rsidRDefault="00122FA3" w:rsidP="00815F34">
      <w:pPr>
        <w:spacing w:after="0"/>
        <w:ind w:firstLine="709"/>
        <w:contextualSpacing/>
        <w:jc w:val="both"/>
        <w:rPr>
          <w:rFonts w:ascii="Times New Roman" w:eastAsia="Times New Roman" w:hAnsi="Times New Roman" w:cs="Times New Roman"/>
          <w:sz w:val="24"/>
          <w:szCs w:val="24"/>
          <w:shd w:val="clear" w:color="auto" w:fill="FFFFFF"/>
          <w:lang w:eastAsia="ru-RU"/>
        </w:rPr>
      </w:pPr>
      <w:r w:rsidRPr="00122FA3">
        <w:rPr>
          <w:rFonts w:ascii="Times New Roman" w:eastAsia="Times New Roman" w:hAnsi="Times New Roman" w:cs="Times New Roman"/>
          <w:sz w:val="24"/>
          <w:szCs w:val="24"/>
          <w:lang w:eastAsia="ru-RU"/>
        </w:rPr>
        <w:t>В 201</w:t>
      </w:r>
      <w:r w:rsidR="00AB7A2A">
        <w:rPr>
          <w:rFonts w:ascii="Times New Roman" w:eastAsia="Times New Roman" w:hAnsi="Times New Roman" w:cs="Times New Roman"/>
          <w:sz w:val="24"/>
          <w:szCs w:val="24"/>
          <w:lang w:eastAsia="ru-RU"/>
        </w:rPr>
        <w:t>3</w:t>
      </w:r>
      <w:r w:rsidRPr="00122FA3">
        <w:rPr>
          <w:rFonts w:ascii="Times New Roman" w:eastAsia="Times New Roman" w:hAnsi="Times New Roman" w:cs="Times New Roman"/>
          <w:sz w:val="24"/>
          <w:szCs w:val="24"/>
          <w:lang w:eastAsia="ru-RU"/>
        </w:rPr>
        <w:t xml:space="preserve"> году по программе «Устойчивое развитие сельских территорий» в МО «</w:t>
      </w:r>
      <w:r w:rsidR="00AB7A2A">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xml:space="preserve">» </w:t>
      </w:r>
      <w:r w:rsidR="00AB7A2A">
        <w:rPr>
          <w:rFonts w:ascii="Times New Roman" w:eastAsia="Times New Roman" w:hAnsi="Times New Roman" w:cs="Times New Roman"/>
          <w:sz w:val="24"/>
          <w:szCs w:val="24"/>
          <w:lang w:eastAsia="ru-RU"/>
        </w:rPr>
        <w:t>капитально отремонтировано</w:t>
      </w:r>
      <w:r w:rsidRPr="00122FA3">
        <w:rPr>
          <w:rFonts w:ascii="Times New Roman" w:eastAsia="Times New Roman" w:hAnsi="Times New Roman" w:cs="Times New Roman"/>
          <w:sz w:val="24"/>
          <w:szCs w:val="24"/>
          <w:lang w:eastAsia="ru-RU"/>
        </w:rPr>
        <w:t xml:space="preserve"> два </w:t>
      </w:r>
      <w:proofErr w:type="spellStart"/>
      <w:r w:rsidRPr="00122FA3">
        <w:rPr>
          <w:rFonts w:ascii="Times New Roman" w:eastAsia="Times New Roman" w:hAnsi="Times New Roman" w:cs="Times New Roman"/>
          <w:sz w:val="24"/>
          <w:szCs w:val="24"/>
          <w:lang w:eastAsia="ru-RU"/>
        </w:rPr>
        <w:t>ФАПа</w:t>
      </w:r>
      <w:proofErr w:type="spellEnd"/>
      <w:r w:rsidRPr="00122FA3">
        <w:rPr>
          <w:rFonts w:ascii="Times New Roman" w:eastAsia="Times New Roman" w:hAnsi="Times New Roman" w:cs="Times New Roman"/>
          <w:sz w:val="24"/>
          <w:szCs w:val="24"/>
          <w:lang w:eastAsia="ru-RU"/>
        </w:rPr>
        <w:t xml:space="preserve">. </w:t>
      </w:r>
      <w:r w:rsidR="00AB7A2A">
        <w:rPr>
          <w:rFonts w:ascii="Times New Roman" w:eastAsia="Times New Roman" w:hAnsi="Times New Roman" w:cs="Times New Roman"/>
          <w:sz w:val="24"/>
          <w:szCs w:val="24"/>
          <w:lang w:eastAsia="ru-RU"/>
        </w:rPr>
        <w:t>Построено новое здание школы-сада, введено в эксплуатацию в  2020 году. По программе «Комплексное развитие сельских территорий</w:t>
      </w:r>
      <w:r w:rsidR="003720D3">
        <w:rPr>
          <w:rFonts w:ascii="Times New Roman" w:eastAsia="Times New Roman" w:hAnsi="Times New Roman" w:cs="Times New Roman"/>
          <w:sz w:val="24"/>
          <w:szCs w:val="24"/>
          <w:lang w:eastAsia="ru-RU"/>
        </w:rPr>
        <w:t>»</w:t>
      </w:r>
      <w:r w:rsidR="00AB7A2A">
        <w:rPr>
          <w:rFonts w:ascii="Times New Roman" w:eastAsia="Times New Roman" w:hAnsi="Times New Roman" w:cs="Times New Roman"/>
          <w:sz w:val="24"/>
          <w:szCs w:val="24"/>
          <w:lang w:eastAsia="ru-RU"/>
        </w:rPr>
        <w:t xml:space="preserve"> построена многофункциональная площадка. В 2022 году </w:t>
      </w:r>
      <w:r w:rsidR="00AB7A2A" w:rsidRPr="00122FA3">
        <w:rPr>
          <w:rFonts w:ascii="Times New Roman" w:eastAsia="Times New Roman" w:hAnsi="Times New Roman" w:cs="Times New Roman"/>
          <w:sz w:val="24"/>
          <w:szCs w:val="24"/>
          <w:shd w:val="clear" w:color="auto" w:fill="FFFFFF"/>
          <w:lang w:eastAsia="ru-RU"/>
        </w:rPr>
        <w:t xml:space="preserve">в рамках реализации комплексной программы «Развитие сельских территорий» муниципалитетом выигран и реализован грант на </w:t>
      </w:r>
      <w:r w:rsidR="00AB7A2A">
        <w:rPr>
          <w:rFonts w:ascii="Times New Roman" w:eastAsia="Times New Roman" w:hAnsi="Times New Roman" w:cs="Times New Roman"/>
          <w:sz w:val="24"/>
          <w:szCs w:val="24"/>
          <w:shd w:val="clear" w:color="auto" w:fill="FFFFFF"/>
          <w:lang w:eastAsia="ru-RU"/>
        </w:rPr>
        <w:t>обустройство парковой зоны отдыха, проект реализован. В 2023 году реализован инициативный проект</w:t>
      </w:r>
      <w:r w:rsidR="003720D3">
        <w:rPr>
          <w:rFonts w:ascii="Times New Roman" w:eastAsia="Times New Roman" w:hAnsi="Times New Roman" w:cs="Times New Roman"/>
          <w:sz w:val="24"/>
          <w:szCs w:val="24"/>
          <w:shd w:val="clear" w:color="auto" w:fill="FFFFFF"/>
          <w:lang w:eastAsia="ru-RU"/>
        </w:rPr>
        <w:t xml:space="preserve"> партии «Единая Россия» по текущему ремонту здания </w:t>
      </w:r>
      <w:proofErr w:type="spellStart"/>
      <w:r w:rsidR="003720D3">
        <w:rPr>
          <w:rFonts w:ascii="Times New Roman" w:eastAsia="Times New Roman" w:hAnsi="Times New Roman" w:cs="Times New Roman"/>
          <w:sz w:val="24"/>
          <w:szCs w:val="24"/>
          <w:shd w:val="clear" w:color="auto" w:fill="FFFFFF"/>
          <w:lang w:eastAsia="ru-RU"/>
        </w:rPr>
        <w:t>Бурковского</w:t>
      </w:r>
      <w:proofErr w:type="spellEnd"/>
      <w:r w:rsidR="003720D3">
        <w:rPr>
          <w:rFonts w:ascii="Times New Roman" w:eastAsia="Times New Roman" w:hAnsi="Times New Roman" w:cs="Times New Roman"/>
          <w:sz w:val="24"/>
          <w:szCs w:val="24"/>
          <w:shd w:val="clear" w:color="auto" w:fill="FFFFFF"/>
          <w:lang w:eastAsia="ru-RU"/>
        </w:rPr>
        <w:t xml:space="preserve"> клуба.</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shd w:val="clear" w:color="auto" w:fill="FFFFFF"/>
          <w:lang w:eastAsia="ru-RU"/>
        </w:rPr>
      </w:pPr>
      <w:r w:rsidRPr="00122FA3">
        <w:rPr>
          <w:rFonts w:ascii="Times New Roman" w:eastAsia="Times New Roman" w:hAnsi="Times New Roman" w:cs="Times New Roman"/>
          <w:sz w:val="24"/>
          <w:szCs w:val="24"/>
          <w:lang w:eastAsia="ru-RU"/>
        </w:rPr>
        <w:t xml:space="preserve">Для решения задач местного самоуправления, в том числе, обустройства и благоустройства территории поселения, созданы </w:t>
      </w:r>
      <w:proofErr w:type="spellStart"/>
      <w:r w:rsidRPr="00122FA3">
        <w:rPr>
          <w:rFonts w:ascii="Times New Roman" w:eastAsia="Times New Roman" w:hAnsi="Times New Roman" w:cs="Times New Roman"/>
          <w:sz w:val="24"/>
          <w:szCs w:val="24"/>
          <w:lang w:eastAsia="ru-RU"/>
        </w:rPr>
        <w:t>ТОСы</w:t>
      </w:r>
      <w:proofErr w:type="spellEnd"/>
      <w:r w:rsidRPr="00122FA3">
        <w:rPr>
          <w:rFonts w:ascii="Times New Roman" w:eastAsia="Times New Roman" w:hAnsi="Times New Roman" w:cs="Times New Roman"/>
          <w:sz w:val="24"/>
          <w:szCs w:val="24"/>
          <w:lang w:eastAsia="ru-RU"/>
        </w:rPr>
        <w:t xml:space="preserve"> – органы территориального общественного самоуправления</w:t>
      </w:r>
      <w:r w:rsidR="00AB7A2A">
        <w:rPr>
          <w:rFonts w:ascii="Times New Roman" w:eastAsia="Times New Roman" w:hAnsi="Times New Roman" w:cs="Times New Roman"/>
          <w:sz w:val="24"/>
          <w:szCs w:val="24"/>
          <w:lang w:eastAsia="ru-RU"/>
        </w:rPr>
        <w:t>. М</w:t>
      </w:r>
      <w:r w:rsidRPr="00122FA3">
        <w:rPr>
          <w:rFonts w:ascii="Times New Roman" w:eastAsia="Times New Roman" w:hAnsi="Times New Roman" w:cs="Times New Roman"/>
          <w:sz w:val="24"/>
          <w:szCs w:val="24"/>
          <w:shd w:val="clear" w:color="auto" w:fill="FFFFFF"/>
          <w:lang w:eastAsia="ru-RU"/>
        </w:rPr>
        <w:t xml:space="preserve">униципальное образование планирует </w:t>
      </w:r>
      <w:proofErr w:type="spellStart"/>
      <w:r w:rsidR="00AB7A2A">
        <w:rPr>
          <w:rFonts w:ascii="Times New Roman" w:eastAsia="Times New Roman" w:hAnsi="Times New Roman" w:cs="Times New Roman"/>
          <w:sz w:val="24"/>
          <w:szCs w:val="24"/>
          <w:shd w:val="clear" w:color="auto" w:fill="FFFFFF"/>
          <w:lang w:eastAsia="ru-RU"/>
        </w:rPr>
        <w:t>активизировть</w:t>
      </w:r>
      <w:proofErr w:type="spellEnd"/>
      <w:r w:rsidR="00AB7A2A">
        <w:rPr>
          <w:rFonts w:ascii="Times New Roman" w:eastAsia="Times New Roman" w:hAnsi="Times New Roman" w:cs="Times New Roman"/>
          <w:sz w:val="24"/>
          <w:szCs w:val="24"/>
          <w:shd w:val="clear" w:color="auto" w:fill="FFFFFF"/>
          <w:lang w:eastAsia="ru-RU"/>
        </w:rPr>
        <w:t xml:space="preserve"> работу с </w:t>
      </w:r>
      <w:proofErr w:type="spellStart"/>
      <w:r w:rsidR="00AB7A2A">
        <w:rPr>
          <w:rFonts w:ascii="Times New Roman" w:eastAsia="Times New Roman" w:hAnsi="Times New Roman" w:cs="Times New Roman"/>
          <w:sz w:val="24"/>
          <w:szCs w:val="24"/>
          <w:shd w:val="clear" w:color="auto" w:fill="FFFFFF"/>
          <w:lang w:eastAsia="ru-RU"/>
        </w:rPr>
        <w:t>ТОСми</w:t>
      </w:r>
      <w:proofErr w:type="spellEnd"/>
      <w:r w:rsidR="00AB7A2A">
        <w:rPr>
          <w:rFonts w:ascii="Times New Roman" w:eastAsia="Times New Roman" w:hAnsi="Times New Roman" w:cs="Times New Roman"/>
          <w:sz w:val="24"/>
          <w:szCs w:val="24"/>
          <w:shd w:val="clear" w:color="auto" w:fill="FFFFFF"/>
          <w:lang w:eastAsia="ru-RU"/>
        </w:rPr>
        <w:t xml:space="preserve">. </w:t>
      </w:r>
      <w:r w:rsidRPr="00122FA3">
        <w:rPr>
          <w:rFonts w:ascii="Times New Roman" w:eastAsia="Times New Roman" w:hAnsi="Times New Roman" w:cs="Times New Roman"/>
          <w:sz w:val="24"/>
          <w:szCs w:val="24"/>
          <w:shd w:val="clear" w:color="auto" w:fill="FFFFFF"/>
          <w:lang w:eastAsia="ru-RU"/>
        </w:rPr>
        <w:t xml:space="preserve"> </w:t>
      </w:r>
    </w:p>
    <w:p w:rsidR="00122FA3" w:rsidRPr="00122FA3" w:rsidRDefault="00122FA3" w:rsidP="00815F34">
      <w:pPr>
        <w:spacing w:after="0"/>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2.3. Уровень турист</w:t>
      </w:r>
      <w:r w:rsidR="005F5461">
        <w:rPr>
          <w:rFonts w:ascii="Times New Roman" w:eastAsia="Times New Roman" w:hAnsi="Times New Roman" w:cs="Times New Roman"/>
          <w:b/>
          <w:sz w:val="24"/>
          <w:szCs w:val="24"/>
          <w:lang w:eastAsia="ru-RU"/>
        </w:rPr>
        <w:t>с</w:t>
      </w:r>
      <w:r w:rsidRPr="00122FA3">
        <w:rPr>
          <w:rFonts w:ascii="Times New Roman" w:eastAsia="Times New Roman" w:hAnsi="Times New Roman" w:cs="Times New Roman"/>
          <w:b/>
          <w:sz w:val="24"/>
          <w:szCs w:val="24"/>
          <w:lang w:eastAsia="ru-RU"/>
        </w:rPr>
        <w:t>ко-рекреационного комплекса.</w:t>
      </w:r>
    </w:p>
    <w:p w:rsidR="00122FA3" w:rsidRPr="00122FA3" w:rsidRDefault="00122FA3" w:rsidP="00815F34">
      <w:pPr>
        <w:spacing w:after="0"/>
        <w:ind w:firstLine="709"/>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sz w:val="24"/>
          <w:szCs w:val="24"/>
          <w:lang w:eastAsia="ru-RU"/>
        </w:rPr>
        <w:t>Ресурсный потенциал территории представлен лесными угодьями</w:t>
      </w:r>
      <w:r w:rsidR="005F5461">
        <w:rPr>
          <w:rFonts w:ascii="Times New Roman" w:eastAsia="Times New Roman" w:hAnsi="Times New Roman" w:cs="Times New Roman"/>
          <w:sz w:val="24"/>
          <w:szCs w:val="24"/>
          <w:lang w:eastAsia="ru-RU"/>
        </w:rPr>
        <w:t xml:space="preserve">, родниками, </w:t>
      </w:r>
      <w:proofErr w:type="spellStart"/>
      <w:r w:rsidR="005F5461">
        <w:rPr>
          <w:rFonts w:ascii="Times New Roman" w:eastAsia="Times New Roman" w:hAnsi="Times New Roman" w:cs="Times New Roman"/>
          <w:sz w:val="24"/>
          <w:szCs w:val="24"/>
          <w:lang w:eastAsia="ru-RU"/>
        </w:rPr>
        <w:t>священыми</w:t>
      </w:r>
      <w:proofErr w:type="spellEnd"/>
      <w:r w:rsidR="005F5461">
        <w:rPr>
          <w:rFonts w:ascii="Times New Roman" w:eastAsia="Times New Roman" w:hAnsi="Times New Roman" w:cs="Times New Roman"/>
          <w:sz w:val="24"/>
          <w:szCs w:val="24"/>
          <w:lang w:eastAsia="ru-RU"/>
        </w:rPr>
        <w:t xml:space="preserve"> местами с легендами. </w:t>
      </w:r>
      <w:r w:rsidRPr="00122FA3">
        <w:rPr>
          <w:rFonts w:ascii="Times New Roman" w:eastAsia="Times New Roman" w:hAnsi="Times New Roman" w:cs="Times New Roman"/>
          <w:sz w:val="24"/>
          <w:szCs w:val="24"/>
          <w:lang w:eastAsia="ru-RU"/>
        </w:rPr>
        <w:t>Охота, рыбалка, ягодники</w:t>
      </w:r>
      <w:r w:rsidR="005F5461">
        <w:rPr>
          <w:rFonts w:ascii="Times New Roman" w:eastAsia="Times New Roman" w:hAnsi="Times New Roman" w:cs="Times New Roman"/>
          <w:sz w:val="24"/>
          <w:szCs w:val="24"/>
          <w:lang w:eastAsia="ru-RU"/>
        </w:rPr>
        <w:t xml:space="preserve"> могут способствовать</w:t>
      </w:r>
      <w:r w:rsidRPr="00122FA3">
        <w:rPr>
          <w:rFonts w:ascii="Times New Roman" w:eastAsia="Times New Roman" w:hAnsi="Times New Roman" w:cs="Times New Roman"/>
          <w:sz w:val="24"/>
          <w:szCs w:val="24"/>
          <w:lang w:eastAsia="ru-RU"/>
        </w:rPr>
        <w:t xml:space="preserve"> для организации туристических </w:t>
      </w:r>
      <w:r w:rsidR="005F5461">
        <w:rPr>
          <w:rFonts w:ascii="Times New Roman" w:eastAsia="Times New Roman" w:hAnsi="Times New Roman" w:cs="Times New Roman"/>
          <w:sz w:val="24"/>
          <w:szCs w:val="24"/>
          <w:lang w:eastAsia="ru-RU"/>
        </w:rPr>
        <w:t xml:space="preserve">троп, </w:t>
      </w:r>
      <w:r w:rsidRPr="00122FA3">
        <w:rPr>
          <w:rFonts w:ascii="Times New Roman" w:eastAsia="Times New Roman" w:hAnsi="Times New Roman" w:cs="Times New Roman"/>
          <w:sz w:val="24"/>
          <w:szCs w:val="24"/>
          <w:lang w:eastAsia="ru-RU"/>
        </w:rPr>
        <w:t>ба</w:t>
      </w:r>
      <w:r w:rsidR="005F5461">
        <w:rPr>
          <w:rFonts w:ascii="Times New Roman" w:eastAsia="Times New Roman" w:hAnsi="Times New Roman" w:cs="Times New Roman"/>
          <w:sz w:val="24"/>
          <w:szCs w:val="24"/>
          <w:lang w:eastAsia="ru-RU"/>
        </w:rPr>
        <w:t>з</w:t>
      </w:r>
      <w:r w:rsidRPr="00122FA3">
        <w:rPr>
          <w:rFonts w:ascii="Times New Roman" w:eastAsia="Times New Roman" w:hAnsi="Times New Roman" w:cs="Times New Roman"/>
          <w:sz w:val="24"/>
          <w:szCs w:val="24"/>
          <w:lang w:eastAsia="ru-RU"/>
        </w:rPr>
        <w:t xml:space="preserve">. На данный момент </w:t>
      </w:r>
      <w:r w:rsidR="005F5461">
        <w:rPr>
          <w:rFonts w:ascii="Times New Roman" w:eastAsia="Times New Roman" w:hAnsi="Times New Roman" w:cs="Times New Roman"/>
          <w:sz w:val="24"/>
          <w:szCs w:val="24"/>
          <w:lang w:eastAsia="ru-RU"/>
        </w:rPr>
        <w:t xml:space="preserve">ведется работа по отнесению священных культовых мест к особо охраняемым. </w:t>
      </w:r>
    </w:p>
    <w:p w:rsidR="00122FA3" w:rsidRPr="00122FA3" w:rsidRDefault="00122FA3" w:rsidP="00815F34">
      <w:pPr>
        <w:spacing w:after="0"/>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 xml:space="preserve">2.4. Уровень развития малого и среднего предпринимательства. </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bCs/>
          <w:sz w:val="24"/>
          <w:szCs w:val="24"/>
          <w:lang w:eastAsia="ru-RU"/>
        </w:rPr>
        <w:t>Развитие сектора малого предпринимательств</w:t>
      </w:r>
      <w:r w:rsidRPr="00122FA3">
        <w:rPr>
          <w:rFonts w:ascii="Times New Roman" w:eastAsia="Times New Roman" w:hAnsi="Times New Roman" w:cs="Times New Roman"/>
          <w:sz w:val="24"/>
          <w:szCs w:val="24"/>
          <w:lang w:eastAsia="ru-RU"/>
        </w:rPr>
        <w:t xml:space="preserve">а является одним из главных направлений экономической деятельности, т.к. именно данным сектором решается ряд важнейших проблем </w:t>
      </w:r>
      <w:r w:rsidRPr="00122FA3">
        <w:rPr>
          <w:rFonts w:ascii="Times New Roman" w:eastAsia="Times New Roman" w:hAnsi="Times New Roman" w:cs="Times New Roman"/>
          <w:sz w:val="24"/>
          <w:szCs w:val="24"/>
          <w:lang w:eastAsia="ru-RU"/>
        </w:rPr>
        <w:lastRenderedPageBreak/>
        <w:t>социальной стабильности населения. Это, прежде всего, занятость населения, повышение жизненного уровня, увеличение наполняемости бюджета.</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Цель политики развития и поддержки малого предпринимательства - обеспечение новых рабочих мест, насыщение рынка отечественными товарами и услугами, стабильное поступление налогов в бюджет поселения.</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Субъекты малого предпринимательства МО «</w:t>
      </w:r>
      <w:r w:rsidR="005F5461">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xml:space="preserve">» работают в сфере торговли и </w:t>
      </w:r>
      <w:r w:rsidR="006F682B">
        <w:rPr>
          <w:rFonts w:ascii="Times New Roman" w:eastAsia="Times New Roman" w:hAnsi="Times New Roman" w:cs="Times New Roman"/>
          <w:sz w:val="24"/>
          <w:szCs w:val="24"/>
          <w:lang w:eastAsia="ru-RU"/>
        </w:rPr>
        <w:t>сельского хозяйства</w:t>
      </w:r>
      <w:r w:rsidRPr="00122FA3">
        <w:rPr>
          <w:rFonts w:ascii="Times New Roman" w:eastAsia="Times New Roman" w:hAnsi="Times New Roman" w:cs="Times New Roman"/>
          <w:sz w:val="24"/>
          <w:szCs w:val="24"/>
          <w:lang w:eastAsia="ru-RU"/>
        </w:rPr>
        <w:t>.</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На территории поселения осуществляют свою деятельность </w:t>
      </w:r>
      <w:r w:rsidR="006F682B">
        <w:rPr>
          <w:rFonts w:ascii="Times New Roman" w:eastAsia="Times New Roman" w:hAnsi="Times New Roman" w:cs="Times New Roman"/>
          <w:sz w:val="24"/>
          <w:szCs w:val="24"/>
          <w:lang w:eastAsia="ru-RU"/>
        </w:rPr>
        <w:t>3</w:t>
      </w:r>
      <w:r w:rsidRPr="00122FA3">
        <w:rPr>
          <w:rFonts w:ascii="Times New Roman" w:eastAsia="Times New Roman" w:hAnsi="Times New Roman" w:cs="Times New Roman"/>
          <w:sz w:val="24"/>
          <w:szCs w:val="24"/>
          <w:lang w:eastAsia="ru-RU"/>
        </w:rPr>
        <w:t xml:space="preserve"> торговых точки и </w:t>
      </w:r>
      <w:r w:rsidR="006F682B">
        <w:rPr>
          <w:rFonts w:ascii="Times New Roman" w:eastAsia="Times New Roman" w:hAnsi="Times New Roman" w:cs="Times New Roman"/>
          <w:sz w:val="24"/>
          <w:szCs w:val="24"/>
          <w:lang w:eastAsia="ru-RU"/>
        </w:rPr>
        <w:t>2 КФХ</w:t>
      </w:r>
      <w:r w:rsidRPr="00122FA3">
        <w:rPr>
          <w:rFonts w:ascii="Times New Roman" w:eastAsia="Times New Roman" w:hAnsi="Times New Roman" w:cs="Times New Roman"/>
          <w:sz w:val="24"/>
          <w:szCs w:val="24"/>
          <w:lang w:eastAsia="ru-RU"/>
        </w:rPr>
        <w:t xml:space="preserve">. </w:t>
      </w:r>
    </w:p>
    <w:p w:rsidR="007D6E5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Развитие потребительского рынка позволяет повысить степень комфортности проживания населения. Потребность в обеспечении жителей товарами и услугами удовлетворена не полностью, так как все торговые точки обеспечивают население, в основном, продуктовыми товарами. </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Индивидуальные предприниматели сведения о розничном товарообороте, о выручке от реализации продукции, работ, услуг не представляют. </w:t>
      </w:r>
    </w:p>
    <w:p w:rsidR="00122FA3" w:rsidRPr="00122FA3" w:rsidRDefault="00122FA3" w:rsidP="00815F34">
      <w:pPr>
        <w:spacing w:after="0"/>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2.5. Уровень развития агропромышленного комплекса</w:t>
      </w:r>
    </w:p>
    <w:p w:rsidR="00122FA3" w:rsidRPr="00122FA3" w:rsidRDefault="00122FA3" w:rsidP="00815F34">
      <w:pPr>
        <w:spacing w:after="0"/>
        <w:ind w:firstLine="709"/>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sz w:val="24"/>
          <w:szCs w:val="24"/>
          <w:lang w:eastAsia="ru-RU"/>
        </w:rPr>
        <w:t>Основная отрасль экономики муниципального образования «</w:t>
      </w:r>
      <w:r w:rsidR="006D31D4">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 это сельское хозяйство, где приоритетным направлением является растениеводство. Сельскохозяйственные предприятия муниципального образования работают в зоне рискованного земледелия</w:t>
      </w:r>
      <w:r w:rsidR="006D31D4">
        <w:rPr>
          <w:rFonts w:ascii="Times New Roman" w:eastAsia="Times New Roman" w:hAnsi="Times New Roman" w:cs="Times New Roman"/>
          <w:sz w:val="24"/>
          <w:szCs w:val="24"/>
          <w:lang w:eastAsia="ru-RU"/>
        </w:rPr>
        <w:t xml:space="preserve">, но </w:t>
      </w:r>
      <w:proofErr w:type="spellStart"/>
      <w:r w:rsidR="006D31D4">
        <w:rPr>
          <w:rFonts w:ascii="Times New Roman" w:eastAsia="Times New Roman" w:hAnsi="Times New Roman" w:cs="Times New Roman"/>
          <w:sz w:val="24"/>
          <w:szCs w:val="24"/>
          <w:lang w:eastAsia="ru-RU"/>
        </w:rPr>
        <w:t>ныгдинские</w:t>
      </w:r>
      <w:proofErr w:type="spellEnd"/>
      <w:r w:rsidR="006D31D4">
        <w:rPr>
          <w:rFonts w:ascii="Times New Roman" w:eastAsia="Times New Roman" w:hAnsi="Times New Roman" w:cs="Times New Roman"/>
          <w:sz w:val="24"/>
          <w:szCs w:val="24"/>
          <w:lang w:eastAsia="ru-RU"/>
        </w:rPr>
        <w:t xml:space="preserve"> земли богатые черноземом </w:t>
      </w:r>
      <w:r w:rsidRPr="00122FA3">
        <w:rPr>
          <w:rFonts w:ascii="Times New Roman" w:eastAsia="Times New Roman" w:hAnsi="Times New Roman" w:cs="Times New Roman"/>
          <w:sz w:val="24"/>
          <w:szCs w:val="24"/>
          <w:lang w:eastAsia="ru-RU"/>
        </w:rPr>
        <w:t>обеспечивает урожайность 14 ц/га зерновых.</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Сельскохозяйственное производство играет ключевую роль в жизнеобеспечении населения продуктами питания. </w:t>
      </w:r>
      <w:proofErr w:type="spellStart"/>
      <w:r w:rsidRPr="00122FA3">
        <w:rPr>
          <w:rFonts w:ascii="Times New Roman" w:eastAsia="Times New Roman" w:hAnsi="Times New Roman" w:cs="Times New Roman"/>
          <w:sz w:val="24"/>
          <w:szCs w:val="24"/>
          <w:lang w:eastAsia="ru-RU"/>
        </w:rPr>
        <w:t>Сельхозтоваропроизводители</w:t>
      </w:r>
      <w:proofErr w:type="spellEnd"/>
      <w:r w:rsidRPr="00122FA3">
        <w:rPr>
          <w:rFonts w:ascii="Times New Roman" w:eastAsia="Times New Roman" w:hAnsi="Times New Roman" w:cs="Times New Roman"/>
          <w:sz w:val="24"/>
          <w:szCs w:val="24"/>
          <w:lang w:eastAsia="ru-RU"/>
        </w:rPr>
        <w:t>, крестьянско-фермерские хозяйства, частные лица, ведущие личное подсобное хозяйство, полностью обеспечивают собственным производством потребности населения муниципального образования в зерне, картофеле, овощах, мясе, молоке.</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Наличие земельных ресурсов по состоянию на 01.01.202</w:t>
      </w:r>
      <w:r w:rsidR="00C607B2">
        <w:rPr>
          <w:rFonts w:ascii="Times New Roman" w:eastAsia="Times New Roman" w:hAnsi="Times New Roman" w:cs="Times New Roman"/>
          <w:sz w:val="24"/>
          <w:szCs w:val="24"/>
          <w:lang w:eastAsia="ru-RU"/>
        </w:rPr>
        <w:t>2</w:t>
      </w:r>
      <w:r w:rsidRPr="00122FA3">
        <w:rPr>
          <w:rFonts w:ascii="Times New Roman" w:eastAsia="Times New Roman" w:hAnsi="Times New Roman" w:cs="Times New Roman"/>
          <w:sz w:val="24"/>
          <w:szCs w:val="24"/>
          <w:lang w:eastAsia="ru-RU"/>
        </w:rPr>
        <w:t>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9"/>
        <w:gridCol w:w="1842"/>
        <w:gridCol w:w="1843"/>
        <w:gridCol w:w="1701"/>
        <w:gridCol w:w="1495"/>
      </w:tblGrid>
      <w:tr w:rsidR="00122FA3" w:rsidRPr="00122FA3" w:rsidTr="00122FA3">
        <w:trPr>
          <w:trHeight w:val="621"/>
        </w:trPr>
        <w:tc>
          <w:tcPr>
            <w:tcW w:w="3369" w:type="dxa"/>
          </w:tcPr>
          <w:p w:rsidR="00122FA3" w:rsidRPr="00122FA3" w:rsidRDefault="00122FA3" w:rsidP="00815F34">
            <w:pPr>
              <w:spacing w:after="0"/>
              <w:contextualSpacing/>
              <w:jc w:val="center"/>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Категории земель</w:t>
            </w:r>
          </w:p>
        </w:tc>
        <w:tc>
          <w:tcPr>
            <w:tcW w:w="1842" w:type="dxa"/>
          </w:tcPr>
          <w:p w:rsidR="00122FA3" w:rsidRPr="00122FA3" w:rsidRDefault="00122FA3" w:rsidP="00815F34">
            <w:pPr>
              <w:spacing w:after="0"/>
              <w:contextualSpacing/>
              <w:jc w:val="center"/>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Общая площадь</w:t>
            </w:r>
          </w:p>
        </w:tc>
        <w:tc>
          <w:tcPr>
            <w:tcW w:w="1843" w:type="dxa"/>
          </w:tcPr>
          <w:p w:rsidR="00122FA3" w:rsidRPr="00122FA3" w:rsidRDefault="00122FA3" w:rsidP="00815F34">
            <w:pPr>
              <w:spacing w:after="0"/>
              <w:contextualSpacing/>
              <w:jc w:val="center"/>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Всего сель</w:t>
            </w:r>
            <w:r w:rsidR="009D57C2">
              <w:rPr>
                <w:rFonts w:ascii="Times New Roman" w:eastAsia="Times New Roman" w:hAnsi="Times New Roman" w:cs="Times New Roman"/>
                <w:lang w:eastAsia="ru-RU"/>
              </w:rPr>
              <w:t>х</w:t>
            </w:r>
            <w:r w:rsidRPr="00122FA3">
              <w:rPr>
                <w:rFonts w:ascii="Times New Roman" w:eastAsia="Times New Roman" w:hAnsi="Times New Roman" w:cs="Times New Roman"/>
                <w:lang w:eastAsia="ru-RU"/>
              </w:rPr>
              <w:t>озугодий</w:t>
            </w:r>
          </w:p>
        </w:tc>
        <w:tc>
          <w:tcPr>
            <w:tcW w:w="1701" w:type="dxa"/>
          </w:tcPr>
          <w:p w:rsidR="00122FA3" w:rsidRPr="00122FA3" w:rsidRDefault="00122FA3" w:rsidP="00815F34">
            <w:pPr>
              <w:spacing w:after="0"/>
              <w:contextualSpacing/>
              <w:jc w:val="center"/>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в том числе пашни</w:t>
            </w:r>
          </w:p>
        </w:tc>
        <w:tc>
          <w:tcPr>
            <w:tcW w:w="1495" w:type="dxa"/>
          </w:tcPr>
          <w:p w:rsidR="00122FA3" w:rsidRPr="00122FA3" w:rsidRDefault="00122FA3" w:rsidP="00815F34">
            <w:pPr>
              <w:spacing w:after="0"/>
              <w:contextualSpacing/>
              <w:jc w:val="center"/>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сенокосы,</w:t>
            </w:r>
          </w:p>
          <w:p w:rsidR="00122FA3" w:rsidRPr="00122FA3" w:rsidRDefault="00122FA3" w:rsidP="00815F34">
            <w:pPr>
              <w:spacing w:after="0"/>
              <w:contextualSpacing/>
              <w:jc w:val="center"/>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пастбища</w:t>
            </w:r>
          </w:p>
        </w:tc>
      </w:tr>
      <w:tr w:rsidR="00122FA3" w:rsidRPr="00122FA3" w:rsidTr="00122FA3">
        <w:trPr>
          <w:trHeight w:val="621"/>
        </w:trPr>
        <w:tc>
          <w:tcPr>
            <w:tcW w:w="3369" w:type="dxa"/>
          </w:tcPr>
          <w:p w:rsidR="00122FA3" w:rsidRPr="00122FA3" w:rsidRDefault="00122FA3" w:rsidP="00815F34">
            <w:pPr>
              <w:spacing w:after="0"/>
              <w:contextualSpacing/>
              <w:jc w:val="center"/>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Земли </w:t>
            </w:r>
          </w:p>
        </w:tc>
        <w:tc>
          <w:tcPr>
            <w:tcW w:w="1842" w:type="dxa"/>
          </w:tcPr>
          <w:p w:rsidR="00122FA3" w:rsidRPr="009D57C2" w:rsidRDefault="00122FA3" w:rsidP="00815F34">
            <w:pPr>
              <w:spacing w:after="0"/>
              <w:contextualSpacing/>
              <w:jc w:val="center"/>
              <w:rPr>
                <w:rFonts w:ascii="Times New Roman" w:eastAsia="Times New Roman" w:hAnsi="Times New Roman" w:cs="Times New Roman"/>
                <w:lang w:eastAsia="ru-RU"/>
              </w:rPr>
            </w:pPr>
          </w:p>
          <w:p w:rsidR="00122FA3" w:rsidRPr="009D57C2" w:rsidRDefault="00181DB4" w:rsidP="00815F34">
            <w:pPr>
              <w:spacing w:after="0"/>
              <w:contextualSpacing/>
              <w:jc w:val="center"/>
              <w:rPr>
                <w:rFonts w:ascii="Times New Roman" w:eastAsia="Times New Roman" w:hAnsi="Times New Roman" w:cs="Times New Roman"/>
                <w:lang w:eastAsia="ru-RU"/>
              </w:rPr>
            </w:pPr>
            <w:r w:rsidRPr="009D57C2">
              <w:rPr>
                <w:rFonts w:ascii="Times New Roman" w:eastAsia="Times New Roman" w:hAnsi="Times New Roman" w:cs="Times New Roman"/>
                <w:lang w:eastAsia="ru-RU"/>
              </w:rPr>
              <w:t>15156 га</w:t>
            </w:r>
          </w:p>
        </w:tc>
        <w:tc>
          <w:tcPr>
            <w:tcW w:w="1843" w:type="dxa"/>
          </w:tcPr>
          <w:p w:rsidR="00122FA3" w:rsidRPr="009D57C2" w:rsidRDefault="00122FA3" w:rsidP="00815F34">
            <w:pPr>
              <w:spacing w:after="0"/>
              <w:contextualSpacing/>
              <w:jc w:val="center"/>
              <w:rPr>
                <w:rFonts w:ascii="Times New Roman" w:eastAsia="Times New Roman" w:hAnsi="Times New Roman" w:cs="Times New Roman"/>
                <w:lang w:eastAsia="ru-RU"/>
              </w:rPr>
            </w:pPr>
          </w:p>
          <w:p w:rsidR="00122FA3" w:rsidRPr="009D57C2" w:rsidRDefault="009D57C2" w:rsidP="00815F34">
            <w:pPr>
              <w:spacing w:after="0"/>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11821</w:t>
            </w:r>
          </w:p>
        </w:tc>
        <w:tc>
          <w:tcPr>
            <w:tcW w:w="1701" w:type="dxa"/>
          </w:tcPr>
          <w:p w:rsidR="00122FA3" w:rsidRPr="00122FA3" w:rsidRDefault="00122FA3" w:rsidP="00815F34">
            <w:pPr>
              <w:spacing w:after="0"/>
              <w:contextualSpacing/>
              <w:jc w:val="center"/>
              <w:rPr>
                <w:rFonts w:ascii="Times New Roman" w:eastAsia="Times New Roman" w:hAnsi="Times New Roman" w:cs="Times New Roman"/>
                <w:lang w:eastAsia="ru-RU"/>
              </w:rPr>
            </w:pPr>
          </w:p>
          <w:p w:rsidR="00122FA3" w:rsidRPr="00122FA3" w:rsidRDefault="004974CD" w:rsidP="00815F34">
            <w:pPr>
              <w:spacing w:after="0"/>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7623</w:t>
            </w:r>
          </w:p>
        </w:tc>
        <w:tc>
          <w:tcPr>
            <w:tcW w:w="1495" w:type="dxa"/>
          </w:tcPr>
          <w:p w:rsidR="00122FA3" w:rsidRPr="00122FA3" w:rsidRDefault="00122FA3" w:rsidP="00815F34">
            <w:pPr>
              <w:spacing w:after="0"/>
              <w:contextualSpacing/>
              <w:jc w:val="center"/>
              <w:rPr>
                <w:rFonts w:ascii="Times New Roman" w:eastAsia="Times New Roman" w:hAnsi="Times New Roman" w:cs="Times New Roman"/>
                <w:lang w:eastAsia="ru-RU"/>
              </w:rPr>
            </w:pPr>
          </w:p>
          <w:p w:rsidR="00122FA3" w:rsidRPr="00122FA3" w:rsidRDefault="009D57C2" w:rsidP="00815F34">
            <w:pPr>
              <w:spacing w:after="0"/>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4198</w:t>
            </w:r>
          </w:p>
        </w:tc>
      </w:tr>
      <w:tr w:rsidR="00122FA3" w:rsidRPr="00122FA3" w:rsidTr="00122FA3">
        <w:trPr>
          <w:trHeight w:val="311"/>
        </w:trPr>
        <w:tc>
          <w:tcPr>
            <w:tcW w:w="3369" w:type="dxa"/>
          </w:tcPr>
          <w:p w:rsidR="00122FA3" w:rsidRPr="00122FA3" w:rsidRDefault="00122FA3" w:rsidP="00815F34">
            <w:pPr>
              <w:spacing w:after="0"/>
              <w:contextualSpacing/>
              <w:jc w:val="center"/>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Земли под лесами</w:t>
            </w:r>
          </w:p>
        </w:tc>
        <w:tc>
          <w:tcPr>
            <w:tcW w:w="1842" w:type="dxa"/>
          </w:tcPr>
          <w:p w:rsidR="00122FA3" w:rsidRPr="00C607B2" w:rsidRDefault="009D57C2" w:rsidP="00815F34">
            <w:pPr>
              <w:spacing w:after="0"/>
              <w:contextualSpacing/>
              <w:jc w:val="center"/>
              <w:rPr>
                <w:rFonts w:ascii="Times New Roman" w:eastAsia="Times New Roman" w:hAnsi="Times New Roman" w:cs="Times New Roman"/>
                <w:color w:val="FF0000"/>
                <w:lang w:eastAsia="ru-RU"/>
              </w:rPr>
            </w:pPr>
            <w:r w:rsidRPr="006102D2">
              <w:rPr>
                <w:rFonts w:ascii="Times New Roman" w:eastAsia="Times New Roman" w:hAnsi="Times New Roman" w:cs="Times New Roman"/>
                <w:lang w:eastAsia="ru-RU"/>
              </w:rPr>
              <w:t>1763</w:t>
            </w:r>
          </w:p>
        </w:tc>
        <w:tc>
          <w:tcPr>
            <w:tcW w:w="1843" w:type="dxa"/>
          </w:tcPr>
          <w:p w:rsidR="00122FA3" w:rsidRPr="00C607B2" w:rsidRDefault="00122FA3" w:rsidP="00815F34">
            <w:pPr>
              <w:spacing w:after="0"/>
              <w:contextualSpacing/>
              <w:jc w:val="center"/>
              <w:rPr>
                <w:rFonts w:ascii="Times New Roman" w:eastAsia="Times New Roman" w:hAnsi="Times New Roman" w:cs="Times New Roman"/>
                <w:color w:val="FF0000"/>
                <w:lang w:eastAsia="ru-RU"/>
              </w:rPr>
            </w:pPr>
          </w:p>
        </w:tc>
        <w:tc>
          <w:tcPr>
            <w:tcW w:w="1701" w:type="dxa"/>
          </w:tcPr>
          <w:p w:rsidR="00122FA3" w:rsidRPr="00122FA3" w:rsidRDefault="00122FA3" w:rsidP="00815F34">
            <w:pPr>
              <w:spacing w:after="0"/>
              <w:contextualSpacing/>
              <w:jc w:val="center"/>
              <w:rPr>
                <w:rFonts w:ascii="Times New Roman" w:eastAsia="Times New Roman" w:hAnsi="Times New Roman" w:cs="Times New Roman"/>
                <w:lang w:eastAsia="ru-RU"/>
              </w:rPr>
            </w:pPr>
          </w:p>
        </w:tc>
        <w:tc>
          <w:tcPr>
            <w:tcW w:w="1495" w:type="dxa"/>
          </w:tcPr>
          <w:p w:rsidR="00122FA3" w:rsidRPr="00122FA3" w:rsidRDefault="00122FA3" w:rsidP="00815F34">
            <w:pPr>
              <w:spacing w:after="0"/>
              <w:contextualSpacing/>
              <w:jc w:val="center"/>
              <w:rPr>
                <w:rFonts w:ascii="Times New Roman" w:eastAsia="Times New Roman" w:hAnsi="Times New Roman" w:cs="Times New Roman"/>
                <w:lang w:eastAsia="ru-RU"/>
              </w:rPr>
            </w:pPr>
          </w:p>
        </w:tc>
      </w:tr>
      <w:tr w:rsidR="00122FA3" w:rsidRPr="00122FA3" w:rsidTr="00122FA3">
        <w:trPr>
          <w:trHeight w:val="124"/>
        </w:trPr>
        <w:tc>
          <w:tcPr>
            <w:tcW w:w="3369" w:type="dxa"/>
          </w:tcPr>
          <w:p w:rsidR="00122FA3" w:rsidRPr="00122FA3" w:rsidRDefault="00122FA3" w:rsidP="00815F34">
            <w:pPr>
              <w:spacing w:after="0"/>
              <w:contextualSpacing/>
              <w:jc w:val="center"/>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Земли населенных пунктов</w:t>
            </w:r>
          </w:p>
        </w:tc>
        <w:tc>
          <w:tcPr>
            <w:tcW w:w="1842" w:type="dxa"/>
          </w:tcPr>
          <w:p w:rsidR="00122FA3" w:rsidRPr="00D40539" w:rsidRDefault="00D40539" w:rsidP="00815F34">
            <w:pPr>
              <w:spacing w:after="0"/>
              <w:contextualSpacing/>
              <w:jc w:val="center"/>
              <w:rPr>
                <w:rFonts w:ascii="Times New Roman" w:eastAsia="Times New Roman" w:hAnsi="Times New Roman" w:cs="Times New Roman"/>
                <w:lang w:eastAsia="ru-RU"/>
              </w:rPr>
            </w:pPr>
            <w:r w:rsidRPr="00D40539">
              <w:rPr>
                <w:rFonts w:ascii="Times New Roman" w:eastAsia="Times New Roman" w:hAnsi="Times New Roman" w:cs="Times New Roman"/>
                <w:lang w:eastAsia="ru-RU"/>
              </w:rPr>
              <w:t>432 га</w:t>
            </w:r>
          </w:p>
        </w:tc>
        <w:tc>
          <w:tcPr>
            <w:tcW w:w="1843" w:type="dxa"/>
          </w:tcPr>
          <w:p w:rsidR="00122FA3" w:rsidRPr="00C607B2" w:rsidRDefault="00122FA3" w:rsidP="00815F34">
            <w:pPr>
              <w:spacing w:after="0"/>
              <w:contextualSpacing/>
              <w:jc w:val="center"/>
              <w:rPr>
                <w:rFonts w:ascii="Times New Roman" w:eastAsia="Times New Roman" w:hAnsi="Times New Roman" w:cs="Times New Roman"/>
                <w:color w:val="FF0000"/>
                <w:lang w:eastAsia="ru-RU"/>
              </w:rPr>
            </w:pPr>
          </w:p>
        </w:tc>
        <w:tc>
          <w:tcPr>
            <w:tcW w:w="1701" w:type="dxa"/>
          </w:tcPr>
          <w:p w:rsidR="00122FA3" w:rsidRPr="00122FA3" w:rsidRDefault="00122FA3" w:rsidP="00815F34">
            <w:pPr>
              <w:spacing w:after="0"/>
              <w:contextualSpacing/>
              <w:jc w:val="center"/>
              <w:rPr>
                <w:rFonts w:ascii="Times New Roman" w:eastAsia="Times New Roman" w:hAnsi="Times New Roman" w:cs="Times New Roman"/>
                <w:lang w:eastAsia="ru-RU"/>
              </w:rPr>
            </w:pPr>
          </w:p>
        </w:tc>
        <w:tc>
          <w:tcPr>
            <w:tcW w:w="1495" w:type="dxa"/>
          </w:tcPr>
          <w:p w:rsidR="00122FA3" w:rsidRPr="00122FA3" w:rsidRDefault="00122FA3" w:rsidP="00815F34">
            <w:pPr>
              <w:spacing w:after="0"/>
              <w:contextualSpacing/>
              <w:jc w:val="center"/>
              <w:rPr>
                <w:rFonts w:ascii="Times New Roman" w:eastAsia="Times New Roman" w:hAnsi="Times New Roman" w:cs="Times New Roman"/>
                <w:lang w:eastAsia="ru-RU"/>
              </w:rPr>
            </w:pPr>
          </w:p>
        </w:tc>
      </w:tr>
      <w:tr w:rsidR="00122FA3" w:rsidRPr="00122FA3" w:rsidTr="00122FA3">
        <w:trPr>
          <w:trHeight w:val="124"/>
        </w:trPr>
        <w:tc>
          <w:tcPr>
            <w:tcW w:w="3369" w:type="dxa"/>
          </w:tcPr>
          <w:p w:rsidR="00122FA3" w:rsidRPr="00122FA3" w:rsidRDefault="00D40539" w:rsidP="00815F34">
            <w:pPr>
              <w:spacing w:after="0"/>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д. </w:t>
            </w:r>
            <w:r w:rsidR="006102D2">
              <w:rPr>
                <w:rFonts w:ascii="Times New Roman" w:eastAsia="Times New Roman" w:hAnsi="Times New Roman" w:cs="Times New Roman"/>
                <w:lang w:eastAsia="ru-RU"/>
              </w:rPr>
              <w:t>Ныгда</w:t>
            </w:r>
          </w:p>
        </w:tc>
        <w:tc>
          <w:tcPr>
            <w:tcW w:w="1842" w:type="dxa"/>
          </w:tcPr>
          <w:p w:rsidR="00122FA3" w:rsidRPr="00D40539" w:rsidRDefault="00D40539" w:rsidP="00815F34">
            <w:pPr>
              <w:spacing w:after="0"/>
              <w:contextualSpacing/>
              <w:jc w:val="center"/>
              <w:rPr>
                <w:rFonts w:ascii="Times New Roman" w:eastAsia="Times New Roman" w:hAnsi="Times New Roman" w:cs="Times New Roman"/>
                <w:lang w:eastAsia="ru-RU"/>
              </w:rPr>
            </w:pPr>
            <w:r w:rsidRPr="00D40539">
              <w:rPr>
                <w:rFonts w:ascii="Times New Roman" w:eastAsia="Times New Roman" w:hAnsi="Times New Roman" w:cs="Times New Roman"/>
                <w:lang w:eastAsia="ru-RU"/>
              </w:rPr>
              <w:t>257 га</w:t>
            </w:r>
          </w:p>
        </w:tc>
        <w:tc>
          <w:tcPr>
            <w:tcW w:w="1843" w:type="dxa"/>
          </w:tcPr>
          <w:p w:rsidR="00122FA3" w:rsidRPr="00C607B2" w:rsidRDefault="00122FA3" w:rsidP="00815F34">
            <w:pPr>
              <w:spacing w:after="0"/>
              <w:contextualSpacing/>
              <w:jc w:val="center"/>
              <w:rPr>
                <w:rFonts w:ascii="Times New Roman" w:eastAsia="Times New Roman" w:hAnsi="Times New Roman" w:cs="Times New Roman"/>
                <w:color w:val="FF0000"/>
                <w:lang w:eastAsia="ru-RU"/>
              </w:rPr>
            </w:pPr>
          </w:p>
        </w:tc>
        <w:tc>
          <w:tcPr>
            <w:tcW w:w="1701" w:type="dxa"/>
          </w:tcPr>
          <w:p w:rsidR="00122FA3" w:rsidRPr="00122FA3" w:rsidRDefault="00122FA3" w:rsidP="00815F34">
            <w:pPr>
              <w:spacing w:after="0"/>
              <w:contextualSpacing/>
              <w:jc w:val="center"/>
              <w:rPr>
                <w:rFonts w:ascii="Times New Roman" w:eastAsia="Times New Roman" w:hAnsi="Times New Roman" w:cs="Times New Roman"/>
                <w:lang w:eastAsia="ru-RU"/>
              </w:rPr>
            </w:pPr>
          </w:p>
        </w:tc>
        <w:tc>
          <w:tcPr>
            <w:tcW w:w="1495" w:type="dxa"/>
          </w:tcPr>
          <w:p w:rsidR="00122FA3" w:rsidRPr="00122FA3" w:rsidRDefault="00122FA3" w:rsidP="00815F34">
            <w:pPr>
              <w:spacing w:after="0"/>
              <w:contextualSpacing/>
              <w:jc w:val="center"/>
              <w:rPr>
                <w:rFonts w:ascii="Times New Roman" w:eastAsia="Times New Roman" w:hAnsi="Times New Roman" w:cs="Times New Roman"/>
                <w:lang w:eastAsia="ru-RU"/>
              </w:rPr>
            </w:pPr>
          </w:p>
        </w:tc>
      </w:tr>
      <w:tr w:rsidR="00122FA3" w:rsidRPr="00122FA3" w:rsidTr="00122FA3">
        <w:trPr>
          <w:trHeight w:val="124"/>
        </w:trPr>
        <w:tc>
          <w:tcPr>
            <w:tcW w:w="3369" w:type="dxa"/>
          </w:tcPr>
          <w:p w:rsidR="00122FA3" w:rsidRPr="00122FA3" w:rsidRDefault="00D40539" w:rsidP="00815F34">
            <w:pPr>
              <w:spacing w:after="0"/>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д. Буркова</w:t>
            </w:r>
          </w:p>
        </w:tc>
        <w:tc>
          <w:tcPr>
            <w:tcW w:w="1842" w:type="dxa"/>
          </w:tcPr>
          <w:p w:rsidR="00122FA3" w:rsidRPr="00D40539" w:rsidRDefault="00D40539" w:rsidP="00815F34">
            <w:pPr>
              <w:spacing w:after="0"/>
              <w:contextualSpacing/>
              <w:jc w:val="center"/>
              <w:rPr>
                <w:rFonts w:ascii="Times New Roman" w:eastAsia="Times New Roman" w:hAnsi="Times New Roman" w:cs="Times New Roman"/>
                <w:lang w:eastAsia="ru-RU"/>
              </w:rPr>
            </w:pPr>
            <w:r w:rsidRPr="00D40539">
              <w:rPr>
                <w:rFonts w:ascii="Times New Roman" w:eastAsia="Times New Roman" w:hAnsi="Times New Roman" w:cs="Times New Roman"/>
                <w:lang w:eastAsia="ru-RU"/>
              </w:rPr>
              <w:t>125 га</w:t>
            </w:r>
          </w:p>
        </w:tc>
        <w:tc>
          <w:tcPr>
            <w:tcW w:w="1843" w:type="dxa"/>
          </w:tcPr>
          <w:p w:rsidR="00122FA3" w:rsidRPr="00C607B2" w:rsidRDefault="00122FA3" w:rsidP="00815F34">
            <w:pPr>
              <w:spacing w:after="0"/>
              <w:contextualSpacing/>
              <w:jc w:val="center"/>
              <w:rPr>
                <w:rFonts w:ascii="Times New Roman" w:eastAsia="Times New Roman" w:hAnsi="Times New Roman" w:cs="Times New Roman"/>
                <w:color w:val="FF0000"/>
                <w:lang w:eastAsia="ru-RU"/>
              </w:rPr>
            </w:pPr>
          </w:p>
        </w:tc>
        <w:tc>
          <w:tcPr>
            <w:tcW w:w="1701" w:type="dxa"/>
          </w:tcPr>
          <w:p w:rsidR="00122FA3" w:rsidRPr="00122FA3" w:rsidRDefault="00122FA3" w:rsidP="00815F34">
            <w:pPr>
              <w:spacing w:after="0"/>
              <w:contextualSpacing/>
              <w:jc w:val="center"/>
              <w:rPr>
                <w:rFonts w:ascii="Times New Roman" w:eastAsia="Times New Roman" w:hAnsi="Times New Roman" w:cs="Times New Roman"/>
                <w:lang w:eastAsia="ru-RU"/>
              </w:rPr>
            </w:pPr>
          </w:p>
        </w:tc>
        <w:tc>
          <w:tcPr>
            <w:tcW w:w="1495" w:type="dxa"/>
          </w:tcPr>
          <w:p w:rsidR="00122FA3" w:rsidRPr="00122FA3" w:rsidRDefault="00122FA3" w:rsidP="00815F34">
            <w:pPr>
              <w:spacing w:after="0"/>
              <w:contextualSpacing/>
              <w:jc w:val="center"/>
              <w:rPr>
                <w:rFonts w:ascii="Times New Roman" w:eastAsia="Times New Roman" w:hAnsi="Times New Roman" w:cs="Times New Roman"/>
                <w:lang w:eastAsia="ru-RU"/>
              </w:rPr>
            </w:pPr>
          </w:p>
        </w:tc>
      </w:tr>
      <w:tr w:rsidR="00122FA3" w:rsidRPr="00122FA3" w:rsidTr="00122FA3">
        <w:trPr>
          <w:trHeight w:val="124"/>
        </w:trPr>
        <w:tc>
          <w:tcPr>
            <w:tcW w:w="3369" w:type="dxa"/>
          </w:tcPr>
          <w:p w:rsidR="00122FA3" w:rsidRPr="00122FA3" w:rsidRDefault="00D40539" w:rsidP="00815F34">
            <w:pPr>
              <w:spacing w:after="0"/>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д. Халта</w:t>
            </w:r>
          </w:p>
        </w:tc>
        <w:tc>
          <w:tcPr>
            <w:tcW w:w="1842" w:type="dxa"/>
          </w:tcPr>
          <w:p w:rsidR="00122FA3" w:rsidRPr="00D40539" w:rsidRDefault="00D40539" w:rsidP="00815F34">
            <w:pPr>
              <w:spacing w:after="0"/>
              <w:contextualSpacing/>
              <w:jc w:val="center"/>
              <w:rPr>
                <w:rFonts w:ascii="Times New Roman" w:eastAsia="Times New Roman" w:hAnsi="Times New Roman" w:cs="Times New Roman"/>
                <w:lang w:eastAsia="ru-RU"/>
              </w:rPr>
            </w:pPr>
            <w:r w:rsidRPr="00D40539">
              <w:rPr>
                <w:rFonts w:ascii="Times New Roman" w:eastAsia="Times New Roman" w:hAnsi="Times New Roman" w:cs="Times New Roman"/>
                <w:lang w:eastAsia="ru-RU"/>
              </w:rPr>
              <w:t>50 га</w:t>
            </w:r>
          </w:p>
        </w:tc>
        <w:tc>
          <w:tcPr>
            <w:tcW w:w="1843" w:type="dxa"/>
          </w:tcPr>
          <w:p w:rsidR="00122FA3" w:rsidRPr="00C607B2" w:rsidRDefault="00122FA3" w:rsidP="00815F34">
            <w:pPr>
              <w:spacing w:after="0"/>
              <w:contextualSpacing/>
              <w:jc w:val="center"/>
              <w:rPr>
                <w:rFonts w:ascii="Times New Roman" w:eastAsia="Times New Roman" w:hAnsi="Times New Roman" w:cs="Times New Roman"/>
                <w:color w:val="FF0000"/>
                <w:lang w:eastAsia="ru-RU"/>
              </w:rPr>
            </w:pPr>
          </w:p>
        </w:tc>
        <w:tc>
          <w:tcPr>
            <w:tcW w:w="1701" w:type="dxa"/>
          </w:tcPr>
          <w:p w:rsidR="00122FA3" w:rsidRPr="00122FA3" w:rsidRDefault="00122FA3" w:rsidP="00815F34">
            <w:pPr>
              <w:spacing w:after="0"/>
              <w:contextualSpacing/>
              <w:jc w:val="center"/>
              <w:rPr>
                <w:rFonts w:ascii="Times New Roman" w:eastAsia="Times New Roman" w:hAnsi="Times New Roman" w:cs="Times New Roman"/>
                <w:lang w:eastAsia="ru-RU"/>
              </w:rPr>
            </w:pPr>
          </w:p>
        </w:tc>
        <w:tc>
          <w:tcPr>
            <w:tcW w:w="1495" w:type="dxa"/>
          </w:tcPr>
          <w:p w:rsidR="00122FA3" w:rsidRPr="00122FA3" w:rsidRDefault="00122FA3" w:rsidP="00815F34">
            <w:pPr>
              <w:spacing w:after="0"/>
              <w:contextualSpacing/>
              <w:jc w:val="center"/>
              <w:rPr>
                <w:rFonts w:ascii="Times New Roman" w:eastAsia="Times New Roman" w:hAnsi="Times New Roman" w:cs="Times New Roman"/>
                <w:lang w:eastAsia="ru-RU"/>
              </w:rPr>
            </w:pPr>
          </w:p>
        </w:tc>
      </w:tr>
    </w:tbl>
    <w:p w:rsidR="00122FA3" w:rsidRPr="00C607B2" w:rsidRDefault="00122FA3" w:rsidP="00815F34">
      <w:pPr>
        <w:spacing w:after="0"/>
        <w:ind w:firstLine="709"/>
        <w:contextualSpacing/>
        <w:jc w:val="both"/>
        <w:rPr>
          <w:rFonts w:ascii="Times New Roman" w:eastAsia="Times New Roman" w:hAnsi="Times New Roman" w:cs="Times New Roman"/>
          <w:color w:val="FF0000"/>
          <w:sz w:val="24"/>
          <w:szCs w:val="24"/>
          <w:lang w:eastAsia="ru-RU"/>
        </w:rPr>
      </w:pPr>
      <w:r w:rsidRPr="00122FA3">
        <w:rPr>
          <w:rFonts w:ascii="Times New Roman" w:eastAsia="Times New Roman" w:hAnsi="Times New Roman" w:cs="Times New Roman"/>
          <w:sz w:val="24"/>
          <w:szCs w:val="24"/>
          <w:lang w:eastAsia="ru-RU"/>
        </w:rPr>
        <w:t xml:space="preserve">Из приведенной таблицы видно, что земли </w:t>
      </w:r>
      <w:proofErr w:type="spellStart"/>
      <w:r w:rsidRPr="00122FA3">
        <w:rPr>
          <w:rFonts w:ascii="Times New Roman" w:eastAsia="Times New Roman" w:hAnsi="Times New Roman" w:cs="Times New Roman"/>
          <w:sz w:val="24"/>
          <w:szCs w:val="24"/>
          <w:lang w:eastAsia="ru-RU"/>
        </w:rPr>
        <w:t>сельхозназначения</w:t>
      </w:r>
      <w:proofErr w:type="spellEnd"/>
      <w:r w:rsidRPr="00122FA3">
        <w:rPr>
          <w:rFonts w:ascii="Times New Roman" w:eastAsia="Times New Roman" w:hAnsi="Times New Roman" w:cs="Times New Roman"/>
          <w:sz w:val="24"/>
          <w:szCs w:val="24"/>
          <w:lang w:eastAsia="ru-RU"/>
        </w:rPr>
        <w:t xml:space="preserve"> являются экономической основой поселения и одним из основных источников дохода населения МО. </w:t>
      </w:r>
    </w:p>
    <w:p w:rsidR="00122FA3" w:rsidRPr="00122FA3" w:rsidRDefault="00122FA3" w:rsidP="00815F34">
      <w:pPr>
        <w:spacing w:before="240"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heme="minorEastAsia" w:hAnsi="Times New Roman"/>
          <w:sz w:val="24"/>
          <w:szCs w:val="24"/>
          <w:lang w:eastAsia="ru-RU"/>
        </w:rPr>
        <w:t xml:space="preserve">В муниципальном образовании остаются неоформленными земли, расположенные в границах </w:t>
      </w:r>
      <w:r w:rsidR="00C607B2">
        <w:rPr>
          <w:rFonts w:ascii="Times New Roman" w:eastAsiaTheme="minorEastAsia" w:hAnsi="Times New Roman"/>
          <w:sz w:val="24"/>
          <w:szCs w:val="24"/>
          <w:lang w:eastAsia="ru-RU"/>
        </w:rPr>
        <w:t>СХПК «Ныгда»</w:t>
      </w:r>
      <w:r w:rsidRPr="00122FA3">
        <w:rPr>
          <w:rFonts w:ascii="Times New Roman" w:eastAsiaTheme="minorEastAsia" w:hAnsi="Times New Roman"/>
          <w:sz w:val="24"/>
          <w:szCs w:val="24"/>
          <w:lang w:eastAsia="ru-RU"/>
        </w:rPr>
        <w:t xml:space="preserve">. </w:t>
      </w:r>
      <w:r w:rsidR="00C607B2">
        <w:rPr>
          <w:rFonts w:ascii="Times New Roman" w:eastAsiaTheme="minorEastAsia" w:hAnsi="Times New Roman"/>
          <w:sz w:val="24"/>
          <w:szCs w:val="24"/>
          <w:lang w:eastAsia="ru-RU"/>
        </w:rPr>
        <w:t>По иск</w:t>
      </w:r>
      <w:r w:rsidR="00531C6E">
        <w:rPr>
          <w:rFonts w:ascii="Times New Roman" w:eastAsiaTheme="minorEastAsia" w:hAnsi="Times New Roman"/>
          <w:sz w:val="24"/>
          <w:szCs w:val="24"/>
          <w:lang w:eastAsia="ru-RU"/>
        </w:rPr>
        <w:t xml:space="preserve">овому заявлению </w:t>
      </w:r>
      <w:r w:rsidR="00C607B2">
        <w:rPr>
          <w:rFonts w:ascii="Times New Roman" w:eastAsiaTheme="minorEastAsia" w:hAnsi="Times New Roman"/>
          <w:sz w:val="24"/>
          <w:szCs w:val="24"/>
          <w:lang w:eastAsia="ru-RU"/>
        </w:rPr>
        <w:t xml:space="preserve">администрации МО «Ныгда» принято решение суда </w:t>
      </w:r>
      <w:r w:rsidR="00531C6E">
        <w:rPr>
          <w:rFonts w:ascii="Times New Roman" w:eastAsiaTheme="minorEastAsia" w:hAnsi="Times New Roman"/>
          <w:sz w:val="24"/>
          <w:szCs w:val="24"/>
          <w:lang w:eastAsia="ru-RU"/>
        </w:rPr>
        <w:t>о переходе права собственности 67</w:t>
      </w:r>
      <w:r w:rsidR="00154AE4">
        <w:rPr>
          <w:rFonts w:ascii="Times New Roman" w:eastAsiaTheme="minorEastAsia" w:hAnsi="Times New Roman"/>
          <w:sz w:val="24"/>
          <w:szCs w:val="24"/>
          <w:lang w:eastAsia="ru-RU"/>
        </w:rPr>
        <w:t xml:space="preserve"> </w:t>
      </w:r>
      <w:r w:rsidR="00531C6E">
        <w:rPr>
          <w:rFonts w:ascii="Times New Roman" w:eastAsiaTheme="minorEastAsia" w:hAnsi="Times New Roman"/>
          <w:sz w:val="24"/>
          <w:szCs w:val="24"/>
          <w:lang w:eastAsia="ru-RU"/>
        </w:rPr>
        <w:t xml:space="preserve">земельных долей в муниципальную собственность. </w:t>
      </w:r>
    </w:p>
    <w:p w:rsidR="00154AE4" w:rsidRPr="00230396" w:rsidRDefault="00154AE4" w:rsidP="00815F34">
      <w:pPr>
        <w:spacing w:after="0" w:line="240" w:lineRule="auto"/>
        <w:ind w:firstLine="708"/>
        <w:contextualSpacing/>
        <w:jc w:val="both"/>
        <w:rPr>
          <w:rFonts w:ascii="Times New Roman" w:eastAsia="Times New Roman" w:hAnsi="Times New Roman" w:cs="Times New Roman"/>
          <w:sz w:val="24"/>
          <w:szCs w:val="24"/>
          <w:lang w:eastAsia="ru-RU"/>
        </w:rPr>
      </w:pPr>
      <w:r w:rsidRPr="00230396">
        <w:rPr>
          <w:rFonts w:ascii="Times New Roman" w:eastAsiaTheme="minorEastAsia" w:hAnsi="Times New Roman" w:cs="Times New Roman"/>
          <w:bCs/>
          <w:color w:val="000000" w:themeColor="text1"/>
          <w:kern w:val="24"/>
          <w:sz w:val="24"/>
          <w:szCs w:val="24"/>
          <w:lang w:eastAsia="ru-RU"/>
        </w:rPr>
        <w:t>Выручка от реализации продукции, работ, услуг по отраслям производства</w:t>
      </w:r>
      <w:r w:rsidRPr="00230396">
        <w:rPr>
          <w:rFonts w:ascii="Times New Roman" w:eastAsiaTheme="minorEastAsia" w:hAnsi="Times New Roman" w:cs="Times New Roman"/>
          <w:color w:val="000000" w:themeColor="text1"/>
          <w:kern w:val="24"/>
          <w:sz w:val="24"/>
          <w:szCs w:val="24"/>
          <w:lang w:eastAsia="ru-RU"/>
        </w:rPr>
        <w:t>:</w:t>
      </w:r>
    </w:p>
    <w:p w:rsidR="00154AE4" w:rsidRPr="00230396" w:rsidRDefault="00154AE4" w:rsidP="00815F34">
      <w:pPr>
        <w:spacing w:after="0" w:line="240" w:lineRule="auto"/>
        <w:contextualSpacing/>
        <w:jc w:val="both"/>
        <w:rPr>
          <w:rFonts w:ascii="Times New Roman" w:eastAsia="Times New Roman" w:hAnsi="Times New Roman" w:cs="Times New Roman"/>
          <w:sz w:val="24"/>
          <w:szCs w:val="24"/>
          <w:lang w:eastAsia="ru-RU"/>
        </w:rPr>
      </w:pPr>
      <w:r w:rsidRPr="00230396">
        <w:rPr>
          <w:rFonts w:ascii="Times New Roman" w:eastAsiaTheme="minorEastAsia" w:hAnsi="Times New Roman" w:cs="Times New Roman"/>
          <w:color w:val="000000" w:themeColor="text1"/>
          <w:kern w:val="24"/>
          <w:sz w:val="24"/>
          <w:szCs w:val="24"/>
          <w:lang w:eastAsia="ru-RU"/>
        </w:rPr>
        <w:t>1. Сельское хозяйство.</w:t>
      </w:r>
    </w:p>
    <w:p w:rsidR="00154AE4" w:rsidRPr="00E608C1" w:rsidRDefault="00154AE4"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heme="minorEastAsia" w:hAnsi="Times New Roman" w:cs="Times New Roman"/>
          <w:color w:val="000000" w:themeColor="text1"/>
          <w:kern w:val="24"/>
          <w:sz w:val="24"/>
          <w:szCs w:val="24"/>
          <w:lang w:eastAsia="ru-RU"/>
        </w:rPr>
        <w:t>1) Выручка от реализации продукции сельского хозяйства за 202</w:t>
      </w:r>
      <w:r w:rsidR="00D475F5">
        <w:rPr>
          <w:rFonts w:ascii="Times New Roman" w:eastAsiaTheme="minorEastAsia" w:hAnsi="Times New Roman" w:cs="Times New Roman"/>
          <w:color w:val="000000" w:themeColor="text1"/>
          <w:kern w:val="24"/>
          <w:sz w:val="24"/>
          <w:szCs w:val="24"/>
          <w:lang w:eastAsia="ru-RU"/>
        </w:rPr>
        <w:t>2</w:t>
      </w:r>
      <w:r w:rsidRPr="00E608C1">
        <w:rPr>
          <w:rFonts w:ascii="Times New Roman" w:eastAsiaTheme="minorEastAsia" w:hAnsi="Times New Roman" w:cs="Times New Roman"/>
          <w:color w:val="000000" w:themeColor="text1"/>
          <w:kern w:val="24"/>
          <w:sz w:val="24"/>
          <w:szCs w:val="24"/>
          <w:lang w:eastAsia="ru-RU"/>
        </w:rPr>
        <w:t>год:</w:t>
      </w:r>
    </w:p>
    <w:p w:rsidR="00154AE4" w:rsidRPr="00E608C1" w:rsidRDefault="00154AE4" w:rsidP="00815F34">
      <w:pPr>
        <w:tabs>
          <w:tab w:val="left" w:pos="4290"/>
        </w:tabs>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heme="minorEastAsia" w:hAnsi="Times New Roman" w:cs="Times New Roman"/>
          <w:color w:val="000000" w:themeColor="text1"/>
          <w:kern w:val="24"/>
          <w:sz w:val="24"/>
          <w:szCs w:val="24"/>
          <w:lang w:eastAsia="ru-RU"/>
        </w:rPr>
        <w:t>Объем молока:</w:t>
      </w:r>
      <w:r w:rsidRPr="00E608C1">
        <w:rPr>
          <w:rFonts w:ascii="Times New Roman" w:eastAsiaTheme="minorEastAsia" w:hAnsi="Times New Roman" w:cs="Times New Roman"/>
          <w:color w:val="000000" w:themeColor="text1"/>
          <w:kern w:val="24"/>
          <w:sz w:val="24"/>
          <w:szCs w:val="24"/>
          <w:lang w:eastAsia="ru-RU"/>
        </w:rPr>
        <w:tab/>
      </w:r>
    </w:p>
    <w:p w:rsidR="00154AE4" w:rsidRPr="00E608C1" w:rsidRDefault="00154AE4"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heme="minorEastAsia" w:hAnsi="Times New Roman" w:cs="Times New Roman"/>
          <w:color w:val="000000" w:themeColor="text1"/>
          <w:kern w:val="24"/>
          <w:sz w:val="24"/>
          <w:szCs w:val="24"/>
          <w:lang w:eastAsia="ru-RU"/>
        </w:rPr>
        <w:t xml:space="preserve">- СХПК «Заря»  </w:t>
      </w:r>
      <w:proofErr w:type="spellStart"/>
      <w:r w:rsidRPr="00E608C1">
        <w:rPr>
          <w:rFonts w:ascii="Times New Roman" w:eastAsiaTheme="minorEastAsia" w:hAnsi="Times New Roman" w:cs="Times New Roman"/>
          <w:color w:val="000000" w:themeColor="text1"/>
          <w:kern w:val="24"/>
          <w:sz w:val="24"/>
          <w:szCs w:val="24"/>
          <w:lang w:eastAsia="ru-RU"/>
        </w:rPr>
        <w:t>Намсараев</w:t>
      </w:r>
      <w:proofErr w:type="spellEnd"/>
      <w:r w:rsidRPr="00E608C1">
        <w:rPr>
          <w:rFonts w:ascii="Times New Roman" w:eastAsiaTheme="minorEastAsia" w:hAnsi="Times New Roman" w:cs="Times New Roman"/>
          <w:color w:val="000000" w:themeColor="text1"/>
          <w:kern w:val="24"/>
          <w:sz w:val="24"/>
          <w:szCs w:val="24"/>
          <w:lang w:eastAsia="ru-RU"/>
        </w:rPr>
        <w:t xml:space="preserve"> А.С. – 160000 л *18 руб.=2880,0 т. руб.</w:t>
      </w:r>
    </w:p>
    <w:p w:rsidR="00154AE4" w:rsidRPr="00E608C1" w:rsidRDefault="00154AE4"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heme="minorEastAsia" w:hAnsi="Times New Roman" w:cs="Times New Roman"/>
          <w:color w:val="000000" w:themeColor="text1"/>
          <w:kern w:val="24"/>
          <w:sz w:val="24"/>
          <w:szCs w:val="24"/>
          <w:lang w:eastAsia="ru-RU"/>
        </w:rPr>
        <w:t xml:space="preserve">- КФХ </w:t>
      </w:r>
      <w:proofErr w:type="spellStart"/>
      <w:r w:rsidRPr="00E608C1">
        <w:rPr>
          <w:rFonts w:ascii="Times New Roman" w:eastAsiaTheme="minorEastAsia" w:hAnsi="Times New Roman" w:cs="Times New Roman"/>
          <w:color w:val="000000" w:themeColor="text1"/>
          <w:kern w:val="24"/>
          <w:sz w:val="24"/>
          <w:szCs w:val="24"/>
          <w:lang w:eastAsia="ru-RU"/>
        </w:rPr>
        <w:t>Поляковский</w:t>
      </w:r>
      <w:proofErr w:type="spellEnd"/>
      <w:r w:rsidRPr="00E608C1">
        <w:rPr>
          <w:rFonts w:ascii="Times New Roman" w:eastAsiaTheme="minorEastAsia" w:hAnsi="Times New Roman" w:cs="Times New Roman"/>
          <w:color w:val="000000" w:themeColor="text1"/>
          <w:kern w:val="24"/>
          <w:sz w:val="24"/>
          <w:szCs w:val="24"/>
          <w:lang w:eastAsia="ru-RU"/>
        </w:rPr>
        <w:t xml:space="preserve"> Г.И. не дает информацию примерно 70000*18= 1260,0 т. руб.</w:t>
      </w:r>
    </w:p>
    <w:p w:rsidR="00154AE4" w:rsidRPr="00230396" w:rsidRDefault="00154AE4" w:rsidP="00815F34">
      <w:pPr>
        <w:spacing w:after="0" w:line="240" w:lineRule="auto"/>
        <w:contextualSpacing/>
        <w:jc w:val="both"/>
        <w:rPr>
          <w:rFonts w:ascii="Times New Roman" w:eastAsiaTheme="minorEastAsia" w:hAnsi="Times New Roman" w:cs="Times New Roman"/>
          <w:color w:val="000000" w:themeColor="text1"/>
          <w:kern w:val="24"/>
          <w:sz w:val="24"/>
          <w:szCs w:val="24"/>
          <w:lang w:eastAsia="ru-RU"/>
        </w:rPr>
      </w:pPr>
      <w:r w:rsidRPr="00230396">
        <w:rPr>
          <w:rFonts w:ascii="Times New Roman" w:eastAsiaTheme="minorEastAsia" w:hAnsi="Times New Roman" w:cs="Times New Roman"/>
          <w:color w:val="000000" w:themeColor="text1"/>
          <w:kern w:val="24"/>
          <w:sz w:val="24"/>
          <w:szCs w:val="24"/>
          <w:lang w:eastAsia="ru-RU"/>
        </w:rPr>
        <w:t xml:space="preserve">Итого молоко – 4140,0 </w:t>
      </w:r>
      <w:proofErr w:type="spellStart"/>
      <w:r w:rsidRPr="00230396">
        <w:rPr>
          <w:rFonts w:ascii="Times New Roman" w:eastAsiaTheme="minorEastAsia" w:hAnsi="Times New Roman" w:cs="Times New Roman"/>
          <w:color w:val="000000" w:themeColor="text1"/>
          <w:kern w:val="24"/>
          <w:sz w:val="24"/>
          <w:szCs w:val="24"/>
          <w:lang w:eastAsia="ru-RU"/>
        </w:rPr>
        <w:t>т.руб</w:t>
      </w:r>
      <w:proofErr w:type="spellEnd"/>
      <w:r w:rsidRPr="00230396">
        <w:rPr>
          <w:rFonts w:ascii="Times New Roman" w:eastAsiaTheme="minorEastAsia" w:hAnsi="Times New Roman" w:cs="Times New Roman"/>
          <w:color w:val="000000" w:themeColor="text1"/>
          <w:kern w:val="24"/>
          <w:sz w:val="24"/>
          <w:szCs w:val="24"/>
          <w:lang w:eastAsia="ru-RU"/>
        </w:rPr>
        <w:t>.</w:t>
      </w:r>
    </w:p>
    <w:p w:rsidR="00154AE4" w:rsidRPr="00E608C1" w:rsidRDefault="00154AE4"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heme="minorEastAsia" w:hAnsi="Times New Roman" w:cs="Times New Roman"/>
          <w:color w:val="000000" w:themeColor="text1"/>
          <w:kern w:val="24"/>
          <w:sz w:val="24"/>
          <w:szCs w:val="24"/>
          <w:lang w:eastAsia="ru-RU"/>
        </w:rPr>
        <w:t>Объем мяса:</w:t>
      </w:r>
    </w:p>
    <w:p w:rsidR="00154AE4" w:rsidRPr="00E608C1" w:rsidRDefault="00154AE4"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heme="minorEastAsia" w:hAnsi="Times New Roman" w:cs="Times New Roman"/>
          <w:color w:val="000000" w:themeColor="text1"/>
          <w:kern w:val="24"/>
          <w:sz w:val="24"/>
          <w:szCs w:val="24"/>
          <w:lang w:eastAsia="ru-RU"/>
        </w:rPr>
        <w:t>- Говядина –  поголовье всего составляет 1</w:t>
      </w:r>
      <w:r w:rsidR="00D475F5">
        <w:rPr>
          <w:rFonts w:ascii="Times New Roman" w:eastAsiaTheme="minorEastAsia" w:hAnsi="Times New Roman" w:cs="Times New Roman"/>
          <w:color w:val="000000" w:themeColor="text1"/>
          <w:kern w:val="24"/>
          <w:sz w:val="24"/>
          <w:szCs w:val="24"/>
          <w:lang w:eastAsia="ru-RU"/>
        </w:rPr>
        <w:t xml:space="preserve">092 </w:t>
      </w:r>
      <w:r w:rsidRPr="00E608C1">
        <w:rPr>
          <w:rFonts w:ascii="Times New Roman" w:eastAsiaTheme="minorEastAsia" w:hAnsi="Times New Roman" w:cs="Times New Roman"/>
          <w:color w:val="000000" w:themeColor="text1"/>
          <w:kern w:val="24"/>
          <w:sz w:val="24"/>
          <w:szCs w:val="24"/>
          <w:lang w:eastAsia="ru-RU"/>
        </w:rPr>
        <w:t xml:space="preserve">голов. Среднее значение: 280 гол. в год * 150 кг. * 250 руб.= 10500,0 </w:t>
      </w:r>
      <w:proofErr w:type="spellStart"/>
      <w:r w:rsidRPr="00E608C1">
        <w:rPr>
          <w:rFonts w:ascii="Times New Roman" w:eastAsiaTheme="minorEastAsia" w:hAnsi="Times New Roman" w:cs="Times New Roman"/>
          <w:color w:val="000000" w:themeColor="text1"/>
          <w:kern w:val="24"/>
          <w:sz w:val="24"/>
          <w:szCs w:val="24"/>
          <w:lang w:eastAsia="ru-RU"/>
        </w:rPr>
        <w:t>т.руб</w:t>
      </w:r>
      <w:proofErr w:type="spellEnd"/>
      <w:r w:rsidRPr="00E608C1">
        <w:rPr>
          <w:rFonts w:ascii="Times New Roman" w:eastAsiaTheme="minorEastAsia" w:hAnsi="Times New Roman" w:cs="Times New Roman"/>
          <w:color w:val="000000" w:themeColor="text1"/>
          <w:kern w:val="24"/>
          <w:sz w:val="24"/>
          <w:szCs w:val="24"/>
          <w:lang w:eastAsia="ru-RU"/>
        </w:rPr>
        <w:t>.</w:t>
      </w:r>
    </w:p>
    <w:p w:rsidR="00154AE4" w:rsidRPr="00E608C1" w:rsidRDefault="00154AE4"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heme="minorEastAsia" w:hAnsi="Times New Roman" w:cs="Times New Roman"/>
          <w:color w:val="000000" w:themeColor="text1"/>
          <w:kern w:val="24"/>
          <w:sz w:val="24"/>
          <w:szCs w:val="24"/>
          <w:lang w:eastAsia="ru-RU"/>
        </w:rPr>
        <w:t>- Конина - поголовье всего 109 голов. Среднее значение 20 гол. в год*200 кг*200 руб.=800,0 т. руб.</w:t>
      </w:r>
    </w:p>
    <w:p w:rsidR="00154AE4" w:rsidRPr="00E608C1" w:rsidRDefault="00154AE4"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heme="minorEastAsia" w:hAnsi="Times New Roman" w:cs="Times New Roman"/>
          <w:color w:val="000000" w:themeColor="text1"/>
          <w:kern w:val="24"/>
          <w:sz w:val="24"/>
          <w:szCs w:val="24"/>
          <w:lang w:eastAsia="ru-RU"/>
        </w:rPr>
        <w:lastRenderedPageBreak/>
        <w:t>- Свинина – поголовье всего 166 головы. Среднее значение: 50 гол.*70 кг*270 руб.=945,0 т. руб.</w:t>
      </w:r>
    </w:p>
    <w:p w:rsidR="00154AE4" w:rsidRPr="00230396" w:rsidRDefault="00154AE4" w:rsidP="00815F34">
      <w:pPr>
        <w:tabs>
          <w:tab w:val="left" w:pos="4200"/>
        </w:tabs>
        <w:spacing w:after="0" w:line="240" w:lineRule="auto"/>
        <w:contextualSpacing/>
        <w:jc w:val="both"/>
        <w:rPr>
          <w:rFonts w:ascii="Times New Roman" w:eastAsia="Times New Roman" w:hAnsi="Times New Roman" w:cs="Times New Roman"/>
          <w:sz w:val="24"/>
          <w:szCs w:val="24"/>
          <w:lang w:eastAsia="ru-RU"/>
        </w:rPr>
      </w:pPr>
      <w:r w:rsidRPr="00230396">
        <w:rPr>
          <w:rFonts w:ascii="Times New Roman" w:eastAsiaTheme="minorEastAsia" w:hAnsi="Times New Roman" w:cs="Times New Roman"/>
          <w:color w:val="000000" w:themeColor="text1"/>
          <w:kern w:val="24"/>
          <w:sz w:val="24"/>
          <w:szCs w:val="24"/>
          <w:lang w:eastAsia="ru-RU"/>
        </w:rPr>
        <w:t xml:space="preserve">Итого мясо: 12245,0  т. руб. </w:t>
      </w:r>
      <w:r w:rsidRPr="00230396">
        <w:rPr>
          <w:rFonts w:ascii="Times New Roman" w:eastAsiaTheme="minorEastAsia" w:hAnsi="Times New Roman" w:cs="Times New Roman"/>
          <w:color w:val="000000" w:themeColor="text1"/>
          <w:kern w:val="24"/>
          <w:sz w:val="24"/>
          <w:szCs w:val="24"/>
          <w:lang w:eastAsia="ru-RU"/>
        </w:rPr>
        <w:tab/>
      </w:r>
    </w:p>
    <w:p w:rsidR="00154AE4" w:rsidRPr="00230396" w:rsidRDefault="00154AE4" w:rsidP="00815F34">
      <w:pPr>
        <w:spacing w:after="0" w:line="240" w:lineRule="auto"/>
        <w:contextualSpacing/>
        <w:jc w:val="both"/>
        <w:rPr>
          <w:rFonts w:ascii="Times New Roman" w:eastAsia="Times New Roman" w:hAnsi="Times New Roman" w:cs="Times New Roman"/>
          <w:sz w:val="24"/>
          <w:szCs w:val="24"/>
          <w:lang w:eastAsia="ru-RU"/>
        </w:rPr>
      </w:pPr>
      <w:r w:rsidRPr="00230396">
        <w:rPr>
          <w:rFonts w:ascii="Times New Roman" w:eastAsiaTheme="minorEastAsia" w:hAnsi="Times New Roman" w:cs="Times New Roman"/>
          <w:bCs/>
          <w:color w:val="000000" w:themeColor="text1"/>
          <w:kern w:val="24"/>
          <w:sz w:val="24"/>
          <w:szCs w:val="24"/>
          <w:lang w:eastAsia="ru-RU"/>
        </w:rPr>
        <w:t xml:space="preserve">Выручка  от реализации продукции на душу населения  18,93 </w:t>
      </w:r>
      <w:proofErr w:type="spellStart"/>
      <w:r w:rsidRPr="00230396">
        <w:rPr>
          <w:rFonts w:ascii="Times New Roman" w:eastAsiaTheme="minorEastAsia" w:hAnsi="Times New Roman" w:cs="Times New Roman"/>
          <w:bCs/>
          <w:color w:val="000000" w:themeColor="text1"/>
          <w:kern w:val="24"/>
          <w:sz w:val="24"/>
          <w:szCs w:val="24"/>
          <w:lang w:eastAsia="ru-RU"/>
        </w:rPr>
        <w:t>т.руб</w:t>
      </w:r>
      <w:proofErr w:type="spellEnd"/>
      <w:r w:rsidRPr="00230396">
        <w:rPr>
          <w:rFonts w:ascii="Times New Roman" w:eastAsiaTheme="minorEastAsia" w:hAnsi="Times New Roman" w:cs="Times New Roman"/>
          <w:bCs/>
          <w:color w:val="000000" w:themeColor="text1"/>
          <w:kern w:val="24"/>
          <w:sz w:val="24"/>
          <w:szCs w:val="24"/>
          <w:lang w:eastAsia="ru-RU"/>
        </w:rPr>
        <w:t>. в год</w:t>
      </w:r>
    </w:p>
    <w:p w:rsidR="00154AE4" w:rsidRPr="00E608C1" w:rsidRDefault="00154AE4" w:rsidP="00815F34">
      <w:pPr>
        <w:spacing w:after="0" w:line="240" w:lineRule="auto"/>
        <w:ind w:firstLine="708"/>
        <w:contextualSpacing/>
        <w:jc w:val="both"/>
        <w:rPr>
          <w:rFonts w:ascii="Times New Roman" w:eastAsia="Times New Roman" w:hAnsi="Times New Roman" w:cs="Times New Roman"/>
          <w:sz w:val="24"/>
          <w:szCs w:val="24"/>
          <w:lang w:eastAsia="ru-RU"/>
        </w:rPr>
      </w:pPr>
      <w:r w:rsidRPr="00E608C1">
        <w:rPr>
          <w:rFonts w:ascii="Times New Roman" w:eastAsiaTheme="minorEastAsia" w:hAnsi="Times New Roman" w:cs="Times New Roman"/>
          <w:color w:val="000000" w:themeColor="text1"/>
          <w:kern w:val="24"/>
          <w:sz w:val="24"/>
          <w:szCs w:val="24"/>
          <w:lang w:eastAsia="ru-RU"/>
        </w:rPr>
        <w:t xml:space="preserve">2) Выручка от сдачи в аренду паевых земель </w:t>
      </w:r>
      <w:proofErr w:type="spellStart"/>
      <w:r w:rsidRPr="00E608C1">
        <w:rPr>
          <w:rFonts w:ascii="Times New Roman" w:eastAsiaTheme="minorEastAsia" w:hAnsi="Times New Roman" w:cs="Times New Roman"/>
          <w:color w:val="000000" w:themeColor="text1"/>
          <w:kern w:val="24"/>
          <w:sz w:val="24"/>
          <w:szCs w:val="24"/>
          <w:lang w:eastAsia="ru-RU"/>
        </w:rPr>
        <w:t>сельхозназначения</w:t>
      </w:r>
      <w:proofErr w:type="spellEnd"/>
      <w:r w:rsidRPr="00E608C1">
        <w:rPr>
          <w:rFonts w:ascii="Times New Roman" w:eastAsiaTheme="minorEastAsia" w:hAnsi="Times New Roman" w:cs="Times New Roman"/>
          <w:color w:val="000000" w:themeColor="text1"/>
          <w:kern w:val="24"/>
          <w:sz w:val="24"/>
          <w:szCs w:val="24"/>
          <w:lang w:eastAsia="ru-RU"/>
        </w:rPr>
        <w:t xml:space="preserve">. Всего в аренде АО «Белореченское» 224 долей. Оплата за 1 долю (9,8 га) =1500 кг фуражной муки (себестоимость 13650  руб.). </w:t>
      </w:r>
    </w:p>
    <w:p w:rsidR="00154AE4" w:rsidRPr="00E608C1" w:rsidRDefault="00154AE4"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heme="minorEastAsia" w:hAnsi="Times New Roman" w:cs="Times New Roman"/>
          <w:color w:val="000000" w:themeColor="text1"/>
          <w:kern w:val="24"/>
          <w:sz w:val="24"/>
          <w:szCs w:val="24"/>
          <w:lang w:eastAsia="ru-RU"/>
        </w:rPr>
        <w:t>Итого: 224*13650=3057,6 т. руб.</w:t>
      </w:r>
    </w:p>
    <w:p w:rsidR="00154AE4" w:rsidRPr="00E608C1" w:rsidRDefault="00154AE4" w:rsidP="00815F34">
      <w:pPr>
        <w:spacing w:after="0" w:line="240" w:lineRule="auto"/>
        <w:contextualSpacing/>
        <w:jc w:val="both"/>
        <w:rPr>
          <w:rFonts w:ascii="Times New Roman" w:eastAsia="Times New Roman" w:hAnsi="Times New Roman" w:cs="Times New Roman"/>
          <w:sz w:val="24"/>
          <w:szCs w:val="24"/>
          <w:lang w:eastAsia="ru-RU"/>
        </w:rPr>
      </w:pPr>
      <w:r w:rsidRPr="00E608C1">
        <w:rPr>
          <w:rFonts w:ascii="Times New Roman" w:eastAsiaTheme="minorEastAsia" w:hAnsi="Times New Roman" w:cs="Times New Roman"/>
          <w:color w:val="000000" w:themeColor="text1"/>
          <w:kern w:val="24"/>
          <w:sz w:val="24"/>
          <w:szCs w:val="24"/>
          <w:lang w:eastAsia="ru-RU"/>
        </w:rPr>
        <w:t>Производственных и иных предприятий на территории МО «Ныгда» не имеется.</w:t>
      </w:r>
    </w:p>
    <w:p w:rsidR="00122FA3" w:rsidRPr="00122FA3" w:rsidRDefault="00122FA3" w:rsidP="00815F34">
      <w:pPr>
        <w:spacing w:after="0"/>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2.6. Уровень развития лесного хозяйства</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В муниципальном образовании «</w:t>
      </w:r>
      <w:r w:rsidR="009D57C2">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xml:space="preserve">»  площадь лесных ресурсов составляет </w:t>
      </w:r>
      <w:r w:rsidR="009D57C2">
        <w:rPr>
          <w:rFonts w:ascii="Times New Roman" w:eastAsia="Times New Roman" w:hAnsi="Times New Roman" w:cs="Times New Roman"/>
          <w:sz w:val="24"/>
          <w:szCs w:val="24"/>
          <w:lang w:eastAsia="ru-RU"/>
        </w:rPr>
        <w:t>1763</w:t>
      </w:r>
      <w:r w:rsidRPr="00122FA3">
        <w:rPr>
          <w:rFonts w:ascii="Times New Roman" w:eastAsia="Times New Roman" w:hAnsi="Times New Roman" w:cs="Times New Roman"/>
          <w:sz w:val="24"/>
          <w:szCs w:val="24"/>
          <w:lang w:eastAsia="ru-RU"/>
        </w:rPr>
        <w:t xml:space="preserve"> га. </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На территории поселения имеются ягодные и грибные места. Также на территории произрастают лечебные травы: бадан, боровая матка, золотой корень, мать-и-мачеха, тысячелистник, пижма, сабельник, багульник, хвощ полевой, толокнянка</w:t>
      </w:r>
      <w:r w:rsidR="009D57C2">
        <w:rPr>
          <w:rFonts w:ascii="Times New Roman" w:eastAsia="Times New Roman" w:hAnsi="Times New Roman" w:cs="Times New Roman"/>
          <w:sz w:val="24"/>
          <w:szCs w:val="24"/>
          <w:lang w:eastAsia="ru-RU"/>
        </w:rPr>
        <w:t>, иван-чай</w:t>
      </w:r>
      <w:r w:rsidRPr="00122FA3">
        <w:rPr>
          <w:rFonts w:ascii="Times New Roman" w:eastAsia="Times New Roman" w:hAnsi="Times New Roman" w:cs="Times New Roman"/>
          <w:sz w:val="24"/>
          <w:szCs w:val="24"/>
          <w:lang w:eastAsia="ru-RU"/>
        </w:rPr>
        <w:t xml:space="preserve"> и множество других целебных трав.</w:t>
      </w:r>
    </w:p>
    <w:p w:rsidR="00122FA3" w:rsidRPr="00122FA3" w:rsidRDefault="00122FA3" w:rsidP="00815F34">
      <w:pPr>
        <w:autoSpaceDE w:val="0"/>
        <w:autoSpaceDN w:val="0"/>
        <w:adjustRightInd w:val="0"/>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Леса, расположенные на территории  муниципального образования, промышленного интереса в плане заготовки и переработки древесины, не имеют. </w:t>
      </w:r>
    </w:p>
    <w:p w:rsidR="00122FA3" w:rsidRPr="00122FA3" w:rsidRDefault="00122FA3" w:rsidP="00815F34">
      <w:pPr>
        <w:spacing w:after="0"/>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2.7. Уровень развития потребительского рынка</w:t>
      </w:r>
    </w:p>
    <w:p w:rsidR="00122FA3" w:rsidRPr="00122FA3" w:rsidRDefault="00122FA3" w:rsidP="00815F34">
      <w:pPr>
        <w:spacing w:after="0"/>
        <w:ind w:firstLine="708"/>
        <w:contextualSpacing/>
        <w:jc w:val="both"/>
        <w:rPr>
          <w:rFonts w:ascii="Times New Roman" w:eastAsia="Times New Roman" w:hAnsi="Times New Roman" w:cs="Times New Roman"/>
          <w:b/>
          <w:bCs/>
          <w:sz w:val="24"/>
          <w:szCs w:val="24"/>
          <w:lang w:eastAsia="ru-RU"/>
        </w:rPr>
      </w:pPr>
      <w:r w:rsidRPr="00122FA3">
        <w:rPr>
          <w:rFonts w:ascii="Times New Roman" w:eastAsia="Times New Roman" w:hAnsi="Times New Roman" w:cs="Times New Roman"/>
          <w:sz w:val="24"/>
          <w:szCs w:val="24"/>
          <w:lang w:eastAsia="ru-RU"/>
        </w:rPr>
        <w:t xml:space="preserve">Потребительский рынок является не только необходимой составляющей экономики поселения, но и имеет высокую социальную значимость, выступая индикатором уровня и качества жизни населения. Развитие сектора рыночных услуг в основном определяется торговлей, обеспечивая предоставление товаров и услуг жителям поселения. </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В настоящее время на территории поселения осуществляют деятельность в сфере торговли </w:t>
      </w:r>
      <w:r w:rsidR="009D57C2">
        <w:rPr>
          <w:rFonts w:ascii="Times New Roman" w:eastAsia="Times New Roman" w:hAnsi="Times New Roman" w:cs="Times New Roman"/>
          <w:sz w:val="24"/>
          <w:szCs w:val="24"/>
          <w:lang w:eastAsia="ru-RU"/>
        </w:rPr>
        <w:t>3</w:t>
      </w:r>
      <w:r w:rsidRPr="00122FA3">
        <w:rPr>
          <w:rFonts w:ascii="Times New Roman" w:eastAsia="Times New Roman" w:hAnsi="Times New Roman" w:cs="Times New Roman"/>
          <w:sz w:val="24"/>
          <w:szCs w:val="24"/>
          <w:lang w:eastAsia="ru-RU"/>
        </w:rPr>
        <w:t xml:space="preserve"> торговы</w:t>
      </w:r>
      <w:r w:rsidR="009D57C2">
        <w:rPr>
          <w:rFonts w:ascii="Times New Roman" w:eastAsia="Times New Roman" w:hAnsi="Times New Roman" w:cs="Times New Roman"/>
          <w:sz w:val="24"/>
          <w:szCs w:val="24"/>
          <w:lang w:eastAsia="ru-RU"/>
        </w:rPr>
        <w:t>е</w:t>
      </w:r>
      <w:r w:rsidRPr="00122FA3">
        <w:rPr>
          <w:rFonts w:ascii="Times New Roman" w:eastAsia="Times New Roman" w:hAnsi="Times New Roman" w:cs="Times New Roman"/>
          <w:sz w:val="24"/>
          <w:szCs w:val="24"/>
          <w:lang w:eastAsia="ru-RU"/>
        </w:rPr>
        <w:t xml:space="preserve"> точ</w:t>
      </w:r>
      <w:r w:rsidR="009D57C2">
        <w:rPr>
          <w:rFonts w:ascii="Times New Roman" w:eastAsia="Times New Roman" w:hAnsi="Times New Roman" w:cs="Times New Roman"/>
          <w:sz w:val="24"/>
          <w:szCs w:val="24"/>
          <w:lang w:eastAsia="ru-RU"/>
        </w:rPr>
        <w:t>ки</w:t>
      </w:r>
      <w:r w:rsidRPr="00122FA3">
        <w:rPr>
          <w:rFonts w:ascii="Times New Roman" w:eastAsia="Times New Roman" w:hAnsi="Times New Roman" w:cs="Times New Roman"/>
          <w:sz w:val="24"/>
          <w:szCs w:val="24"/>
          <w:lang w:eastAsia="ru-RU"/>
        </w:rPr>
        <w:t xml:space="preserve">: </w:t>
      </w:r>
      <w:r w:rsidR="009D57C2">
        <w:rPr>
          <w:rFonts w:ascii="Times New Roman" w:eastAsia="Times New Roman" w:hAnsi="Times New Roman" w:cs="Times New Roman"/>
          <w:sz w:val="24"/>
          <w:szCs w:val="24"/>
          <w:lang w:eastAsia="ru-RU"/>
        </w:rPr>
        <w:t>магазины розничной торговли</w:t>
      </w:r>
      <w:r w:rsidRPr="00122FA3">
        <w:rPr>
          <w:rFonts w:ascii="Times New Roman" w:eastAsia="Times New Roman" w:hAnsi="Times New Roman" w:cs="Times New Roman"/>
          <w:sz w:val="24"/>
          <w:szCs w:val="24"/>
          <w:lang w:eastAsia="ru-RU"/>
        </w:rPr>
        <w:t xml:space="preserve">. </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Предприятие общественного питания на территории поселения только одно – школьная столовая. </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На территории поселения имеется </w:t>
      </w:r>
      <w:r w:rsidR="009D57C2">
        <w:rPr>
          <w:rFonts w:ascii="Times New Roman" w:eastAsia="Times New Roman" w:hAnsi="Times New Roman" w:cs="Times New Roman"/>
          <w:sz w:val="24"/>
          <w:szCs w:val="24"/>
          <w:lang w:eastAsia="ru-RU"/>
        </w:rPr>
        <w:t>4</w:t>
      </w:r>
      <w:r w:rsidRPr="00122FA3">
        <w:rPr>
          <w:rFonts w:ascii="Times New Roman" w:eastAsia="Times New Roman" w:hAnsi="Times New Roman" w:cs="Times New Roman"/>
          <w:sz w:val="24"/>
          <w:szCs w:val="24"/>
          <w:lang w:eastAsia="ru-RU"/>
        </w:rPr>
        <w:t xml:space="preserve"> гражданских кладбища. Услуги по погребению граждан осуществляются через организации, предоставляющие</w:t>
      </w:r>
      <w:r w:rsidR="009D57C2">
        <w:rPr>
          <w:rFonts w:ascii="Times New Roman" w:eastAsia="Times New Roman" w:hAnsi="Times New Roman" w:cs="Times New Roman"/>
          <w:sz w:val="24"/>
          <w:szCs w:val="24"/>
          <w:lang w:eastAsia="ru-RU"/>
        </w:rPr>
        <w:t xml:space="preserve"> </w:t>
      </w:r>
      <w:r w:rsidRPr="00122FA3">
        <w:rPr>
          <w:rFonts w:ascii="Times New Roman" w:eastAsia="Times New Roman" w:hAnsi="Times New Roman" w:cs="Times New Roman"/>
          <w:sz w:val="24"/>
          <w:szCs w:val="24"/>
          <w:lang w:eastAsia="ru-RU"/>
        </w:rPr>
        <w:t>ритуальные услуги в г. Черемхово.</w:t>
      </w:r>
    </w:p>
    <w:p w:rsidR="00122FA3" w:rsidRPr="00122FA3" w:rsidRDefault="00122FA3" w:rsidP="00815F34">
      <w:pPr>
        <w:spacing w:after="0"/>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2.8. Уровень развития жилищно-коммунального хозяйства</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Жилищный фонд муниципального образования «</w:t>
      </w:r>
      <w:r w:rsidR="0085777F">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xml:space="preserve">» по состоянию на 01.01.2022 года характеризуется следующими данными: </w:t>
      </w:r>
    </w:p>
    <w:tbl>
      <w:tblPr>
        <w:tblW w:w="98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4A0" w:firstRow="1" w:lastRow="0" w:firstColumn="1" w:lastColumn="0" w:noHBand="0" w:noVBand="1"/>
      </w:tblPr>
      <w:tblGrid>
        <w:gridCol w:w="3084"/>
        <w:gridCol w:w="1418"/>
        <w:gridCol w:w="1417"/>
        <w:gridCol w:w="1276"/>
        <w:gridCol w:w="1276"/>
        <w:gridCol w:w="1417"/>
      </w:tblGrid>
      <w:tr w:rsidR="00122FA3" w:rsidRPr="00122FA3" w:rsidTr="00122FA3">
        <w:trPr>
          <w:cantSplit/>
        </w:trPr>
        <w:tc>
          <w:tcPr>
            <w:tcW w:w="3084" w:type="dxa"/>
            <w:vMerge w:val="restart"/>
            <w:tcBorders>
              <w:top w:val="single" w:sz="6" w:space="0" w:color="auto"/>
              <w:left w:val="single" w:sz="6" w:space="0" w:color="auto"/>
              <w:bottom w:val="single" w:sz="6" w:space="0" w:color="auto"/>
              <w:right w:val="single" w:sz="6" w:space="0" w:color="auto"/>
            </w:tcBorders>
            <w:vAlign w:val="center"/>
            <w:hideMark/>
          </w:tcPr>
          <w:p w:rsidR="00122FA3" w:rsidRPr="00122FA3" w:rsidRDefault="00122FA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122FA3">
              <w:rPr>
                <w:rFonts w:ascii="Times New Roman" w:eastAsia="Times New Roman" w:hAnsi="Times New Roman" w:cs="Times New Roman"/>
                <w:sz w:val="20"/>
                <w:szCs w:val="24"/>
              </w:rPr>
              <w:t>Наименование показателей</w:t>
            </w:r>
          </w:p>
        </w:tc>
        <w:tc>
          <w:tcPr>
            <w:tcW w:w="1418" w:type="dxa"/>
            <w:vMerge w:val="restart"/>
            <w:tcBorders>
              <w:top w:val="single" w:sz="6" w:space="0" w:color="auto"/>
              <w:left w:val="single" w:sz="6" w:space="0" w:color="auto"/>
              <w:bottom w:val="single" w:sz="6" w:space="0" w:color="auto"/>
              <w:right w:val="single" w:sz="6" w:space="0" w:color="auto"/>
            </w:tcBorders>
            <w:vAlign w:val="center"/>
            <w:hideMark/>
          </w:tcPr>
          <w:p w:rsidR="00122FA3" w:rsidRPr="00122FA3" w:rsidRDefault="00122FA3" w:rsidP="00815F34">
            <w:pPr>
              <w:tabs>
                <w:tab w:val="left" w:pos="708"/>
                <w:tab w:val="left" w:pos="1080"/>
              </w:tabs>
              <w:autoSpaceDN w:val="0"/>
              <w:spacing w:before="60" w:after="0"/>
              <w:ind w:left="-57" w:right="-57"/>
              <w:contextualSpacing/>
              <w:jc w:val="center"/>
              <w:rPr>
                <w:rFonts w:ascii="Times New Roman" w:eastAsia="Times New Roman" w:hAnsi="Times New Roman" w:cs="Times New Roman"/>
                <w:sz w:val="20"/>
                <w:szCs w:val="24"/>
                <w:lang w:val="en-US"/>
              </w:rPr>
            </w:pPr>
            <w:r w:rsidRPr="00122FA3">
              <w:rPr>
                <w:rFonts w:ascii="Times New Roman" w:eastAsia="Times New Roman" w:hAnsi="Times New Roman" w:cs="Times New Roman"/>
                <w:sz w:val="20"/>
                <w:szCs w:val="24"/>
              </w:rPr>
              <w:t>Число квартир – всего</w:t>
            </w:r>
          </w:p>
        </w:tc>
        <w:tc>
          <w:tcPr>
            <w:tcW w:w="5386" w:type="dxa"/>
            <w:gridSpan w:val="4"/>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122FA3">
              <w:rPr>
                <w:rFonts w:ascii="Times New Roman" w:eastAsia="Times New Roman" w:hAnsi="Times New Roman" w:cs="Times New Roman"/>
                <w:sz w:val="20"/>
                <w:szCs w:val="24"/>
              </w:rPr>
              <w:t>в том числе</w:t>
            </w:r>
          </w:p>
        </w:tc>
      </w:tr>
      <w:tr w:rsidR="00122FA3" w:rsidRPr="00122FA3" w:rsidTr="00122FA3">
        <w:trPr>
          <w:cantSplit/>
        </w:trPr>
        <w:tc>
          <w:tcPr>
            <w:tcW w:w="3084" w:type="dxa"/>
            <w:vMerge/>
            <w:tcBorders>
              <w:top w:val="single" w:sz="6" w:space="0" w:color="auto"/>
              <w:left w:val="single" w:sz="6" w:space="0" w:color="auto"/>
              <w:bottom w:val="single" w:sz="6" w:space="0" w:color="auto"/>
              <w:right w:val="single" w:sz="6" w:space="0" w:color="auto"/>
            </w:tcBorders>
            <w:vAlign w:val="center"/>
            <w:hideMark/>
          </w:tcPr>
          <w:p w:rsidR="00122FA3" w:rsidRPr="00122FA3" w:rsidRDefault="00122FA3" w:rsidP="00815F34">
            <w:pPr>
              <w:spacing w:after="0"/>
              <w:contextualSpacing/>
              <w:rPr>
                <w:rFonts w:ascii="Times New Roman" w:eastAsia="Times New Roman" w:hAnsi="Times New Roman" w:cs="Times New Roman"/>
                <w:sz w:val="20"/>
                <w:szCs w:val="24"/>
              </w:rPr>
            </w:pPr>
          </w:p>
        </w:tc>
        <w:tc>
          <w:tcPr>
            <w:tcW w:w="1418" w:type="dxa"/>
            <w:vMerge/>
            <w:tcBorders>
              <w:top w:val="single" w:sz="6" w:space="0" w:color="auto"/>
              <w:left w:val="single" w:sz="6" w:space="0" w:color="auto"/>
              <w:bottom w:val="single" w:sz="6" w:space="0" w:color="auto"/>
              <w:right w:val="single" w:sz="6" w:space="0" w:color="auto"/>
            </w:tcBorders>
            <w:vAlign w:val="center"/>
            <w:hideMark/>
          </w:tcPr>
          <w:p w:rsidR="00122FA3" w:rsidRPr="00122FA3" w:rsidRDefault="00122FA3" w:rsidP="00815F34">
            <w:pPr>
              <w:spacing w:after="0"/>
              <w:contextualSpacing/>
              <w:rPr>
                <w:rFonts w:ascii="Times New Roman" w:eastAsia="Times New Roman" w:hAnsi="Times New Roman" w:cs="Times New Roman"/>
                <w:sz w:val="20"/>
                <w:szCs w:val="24"/>
              </w:rPr>
            </w:pPr>
          </w:p>
        </w:tc>
        <w:tc>
          <w:tcPr>
            <w:tcW w:w="1417"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122FA3">
              <w:rPr>
                <w:rFonts w:ascii="Times New Roman" w:eastAsia="Times New Roman" w:hAnsi="Times New Roman" w:cs="Times New Roman"/>
                <w:sz w:val="20"/>
                <w:szCs w:val="24"/>
              </w:rPr>
              <w:t>однокомнатных</w:t>
            </w:r>
          </w:p>
        </w:tc>
        <w:tc>
          <w:tcPr>
            <w:tcW w:w="1276"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122FA3">
              <w:rPr>
                <w:rFonts w:ascii="Times New Roman" w:eastAsia="Times New Roman" w:hAnsi="Times New Roman" w:cs="Times New Roman"/>
                <w:sz w:val="20"/>
                <w:szCs w:val="24"/>
              </w:rPr>
              <w:t>2-комнатных</w:t>
            </w:r>
          </w:p>
        </w:tc>
        <w:tc>
          <w:tcPr>
            <w:tcW w:w="1276"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122FA3">
              <w:rPr>
                <w:rFonts w:ascii="Times New Roman" w:eastAsia="Times New Roman" w:hAnsi="Times New Roman" w:cs="Times New Roman"/>
                <w:sz w:val="20"/>
                <w:szCs w:val="24"/>
              </w:rPr>
              <w:t>3-комнатных</w:t>
            </w:r>
          </w:p>
        </w:tc>
        <w:tc>
          <w:tcPr>
            <w:tcW w:w="1417"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122FA3">
              <w:rPr>
                <w:rFonts w:ascii="Times New Roman" w:eastAsia="Times New Roman" w:hAnsi="Times New Roman" w:cs="Times New Roman"/>
                <w:sz w:val="20"/>
                <w:szCs w:val="24"/>
              </w:rPr>
              <w:t>4-комнатных и более</w:t>
            </w:r>
          </w:p>
        </w:tc>
      </w:tr>
      <w:tr w:rsidR="00122FA3" w:rsidRPr="00122FA3" w:rsidTr="00122FA3">
        <w:trPr>
          <w:cantSplit/>
        </w:trPr>
        <w:tc>
          <w:tcPr>
            <w:tcW w:w="3084"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tabs>
                <w:tab w:val="left" w:pos="708"/>
                <w:tab w:val="left" w:pos="1080"/>
              </w:tabs>
              <w:autoSpaceDN w:val="0"/>
              <w:spacing w:after="0"/>
              <w:contextualSpacing/>
              <w:rPr>
                <w:rFonts w:ascii="Times New Roman" w:eastAsia="Times New Roman" w:hAnsi="Times New Roman" w:cs="Times New Roman"/>
                <w:sz w:val="20"/>
                <w:szCs w:val="20"/>
              </w:rPr>
            </w:pPr>
            <w:r w:rsidRPr="00122FA3">
              <w:rPr>
                <w:rFonts w:ascii="Times New Roman" w:eastAsia="Times New Roman" w:hAnsi="Times New Roman" w:cs="Times New Roman"/>
                <w:sz w:val="20"/>
                <w:szCs w:val="20"/>
              </w:rPr>
              <w:t xml:space="preserve">Жилые дома (индивидуально-определенные здания), </w:t>
            </w:r>
            <w:proofErr w:type="spellStart"/>
            <w:r w:rsidRPr="00122FA3">
              <w:rPr>
                <w:rFonts w:ascii="Times New Roman" w:eastAsia="Times New Roman" w:hAnsi="Times New Roman" w:cs="Times New Roman"/>
                <w:sz w:val="20"/>
                <w:szCs w:val="20"/>
              </w:rPr>
              <w:t>ед</w:t>
            </w:r>
            <w:proofErr w:type="spellEnd"/>
          </w:p>
        </w:tc>
        <w:tc>
          <w:tcPr>
            <w:tcW w:w="1418" w:type="dxa"/>
            <w:tcBorders>
              <w:top w:val="single" w:sz="6" w:space="0" w:color="auto"/>
              <w:left w:val="single" w:sz="6" w:space="0" w:color="auto"/>
              <w:bottom w:val="single" w:sz="6" w:space="0" w:color="auto"/>
              <w:right w:val="single" w:sz="6" w:space="0" w:color="auto"/>
            </w:tcBorders>
            <w:vAlign w:val="center"/>
          </w:tcPr>
          <w:p w:rsidR="00122FA3" w:rsidRPr="00975263" w:rsidRDefault="0097526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975263">
              <w:rPr>
                <w:rFonts w:ascii="Times New Roman" w:eastAsia="Times New Roman" w:hAnsi="Times New Roman" w:cs="Times New Roman"/>
                <w:sz w:val="20"/>
                <w:szCs w:val="24"/>
              </w:rPr>
              <w:t>186</w:t>
            </w:r>
          </w:p>
        </w:tc>
        <w:tc>
          <w:tcPr>
            <w:tcW w:w="1417" w:type="dxa"/>
            <w:tcBorders>
              <w:top w:val="single" w:sz="6" w:space="0" w:color="auto"/>
              <w:left w:val="single" w:sz="6" w:space="0" w:color="auto"/>
              <w:bottom w:val="single" w:sz="6" w:space="0" w:color="auto"/>
              <w:right w:val="single" w:sz="6" w:space="0" w:color="auto"/>
            </w:tcBorders>
            <w:vAlign w:val="center"/>
          </w:tcPr>
          <w:p w:rsidR="00122FA3" w:rsidRPr="00975263" w:rsidRDefault="0097526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975263">
              <w:rPr>
                <w:rFonts w:ascii="Times New Roman" w:eastAsia="Times New Roman" w:hAnsi="Times New Roman" w:cs="Times New Roman"/>
                <w:sz w:val="20"/>
                <w:szCs w:val="24"/>
              </w:rPr>
              <w:t>107</w:t>
            </w:r>
          </w:p>
        </w:tc>
        <w:tc>
          <w:tcPr>
            <w:tcW w:w="1276" w:type="dxa"/>
            <w:tcBorders>
              <w:top w:val="single" w:sz="6" w:space="0" w:color="auto"/>
              <w:left w:val="single" w:sz="6" w:space="0" w:color="auto"/>
              <w:bottom w:val="single" w:sz="6" w:space="0" w:color="auto"/>
              <w:right w:val="single" w:sz="6" w:space="0" w:color="auto"/>
            </w:tcBorders>
            <w:vAlign w:val="center"/>
          </w:tcPr>
          <w:p w:rsidR="00122FA3" w:rsidRPr="00975263" w:rsidRDefault="0097526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975263">
              <w:rPr>
                <w:rFonts w:ascii="Times New Roman" w:eastAsia="Times New Roman" w:hAnsi="Times New Roman" w:cs="Times New Roman"/>
                <w:sz w:val="20"/>
                <w:szCs w:val="24"/>
              </w:rPr>
              <w:t>11</w:t>
            </w:r>
          </w:p>
        </w:tc>
        <w:tc>
          <w:tcPr>
            <w:tcW w:w="1276" w:type="dxa"/>
            <w:tcBorders>
              <w:top w:val="single" w:sz="6" w:space="0" w:color="auto"/>
              <w:left w:val="single" w:sz="6" w:space="0" w:color="auto"/>
              <w:bottom w:val="single" w:sz="6" w:space="0" w:color="auto"/>
              <w:right w:val="single" w:sz="6" w:space="0" w:color="auto"/>
            </w:tcBorders>
            <w:vAlign w:val="center"/>
          </w:tcPr>
          <w:p w:rsidR="00122FA3" w:rsidRPr="00975263" w:rsidRDefault="00122FA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975263">
              <w:rPr>
                <w:rFonts w:ascii="Times New Roman" w:eastAsia="Times New Roman" w:hAnsi="Times New Roman" w:cs="Times New Roman"/>
                <w:sz w:val="20"/>
                <w:szCs w:val="24"/>
              </w:rPr>
              <w:t>6</w:t>
            </w:r>
            <w:r w:rsidR="00975263" w:rsidRPr="00975263">
              <w:rPr>
                <w:rFonts w:ascii="Times New Roman" w:eastAsia="Times New Roman" w:hAnsi="Times New Roman" w:cs="Times New Roman"/>
                <w:sz w:val="20"/>
                <w:szCs w:val="24"/>
              </w:rPr>
              <w:t>5</w:t>
            </w:r>
          </w:p>
        </w:tc>
        <w:tc>
          <w:tcPr>
            <w:tcW w:w="1417" w:type="dxa"/>
            <w:tcBorders>
              <w:top w:val="single" w:sz="6" w:space="0" w:color="auto"/>
              <w:left w:val="single" w:sz="6" w:space="0" w:color="auto"/>
              <w:bottom w:val="single" w:sz="6" w:space="0" w:color="auto"/>
              <w:right w:val="single" w:sz="6" w:space="0" w:color="auto"/>
            </w:tcBorders>
            <w:vAlign w:val="center"/>
          </w:tcPr>
          <w:p w:rsidR="00122FA3" w:rsidRPr="00975263" w:rsidRDefault="0097526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975263">
              <w:rPr>
                <w:rFonts w:ascii="Times New Roman" w:eastAsia="Times New Roman" w:hAnsi="Times New Roman" w:cs="Times New Roman"/>
                <w:sz w:val="20"/>
                <w:szCs w:val="24"/>
              </w:rPr>
              <w:t>3</w:t>
            </w:r>
          </w:p>
        </w:tc>
      </w:tr>
      <w:tr w:rsidR="00122FA3" w:rsidRPr="00122FA3" w:rsidTr="00122FA3">
        <w:trPr>
          <w:cantSplit/>
        </w:trPr>
        <w:tc>
          <w:tcPr>
            <w:tcW w:w="3084" w:type="dxa"/>
            <w:tcBorders>
              <w:top w:val="single" w:sz="6" w:space="0" w:color="auto"/>
              <w:left w:val="single" w:sz="6" w:space="0" w:color="auto"/>
              <w:bottom w:val="single" w:sz="6" w:space="0" w:color="auto"/>
              <w:right w:val="single" w:sz="6" w:space="0" w:color="auto"/>
            </w:tcBorders>
            <w:hideMark/>
          </w:tcPr>
          <w:p w:rsidR="00122FA3" w:rsidRPr="00122FA3" w:rsidRDefault="00122FA3" w:rsidP="00815F34">
            <w:pPr>
              <w:tabs>
                <w:tab w:val="left" w:pos="708"/>
                <w:tab w:val="left" w:pos="1080"/>
              </w:tabs>
              <w:autoSpaceDN w:val="0"/>
              <w:spacing w:after="0"/>
              <w:contextualSpacing/>
              <w:rPr>
                <w:rFonts w:ascii="Times New Roman" w:eastAsia="Times New Roman" w:hAnsi="Times New Roman" w:cs="Times New Roman"/>
                <w:sz w:val="20"/>
                <w:szCs w:val="20"/>
              </w:rPr>
            </w:pPr>
            <w:r w:rsidRPr="00122FA3">
              <w:rPr>
                <w:rFonts w:ascii="Times New Roman" w:eastAsia="Times New Roman" w:hAnsi="Times New Roman" w:cs="Times New Roman"/>
                <w:sz w:val="20"/>
                <w:szCs w:val="20"/>
              </w:rPr>
              <w:t xml:space="preserve">Общая площадь жилых домов, </w:t>
            </w:r>
            <w:proofErr w:type="spellStart"/>
            <w:r w:rsidRPr="00122FA3">
              <w:rPr>
                <w:rFonts w:ascii="Times New Roman" w:eastAsia="Times New Roman" w:hAnsi="Times New Roman" w:cs="Times New Roman"/>
                <w:sz w:val="20"/>
                <w:szCs w:val="20"/>
              </w:rPr>
              <w:t>тыс</w:t>
            </w:r>
            <w:proofErr w:type="spellEnd"/>
            <w:r w:rsidRPr="00122FA3">
              <w:rPr>
                <w:rFonts w:ascii="Times New Roman" w:eastAsia="Times New Roman" w:hAnsi="Times New Roman" w:cs="Times New Roman"/>
                <w:sz w:val="20"/>
                <w:szCs w:val="20"/>
              </w:rPr>
              <w:t xml:space="preserve"> м</w:t>
            </w:r>
            <w:r w:rsidRPr="00122FA3">
              <w:rPr>
                <w:rFonts w:ascii="Times New Roman" w:eastAsia="Times New Roman" w:hAnsi="Times New Roman" w:cs="Times New Roman"/>
                <w:sz w:val="20"/>
                <w:szCs w:val="20"/>
                <w:vertAlign w:val="superscript"/>
              </w:rPr>
              <w:t>2</w:t>
            </w:r>
          </w:p>
        </w:tc>
        <w:tc>
          <w:tcPr>
            <w:tcW w:w="1418" w:type="dxa"/>
            <w:tcBorders>
              <w:top w:val="single" w:sz="6" w:space="0" w:color="auto"/>
              <w:left w:val="single" w:sz="6" w:space="0" w:color="auto"/>
              <w:bottom w:val="single" w:sz="6" w:space="0" w:color="auto"/>
              <w:right w:val="single" w:sz="6" w:space="0" w:color="auto"/>
            </w:tcBorders>
            <w:vAlign w:val="center"/>
          </w:tcPr>
          <w:p w:rsidR="00122FA3" w:rsidRPr="00975263" w:rsidRDefault="0097526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975263">
              <w:rPr>
                <w:rFonts w:ascii="Times New Roman" w:eastAsia="Times New Roman" w:hAnsi="Times New Roman" w:cs="Times New Roman"/>
                <w:sz w:val="20"/>
                <w:szCs w:val="24"/>
              </w:rPr>
              <w:t>10,6</w:t>
            </w:r>
          </w:p>
        </w:tc>
        <w:tc>
          <w:tcPr>
            <w:tcW w:w="1417" w:type="dxa"/>
            <w:tcBorders>
              <w:top w:val="single" w:sz="6" w:space="0" w:color="auto"/>
              <w:left w:val="single" w:sz="6" w:space="0" w:color="auto"/>
              <w:bottom w:val="single" w:sz="6" w:space="0" w:color="auto"/>
              <w:right w:val="single" w:sz="6" w:space="0" w:color="auto"/>
            </w:tcBorders>
            <w:vAlign w:val="center"/>
          </w:tcPr>
          <w:p w:rsidR="00122FA3" w:rsidRPr="00975263" w:rsidRDefault="0097526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975263">
              <w:rPr>
                <w:rFonts w:ascii="Times New Roman" w:eastAsia="Times New Roman" w:hAnsi="Times New Roman" w:cs="Times New Roman"/>
                <w:sz w:val="20"/>
                <w:szCs w:val="24"/>
              </w:rPr>
              <w:t>3,4</w:t>
            </w:r>
          </w:p>
        </w:tc>
        <w:tc>
          <w:tcPr>
            <w:tcW w:w="1276" w:type="dxa"/>
            <w:tcBorders>
              <w:top w:val="single" w:sz="6" w:space="0" w:color="auto"/>
              <w:left w:val="single" w:sz="6" w:space="0" w:color="auto"/>
              <w:bottom w:val="single" w:sz="6" w:space="0" w:color="auto"/>
              <w:right w:val="single" w:sz="6" w:space="0" w:color="auto"/>
            </w:tcBorders>
            <w:vAlign w:val="center"/>
          </w:tcPr>
          <w:p w:rsidR="00122FA3" w:rsidRPr="00975263" w:rsidRDefault="0097526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975263">
              <w:rPr>
                <w:rFonts w:ascii="Times New Roman" w:eastAsia="Times New Roman" w:hAnsi="Times New Roman" w:cs="Times New Roman"/>
                <w:sz w:val="20"/>
                <w:szCs w:val="24"/>
              </w:rPr>
              <w:t>0,6</w:t>
            </w:r>
          </w:p>
        </w:tc>
        <w:tc>
          <w:tcPr>
            <w:tcW w:w="1276" w:type="dxa"/>
            <w:tcBorders>
              <w:top w:val="single" w:sz="6" w:space="0" w:color="auto"/>
              <w:left w:val="single" w:sz="6" w:space="0" w:color="auto"/>
              <w:bottom w:val="single" w:sz="6" w:space="0" w:color="auto"/>
              <w:right w:val="single" w:sz="6" w:space="0" w:color="auto"/>
            </w:tcBorders>
            <w:vAlign w:val="center"/>
          </w:tcPr>
          <w:p w:rsidR="00122FA3" w:rsidRPr="00975263" w:rsidRDefault="0097526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975263">
              <w:rPr>
                <w:rFonts w:ascii="Times New Roman" w:eastAsia="Times New Roman" w:hAnsi="Times New Roman" w:cs="Times New Roman"/>
                <w:sz w:val="20"/>
                <w:szCs w:val="24"/>
              </w:rPr>
              <w:t>6</w:t>
            </w:r>
            <w:r w:rsidR="00122FA3" w:rsidRPr="00975263">
              <w:rPr>
                <w:rFonts w:ascii="Times New Roman" w:eastAsia="Times New Roman" w:hAnsi="Times New Roman" w:cs="Times New Roman"/>
                <w:sz w:val="20"/>
                <w:szCs w:val="24"/>
              </w:rPr>
              <w:t>,3</w:t>
            </w:r>
          </w:p>
        </w:tc>
        <w:tc>
          <w:tcPr>
            <w:tcW w:w="1417" w:type="dxa"/>
            <w:tcBorders>
              <w:top w:val="single" w:sz="6" w:space="0" w:color="auto"/>
              <w:left w:val="single" w:sz="6" w:space="0" w:color="auto"/>
              <w:bottom w:val="single" w:sz="6" w:space="0" w:color="auto"/>
              <w:right w:val="single" w:sz="6" w:space="0" w:color="auto"/>
            </w:tcBorders>
            <w:vAlign w:val="center"/>
          </w:tcPr>
          <w:p w:rsidR="00122FA3" w:rsidRPr="00975263" w:rsidRDefault="00122FA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975263">
              <w:rPr>
                <w:rFonts w:ascii="Times New Roman" w:eastAsia="Times New Roman" w:hAnsi="Times New Roman" w:cs="Times New Roman"/>
                <w:sz w:val="20"/>
                <w:szCs w:val="24"/>
              </w:rPr>
              <w:t>0,</w:t>
            </w:r>
            <w:r w:rsidR="00975263" w:rsidRPr="00975263">
              <w:rPr>
                <w:rFonts w:ascii="Times New Roman" w:eastAsia="Times New Roman" w:hAnsi="Times New Roman" w:cs="Times New Roman"/>
                <w:sz w:val="20"/>
                <w:szCs w:val="24"/>
              </w:rPr>
              <w:t>3</w:t>
            </w:r>
          </w:p>
        </w:tc>
      </w:tr>
      <w:tr w:rsidR="00122FA3" w:rsidRPr="00122FA3" w:rsidTr="00122FA3">
        <w:trPr>
          <w:cantSplit/>
        </w:trPr>
        <w:tc>
          <w:tcPr>
            <w:tcW w:w="3084" w:type="dxa"/>
            <w:tcBorders>
              <w:top w:val="single" w:sz="6" w:space="0" w:color="auto"/>
              <w:left w:val="single" w:sz="6" w:space="0" w:color="auto"/>
              <w:bottom w:val="single" w:sz="6" w:space="0" w:color="auto"/>
              <w:right w:val="single" w:sz="6" w:space="0" w:color="auto"/>
            </w:tcBorders>
          </w:tcPr>
          <w:p w:rsidR="00122FA3" w:rsidRPr="00122FA3" w:rsidRDefault="00122FA3" w:rsidP="00815F34">
            <w:pPr>
              <w:tabs>
                <w:tab w:val="left" w:pos="708"/>
                <w:tab w:val="left" w:pos="1080"/>
              </w:tabs>
              <w:autoSpaceDN w:val="0"/>
              <w:spacing w:after="0"/>
              <w:contextualSpacing/>
              <w:rPr>
                <w:rFonts w:ascii="Times New Roman" w:eastAsia="Times New Roman" w:hAnsi="Times New Roman" w:cs="Times New Roman"/>
                <w:sz w:val="20"/>
                <w:szCs w:val="20"/>
              </w:rPr>
            </w:pPr>
            <w:r w:rsidRPr="00122FA3">
              <w:rPr>
                <w:rFonts w:ascii="Times New Roman" w:eastAsia="Times New Roman" w:hAnsi="Times New Roman" w:cs="Times New Roman"/>
                <w:sz w:val="20"/>
                <w:szCs w:val="20"/>
              </w:rPr>
              <w:t xml:space="preserve">Дома блокированной застройки, </w:t>
            </w:r>
            <w:proofErr w:type="spellStart"/>
            <w:r w:rsidRPr="00122FA3">
              <w:rPr>
                <w:rFonts w:ascii="Times New Roman" w:eastAsia="Times New Roman" w:hAnsi="Times New Roman" w:cs="Times New Roman"/>
                <w:sz w:val="20"/>
                <w:szCs w:val="20"/>
              </w:rPr>
              <w:t>ед</w:t>
            </w:r>
            <w:proofErr w:type="spellEnd"/>
          </w:p>
        </w:tc>
        <w:tc>
          <w:tcPr>
            <w:tcW w:w="1418" w:type="dxa"/>
            <w:tcBorders>
              <w:top w:val="single" w:sz="6" w:space="0" w:color="auto"/>
              <w:left w:val="single" w:sz="6" w:space="0" w:color="auto"/>
              <w:bottom w:val="single" w:sz="6" w:space="0" w:color="auto"/>
              <w:right w:val="single" w:sz="6" w:space="0" w:color="auto"/>
            </w:tcBorders>
            <w:vAlign w:val="center"/>
          </w:tcPr>
          <w:p w:rsidR="00122FA3" w:rsidRPr="00975263" w:rsidRDefault="0097526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975263">
              <w:rPr>
                <w:rFonts w:ascii="Times New Roman" w:eastAsia="Times New Roman" w:hAnsi="Times New Roman" w:cs="Times New Roman"/>
                <w:sz w:val="20"/>
                <w:szCs w:val="24"/>
              </w:rPr>
              <w:t>105</w:t>
            </w:r>
          </w:p>
        </w:tc>
        <w:tc>
          <w:tcPr>
            <w:tcW w:w="1417" w:type="dxa"/>
            <w:tcBorders>
              <w:top w:val="single" w:sz="6" w:space="0" w:color="auto"/>
              <w:left w:val="single" w:sz="6" w:space="0" w:color="auto"/>
              <w:bottom w:val="single" w:sz="6" w:space="0" w:color="auto"/>
              <w:right w:val="single" w:sz="6" w:space="0" w:color="auto"/>
            </w:tcBorders>
            <w:vAlign w:val="center"/>
          </w:tcPr>
          <w:p w:rsidR="00122FA3" w:rsidRPr="00975263" w:rsidRDefault="0097526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975263">
              <w:rPr>
                <w:rFonts w:ascii="Times New Roman" w:eastAsia="Times New Roman" w:hAnsi="Times New Roman" w:cs="Times New Roman"/>
                <w:sz w:val="20"/>
                <w:szCs w:val="24"/>
              </w:rPr>
              <w:t>12</w:t>
            </w:r>
          </w:p>
        </w:tc>
        <w:tc>
          <w:tcPr>
            <w:tcW w:w="1276" w:type="dxa"/>
            <w:tcBorders>
              <w:top w:val="single" w:sz="6" w:space="0" w:color="auto"/>
              <w:left w:val="single" w:sz="6" w:space="0" w:color="auto"/>
              <w:bottom w:val="single" w:sz="6" w:space="0" w:color="auto"/>
              <w:right w:val="single" w:sz="6" w:space="0" w:color="auto"/>
            </w:tcBorders>
            <w:vAlign w:val="center"/>
          </w:tcPr>
          <w:p w:rsidR="00122FA3" w:rsidRPr="00975263" w:rsidRDefault="0097526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975263">
              <w:rPr>
                <w:rFonts w:ascii="Times New Roman" w:eastAsia="Times New Roman" w:hAnsi="Times New Roman" w:cs="Times New Roman"/>
                <w:sz w:val="20"/>
                <w:szCs w:val="24"/>
              </w:rPr>
              <w:t>31</w:t>
            </w:r>
          </w:p>
        </w:tc>
        <w:tc>
          <w:tcPr>
            <w:tcW w:w="1276" w:type="dxa"/>
            <w:tcBorders>
              <w:top w:val="single" w:sz="6" w:space="0" w:color="auto"/>
              <w:left w:val="single" w:sz="6" w:space="0" w:color="auto"/>
              <w:bottom w:val="single" w:sz="6" w:space="0" w:color="auto"/>
              <w:right w:val="single" w:sz="6" w:space="0" w:color="auto"/>
            </w:tcBorders>
            <w:vAlign w:val="center"/>
          </w:tcPr>
          <w:p w:rsidR="00122FA3" w:rsidRPr="00975263" w:rsidRDefault="0097526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975263">
              <w:rPr>
                <w:rFonts w:ascii="Times New Roman" w:eastAsia="Times New Roman" w:hAnsi="Times New Roman" w:cs="Times New Roman"/>
                <w:sz w:val="20"/>
                <w:szCs w:val="24"/>
              </w:rPr>
              <w:t>62</w:t>
            </w:r>
          </w:p>
        </w:tc>
        <w:tc>
          <w:tcPr>
            <w:tcW w:w="1417" w:type="dxa"/>
            <w:tcBorders>
              <w:top w:val="single" w:sz="6" w:space="0" w:color="auto"/>
              <w:left w:val="single" w:sz="6" w:space="0" w:color="auto"/>
              <w:bottom w:val="single" w:sz="6" w:space="0" w:color="auto"/>
              <w:right w:val="single" w:sz="6" w:space="0" w:color="auto"/>
            </w:tcBorders>
            <w:vAlign w:val="center"/>
          </w:tcPr>
          <w:p w:rsidR="00122FA3" w:rsidRPr="00975263" w:rsidRDefault="00122FA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p>
        </w:tc>
      </w:tr>
      <w:tr w:rsidR="00122FA3" w:rsidRPr="00122FA3" w:rsidTr="00122FA3">
        <w:trPr>
          <w:cantSplit/>
        </w:trPr>
        <w:tc>
          <w:tcPr>
            <w:tcW w:w="3084" w:type="dxa"/>
            <w:tcBorders>
              <w:top w:val="single" w:sz="6" w:space="0" w:color="auto"/>
              <w:left w:val="single" w:sz="6" w:space="0" w:color="auto"/>
              <w:bottom w:val="single" w:sz="6" w:space="0" w:color="auto"/>
              <w:right w:val="single" w:sz="6" w:space="0" w:color="auto"/>
            </w:tcBorders>
          </w:tcPr>
          <w:p w:rsidR="00122FA3" w:rsidRPr="00122FA3" w:rsidRDefault="00122FA3" w:rsidP="00815F34">
            <w:pPr>
              <w:tabs>
                <w:tab w:val="left" w:pos="708"/>
                <w:tab w:val="left" w:pos="1080"/>
              </w:tabs>
              <w:autoSpaceDN w:val="0"/>
              <w:spacing w:after="0"/>
              <w:contextualSpacing/>
              <w:rPr>
                <w:rFonts w:ascii="Times New Roman" w:eastAsia="Times New Roman" w:hAnsi="Times New Roman" w:cs="Times New Roman"/>
                <w:sz w:val="20"/>
                <w:szCs w:val="20"/>
              </w:rPr>
            </w:pPr>
            <w:r w:rsidRPr="00122FA3">
              <w:rPr>
                <w:rFonts w:ascii="Times New Roman" w:eastAsia="Times New Roman" w:hAnsi="Times New Roman" w:cs="Times New Roman"/>
                <w:sz w:val="20"/>
                <w:szCs w:val="20"/>
              </w:rPr>
              <w:t xml:space="preserve">Общая площадь домов блокированной застройки, </w:t>
            </w:r>
            <w:proofErr w:type="spellStart"/>
            <w:r w:rsidRPr="00122FA3">
              <w:rPr>
                <w:rFonts w:ascii="Times New Roman" w:eastAsia="Times New Roman" w:hAnsi="Times New Roman" w:cs="Times New Roman"/>
                <w:sz w:val="20"/>
                <w:szCs w:val="20"/>
              </w:rPr>
              <w:t>тыс</w:t>
            </w:r>
            <w:proofErr w:type="spellEnd"/>
            <w:r w:rsidRPr="00122FA3">
              <w:rPr>
                <w:rFonts w:ascii="Times New Roman" w:eastAsia="Times New Roman" w:hAnsi="Times New Roman" w:cs="Times New Roman"/>
                <w:sz w:val="20"/>
                <w:szCs w:val="20"/>
              </w:rPr>
              <w:t xml:space="preserve"> м</w:t>
            </w:r>
            <w:r w:rsidRPr="00122FA3">
              <w:rPr>
                <w:rFonts w:ascii="Times New Roman" w:eastAsia="Times New Roman" w:hAnsi="Times New Roman" w:cs="Times New Roman"/>
                <w:sz w:val="20"/>
                <w:szCs w:val="20"/>
                <w:vertAlign w:val="superscript"/>
              </w:rPr>
              <w:t>2</w:t>
            </w:r>
          </w:p>
        </w:tc>
        <w:tc>
          <w:tcPr>
            <w:tcW w:w="1418" w:type="dxa"/>
            <w:tcBorders>
              <w:top w:val="single" w:sz="6" w:space="0" w:color="auto"/>
              <w:left w:val="single" w:sz="6" w:space="0" w:color="auto"/>
              <w:bottom w:val="single" w:sz="6" w:space="0" w:color="auto"/>
              <w:right w:val="single" w:sz="6" w:space="0" w:color="auto"/>
            </w:tcBorders>
            <w:vAlign w:val="center"/>
          </w:tcPr>
          <w:p w:rsidR="00122FA3" w:rsidRPr="00975263" w:rsidRDefault="0097526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975263">
              <w:rPr>
                <w:rFonts w:ascii="Times New Roman" w:eastAsia="Times New Roman" w:hAnsi="Times New Roman" w:cs="Times New Roman"/>
                <w:sz w:val="20"/>
                <w:szCs w:val="24"/>
              </w:rPr>
              <w:t>6</w:t>
            </w:r>
            <w:r w:rsidR="00122FA3" w:rsidRPr="00975263">
              <w:rPr>
                <w:rFonts w:ascii="Times New Roman" w:eastAsia="Times New Roman" w:hAnsi="Times New Roman" w:cs="Times New Roman"/>
                <w:sz w:val="20"/>
                <w:szCs w:val="24"/>
              </w:rPr>
              <w:t>,0</w:t>
            </w:r>
          </w:p>
        </w:tc>
        <w:tc>
          <w:tcPr>
            <w:tcW w:w="1417" w:type="dxa"/>
            <w:tcBorders>
              <w:top w:val="single" w:sz="6" w:space="0" w:color="auto"/>
              <w:left w:val="single" w:sz="6" w:space="0" w:color="auto"/>
              <w:bottom w:val="single" w:sz="6" w:space="0" w:color="auto"/>
              <w:right w:val="single" w:sz="6" w:space="0" w:color="auto"/>
            </w:tcBorders>
            <w:vAlign w:val="center"/>
          </w:tcPr>
          <w:p w:rsidR="00122FA3" w:rsidRPr="00975263" w:rsidRDefault="0097526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975263">
              <w:rPr>
                <w:rFonts w:ascii="Times New Roman" w:eastAsia="Times New Roman" w:hAnsi="Times New Roman" w:cs="Times New Roman"/>
                <w:sz w:val="20"/>
                <w:szCs w:val="24"/>
              </w:rPr>
              <w:t>0,2</w:t>
            </w:r>
          </w:p>
        </w:tc>
        <w:tc>
          <w:tcPr>
            <w:tcW w:w="1276" w:type="dxa"/>
            <w:tcBorders>
              <w:top w:val="single" w:sz="6" w:space="0" w:color="auto"/>
              <w:left w:val="single" w:sz="6" w:space="0" w:color="auto"/>
              <w:bottom w:val="single" w:sz="6" w:space="0" w:color="auto"/>
              <w:right w:val="single" w:sz="6" w:space="0" w:color="auto"/>
            </w:tcBorders>
            <w:vAlign w:val="center"/>
          </w:tcPr>
          <w:p w:rsidR="00122FA3" w:rsidRPr="00975263" w:rsidRDefault="00122FA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975263">
              <w:rPr>
                <w:rFonts w:ascii="Times New Roman" w:eastAsia="Times New Roman" w:hAnsi="Times New Roman" w:cs="Times New Roman"/>
                <w:sz w:val="20"/>
                <w:szCs w:val="24"/>
              </w:rPr>
              <w:t>1,</w:t>
            </w:r>
            <w:r w:rsidR="00975263" w:rsidRPr="00975263">
              <w:rPr>
                <w:rFonts w:ascii="Times New Roman" w:eastAsia="Times New Roman" w:hAnsi="Times New Roman" w:cs="Times New Roman"/>
                <w:sz w:val="20"/>
                <w:szCs w:val="24"/>
              </w:rPr>
              <w:t>5</w:t>
            </w:r>
          </w:p>
        </w:tc>
        <w:tc>
          <w:tcPr>
            <w:tcW w:w="1276" w:type="dxa"/>
            <w:tcBorders>
              <w:top w:val="single" w:sz="6" w:space="0" w:color="auto"/>
              <w:left w:val="single" w:sz="6" w:space="0" w:color="auto"/>
              <w:bottom w:val="single" w:sz="6" w:space="0" w:color="auto"/>
              <w:right w:val="single" w:sz="6" w:space="0" w:color="auto"/>
            </w:tcBorders>
            <w:vAlign w:val="center"/>
          </w:tcPr>
          <w:p w:rsidR="00122FA3" w:rsidRPr="00975263" w:rsidRDefault="0097526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r w:rsidRPr="00975263">
              <w:rPr>
                <w:rFonts w:ascii="Times New Roman" w:eastAsia="Times New Roman" w:hAnsi="Times New Roman" w:cs="Times New Roman"/>
                <w:sz w:val="20"/>
                <w:szCs w:val="24"/>
              </w:rPr>
              <w:t>4,3</w:t>
            </w:r>
          </w:p>
        </w:tc>
        <w:tc>
          <w:tcPr>
            <w:tcW w:w="1417" w:type="dxa"/>
            <w:tcBorders>
              <w:top w:val="single" w:sz="6" w:space="0" w:color="auto"/>
              <w:left w:val="single" w:sz="6" w:space="0" w:color="auto"/>
              <w:bottom w:val="single" w:sz="6" w:space="0" w:color="auto"/>
              <w:right w:val="single" w:sz="6" w:space="0" w:color="auto"/>
            </w:tcBorders>
            <w:vAlign w:val="center"/>
          </w:tcPr>
          <w:p w:rsidR="00122FA3" w:rsidRPr="00975263" w:rsidRDefault="00122FA3" w:rsidP="00815F34">
            <w:pPr>
              <w:tabs>
                <w:tab w:val="left" w:pos="708"/>
                <w:tab w:val="left" w:pos="1080"/>
              </w:tabs>
              <w:autoSpaceDN w:val="0"/>
              <w:spacing w:after="0"/>
              <w:contextualSpacing/>
              <w:jc w:val="center"/>
              <w:rPr>
                <w:rFonts w:ascii="Times New Roman" w:eastAsia="Times New Roman" w:hAnsi="Times New Roman" w:cs="Times New Roman"/>
                <w:sz w:val="20"/>
                <w:szCs w:val="24"/>
              </w:rPr>
            </w:pPr>
          </w:p>
        </w:tc>
      </w:tr>
    </w:tbl>
    <w:p w:rsidR="00122FA3" w:rsidRPr="00122FA3" w:rsidRDefault="00122FA3" w:rsidP="00815F34">
      <w:pPr>
        <w:tabs>
          <w:tab w:val="left" w:pos="10080"/>
          <w:tab w:val="left" w:pos="10260"/>
        </w:tabs>
        <w:spacing w:after="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Для увеличения объемов строительства жилья необходима активизация работы по привлечению населения к участию в областных программах, в рамках которых предусмотрено оказание государственной поддержки молодым специалистам, молодым семьям, специалистам в сельской местности в решении жилищной проблемы</w:t>
      </w:r>
    </w:p>
    <w:p w:rsidR="00122FA3" w:rsidRPr="00122FA3" w:rsidRDefault="00122FA3" w:rsidP="00815F34">
      <w:pPr>
        <w:widowControl w:val="0"/>
        <w:spacing w:after="0"/>
        <w:ind w:right="20" w:firstLine="708"/>
        <w:contextualSpacing/>
        <w:jc w:val="both"/>
        <w:rPr>
          <w:rFonts w:ascii="Times New Roman" w:eastAsia="Times New Roman" w:hAnsi="Times New Roman" w:cs="Times New Roman"/>
          <w:sz w:val="24"/>
          <w:szCs w:val="24"/>
        </w:rPr>
      </w:pPr>
      <w:r w:rsidRPr="00122FA3">
        <w:rPr>
          <w:rFonts w:ascii="Times New Roman" w:eastAsia="Times New Roman" w:hAnsi="Times New Roman" w:cs="Times New Roman"/>
          <w:sz w:val="24"/>
          <w:szCs w:val="24"/>
        </w:rPr>
        <w:t>Жилищный фонд поселения отличается низким уровнем благоустройства. По статистическим данным, обеспеченность жилищного фонда основными видами инженерного оборудования составляет:</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1134"/>
        <w:gridCol w:w="1275"/>
        <w:gridCol w:w="1134"/>
        <w:gridCol w:w="1418"/>
        <w:gridCol w:w="1134"/>
        <w:gridCol w:w="1276"/>
        <w:gridCol w:w="992"/>
        <w:gridCol w:w="992"/>
      </w:tblGrid>
      <w:tr w:rsidR="00122FA3" w:rsidRPr="00122FA3" w:rsidTr="00122FA3">
        <w:tc>
          <w:tcPr>
            <w:tcW w:w="993" w:type="dxa"/>
          </w:tcPr>
          <w:p w:rsidR="00122FA3" w:rsidRPr="00122FA3" w:rsidRDefault="00122FA3" w:rsidP="00815F34">
            <w:pPr>
              <w:widowControl w:val="0"/>
              <w:spacing w:after="0"/>
              <w:ind w:right="20"/>
              <w:contextualSpacing/>
              <w:jc w:val="center"/>
              <w:rPr>
                <w:rFonts w:ascii="Times New Roman" w:eastAsia="Times New Roman" w:hAnsi="Times New Roman" w:cs="Times New Roman"/>
              </w:rPr>
            </w:pPr>
            <w:r w:rsidRPr="00122FA3">
              <w:rPr>
                <w:rFonts w:ascii="Times New Roman" w:eastAsia="Times New Roman" w:hAnsi="Times New Roman" w:cs="Times New Roman"/>
              </w:rPr>
              <w:t>водопровод</w:t>
            </w:r>
          </w:p>
        </w:tc>
        <w:tc>
          <w:tcPr>
            <w:tcW w:w="1134" w:type="dxa"/>
          </w:tcPr>
          <w:p w:rsidR="00122FA3" w:rsidRPr="00122FA3" w:rsidRDefault="00122FA3" w:rsidP="00815F34">
            <w:pPr>
              <w:widowControl w:val="0"/>
              <w:spacing w:after="0"/>
              <w:ind w:right="20"/>
              <w:contextualSpacing/>
              <w:jc w:val="center"/>
              <w:rPr>
                <w:rFonts w:ascii="Times New Roman" w:eastAsia="Times New Roman" w:hAnsi="Times New Roman" w:cs="Times New Roman"/>
              </w:rPr>
            </w:pPr>
            <w:r w:rsidRPr="00122FA3">
              <w:rPr>
                <w:rFonts w:ascii="Times New Roman" w:eastAsia="Times New Roman" w:hAnsi="Times New Roman" w:cs="Times New Roman"/>
              </w:rPr>
              <w:t>канализация</w:t>
            </w:r>
          </w:p>
        </w:tc>
        <w:tc>
          <w:tcPr>
            <w:tcW w:w="1275" w:type="dxa"/>
          </w:tcPr>
          <w:p w:rsidR="00122FA3" w:rsidRPr="00122FA3" w:rsidRDefault="00122FA3" w:rsidP="00815F34">
            <w:pPr>
              <w:widowControl w:val="0"/>
              <w:spacing w:after="0"/>
              <w:ind w:right="20"/>
              <w:contextualSpacing/>
              <w:jc w:val="center"/>
              <w:rPr>
                <w:rFonts w:ascii="Times New Roman" w:eastAsia="Times New Roman" w:hAnsi="Times New Roman" w:cs="Times New Roman"/>
              </w:rPr>
            </w:pPr>
            <w:r w:rsidRPr="00122FA3">
              <w:rPr>
                <w:rFonts w:ascii="Times New Roman" w:eastAsia="Times New Roman" w:hAnsi="Times New Roman" w:cs="Times New Roman"/>
              </w:rPr>
              <w:t>центральное отопление</w:t>
            </w:r>
          </w:p>
        </w:tc>
        <w:tc>
          <w:tcPr>
            <w:tcW w:w="1134" w:type="dxa"/>
          </w:tcPr>
          <w:p w:rsidR="00122FA3" w:rsidRPr="00122FA3" w:rsidRDefault="00122FA3" w:rsidP="00815F34">
            <w:pPr>
              <w:widowControl w:val="0"/>
              <w:spacing w:after="0"/>
              <w:ind w:right="20"/>
              <w:contextualSpacing/>
              <w:jc w:val="center"/>
              <w:rPr>
                <w:rFonts w:ascii="Times New Roman" w:eastAsia="Times New Roman" w:hAnsi="Times New Roman" w:cs="Times New Roman"/>
              </w:rPr>
            </w:pPr>
            <w:r w:rsidRPr="00122FA3">
              <w:rPr>
                <w:rFonts w:ascii="Times New Roman" w:eastAsia="Times New Roman" w:hAnsi="Times New Roman" w:cs="Times New Roman"/>
              </w:rPr>
              <w:t>горячие водоснабжение</w:t>
            </w:r>
          </w:p>
        </w:tc>
        <w:tc>
          <w:tcPr>
            <w:tcW w:w="1418" w:type="dxa"/>
          </w:tcPr>
          <w:p w:rsidR="00122FA3" w:rsidRPr="00122FA3" w:rsidRDefault="00122FA3" w:rsidP="00815F34">
            <w:pPr>
              <w:widowControl w:val="0"/>
              <w:spacing w:after="0"/>
              <w:ind w:right="20"/>
              <w:contextualSpacing/>
              <w:jc w:val="center"/>
              <w:rPr>
                <w:rFonts w:ascii="Times New Roman" w:eastAsia="Times New Roman" w:hAnsi="Times New Roman" w:cs="Times New Roman"/>
              </w:rPr>
            </w:pPr>
            <w:r w:rsidRPr="00122FA3">
              <w:rPr>
                <w:rFonts w:ascii="Times New Roman" w:eastAsia="Times New Roman" w:hAnsi="Times New Roman" w:cs="Times New Roman"/>
              </w:rPr>
              <w:t>газоснабжение (баллоны)</w:t>
            </w:r>
          </w:p>
        </w:tc>
        <w:tc>
          <w:tcPr>
            <w:tcW w:w="1134" w:type="dxa"/>
          </w:tcPr>
          <w:p w:rsidR="00122FA3" w:rsidRPr="00122FA3" w:rsidRDefault="00122FA3" w:rsidP="00815F34">
            <w:pPr>
              <w:widowControl w:val="0"/>
              <w:spacing w:after="0"/>
              <w:ind w:right="20"/>
              <w:contextualSpacing/>
              <w:jc w:val="center"/>
              <w:rPr>
                <w:rFonts w:ascii="Times New Roman" w:eastAsia="Times New Roman" w:hAnsi="Times New Roman" w:cs="Times New Roman"/>
              </w:rPr>
            </w:pPr>
            <w:r w:rsidRPr="00122FA3">
              <w:rPr>
                <w:rFonts w:ascii="Times New Roman" w:eastAsia="Times New Roman" w:hAnsi="Times New Roman" w:cs="Times New Roman"/>
              </w:rPr>
              <w:t>Напольные электроп</w:t>
            </w:r>
            <w:r w:rsidRPr="00122FA3">
              <w:rPr>
                <w:rFonts w:ascii="Times New Roman" w:eastAsia="Times New Roman" w:hAnsi="Times New Roman" w:cs="Times New Roman"/>
              </w:rPr>
              <w:lastRenderedPageBreak/>
              <w:t>литы</w:t>
            </w:r>
          </w:p>
        </w:tc>
        <w:tc>
          <w:tcPr>
            <w:tcW w:w="1276" w:type="dxa"/>
          </w:tcPr>
          <w:p w:rsidR="00122FA3" w:rsidRPr="00122FA3" w:rsidRDefault="00122FA3" w:rsidP="00815F34">
            <w:pPr>
              <w:widowControl w:val="0"/>
              <w:spacing w:after="0"/>
              <w:ind w:right="20"/>
              <w:contextualSpacing/>
              <w:jc w:val="center"/>
              <w:rPr>
                <w:rFonts w:ascii="Times New Roman" w:eastAsia="Times New Roman" w:hAnsi="Times New Roman" w:cs="Times New Roman"/>
              </w:rPr>
            </w:pPr>
            <w:r w:rsidRPr="00122FA3">
              <w:rPr>
                <w:rFonts w:ascii="Times New Roman" w:eastAsia="Times New Roman" w:hAnsi="Times New Roman" w:cs="Times New Roman"/>
              </w:rPr>
              <w:lastRenderedPageBreak/>
              <w:t>ванны и душевые</w:t>
            </w:r>
          </w:p>
        </w:tc>
        <w:tc>
          <w:tcPr>
            <w:tcW w:w="992" w:type="dxa"/>
          </w:tcPr>
          <w:p w:rsidR="00122FA3" w:rsidRPr="00122FA3" w:rsidRDefault="00122FA3" w:rsidP="00815F34">
            <w:pPr>
              <w:widowControl w:val="0"/>
              <w:spacing w:after="0"/>
              <w:ind w:right="20"/>
              <w:contextualSpacing/>
              <w:jc w:val="center"/>
              <w:rPr>
                <w:rFonts w:ascii="Times New Roman" w:eastAsia="Times New Roman" w:hAnsi="Times New Roman" w:cs="Times New Roman"/>
              </w:rPr>
            </w:pPr>
            <w:r w:rsidRPr="00122FA3">
              <w:rPr>
                <w:rFonts w:ascii="Times New Roman" w:eastAsia="Times New Roman" w:hAnsi="Times New Roman" w:cs="Times New Roman"/>
              </w:rPr>
              <w:t>телефоны</w:t>
            </w:r>
          </w:p>
        </w:tc>
        <w:tc>
          <w:tcPr>
            <w:tcW w:w="992" w:type="dxa"/>
          </w:tcPr>
          <w:p w:rsidR="00122FA3" w:rsidRPr="00122FA3" w:rsidRDefault="00122FA3" w:rsidP="00815F34">
            <w:pPr>
              <w:widowControl w:val="0"/>
              <w:spacing w:after="0"/>
              <w:ind w:right="20"/>
              <w:contextualSpacing/>
              <w:jc w:val="center"/>
              <w:rPr>
                <w:rFonts w:ascii="Times New Roman" w:eastAsia="Times New Roman" w:hAnsi="Times New Roman" w:cs="Times New Roman"/>
              </w:rPr>
            </w:pPr>
            <w:r w:rsidRPr="00122FA3">
              <w:rPr>
                <w:rFonts w:ascii="Times New Roman" w:eastAsia="Times New Roman" w:hAnsi="Times New Roman" w:cs="Times New Roman"/>
              </w:rPr>
              <w:t>мусоропроводами</w:t>
            </w:r>
          </w:p>
        </w:tc>
      </w:tr>
      <w:tr w:rsidR="00122FA3" w:rsidRPr="00122FA3" w:rsidTr="00122FA3">
        <w:tc>
          <w:tcPr>
            <w:tcW w:w="993" w:type="dxa"/>
          </w:tcPr>
          <w:p w:rsidR="00122FA3" w:rsidRPr="00122FA3" w:rsidRDefault="00975263" w:rsidP="00815F34">
            <w:pPr>
              <w:widowControl w:val="0"/>
              <w:spacing w:after="0"/>
              <w:ind w:right="20"/>
              <w:contextualSpacing/>
              <w:jc w:val="center"/>
              <w:rPr>
                <w:rFonts w:ascii="Times New Roman" w:eastAsia="Times New Roman" w:hAnsi="Times New Roman" w:cs="Times New Roman"/>
              </w:rPr>
            </w:pPr>
            <w:r>
              <w:rPr>
                <w:rFonts w:ascii="Times New Roman" w:eastAsia="Times New Roman" w:hAnsi="Times New Roman" w:cs="Times New Roman"/>
              </w:rPr>
              <w:lastRenderedPageBreak/>
              <w:t>0</w:t>
            </w:r>
          </w:p>
        </w:tc>
        <w:tc>
          <w:tcPr>
            <w:tcW w:w="1134" w:type="dxa"/>
          </w:tcPr>
          <w:p w:rsidR="00122FA3" w:rsidRPr="00122FA3" w:rsidRDefault="00975263" w:rsidP="00815F34">
            <w:pPr>
              <w:widowControl w:val="0"/>
              <w:spacing w:after="0"/>
              <w:ind w:right="20"/>
              <w:contextualSpacing/>
              <w:jc w:val="center"/>
              <w:rPr>
                <w:rFonts w:ascii="Times New Roman" w:eastAsia="Times New Roman" w:hAnsi="Times New Roman" w:cs="Times New Roman"/>
              </w:rPr>
            </w:pPr>
            <w:r>
              <w:rPr>
                <w:rFonts w:ascii="Times New Roman" w:eastAsia="Times New Roman" w:hAnsi="Times New Roman" w:cs="Times New Roman"/>
              </w:rPr>
              <w:t>0</w:t>
            </w:r>
          </w:p>
        </w:tc>
        <w:tc>
          <w:tcPr>
            <w:tcW w:w="1275" w:type="dxa"/>
          </w:tcPr>
          <w:p w:rsidR="00122FA3" w:rsidRPr="00122FA3" w:rsidRDefault="00975263" w:rsidP="00815F34">
            <w:pPr>
              <w:widowControl w:val="0"/>
              <w:spacing w:after="0"/>
              <w:ind w:right="20"/>
              <w:contextualSpacing/>
              <w:jc w:val="center"/>
              <w:rPr>
                <w:rFonts w:ascii="Times New Roman" w:eastAsia="Times New Roman" w:hAnsi="Times New Roman" w:cs="Times New Roman"/>
              </w:rPr>
            </w:pPr>
            <w:r>
              <w:rPr>
                <w:rFonts w:ascii="Times New Roman" w:eastAsia="Times New Roman" w:hAnsi="Times New Roman" w:cs="Times New Roman"/>
              </w:rPr>
              <w:t>0</w:t>
            </w:r>
          </w:p>
        </w:tc>
        <w:tc>
          <w:tcPr>
            <w:tcW w:w="1134" w:type="dxa"/>
          </w:tcPr>
          <w:p w:rsidR="00122FA3" w:rsidRPr="00122FA3" w:rsidRDefault="00975263" w:rsidP="00815F34">
            <w:pPr>
              <w:widowControl w:val="0"/>
              <w:spacing w:after="0"/>
              <w:ind w:right="20"/>
              <w:contextualSpacing/>
              <w:jc w:val="center"/>
              <w:rPr>
                <w:rFonts w:ascii="Times New Roman" w:eastAsia="Times New Roman" w:hAnsi="Times New Roman" w:cs="Times New Roman"/>
              </w:rPr>
            </w:pPr>
            <w:r>
              <w:rPr>
                <w:rFonts w:ascii="Times New Roman" w:eastAsia="Times New Roman" w:hAnsi="Times New Roman" w:cs="Times New Roman"/>
              </w:rPr>
              <w:t>0</w:t>
            </w:r>
          </w:p>
        </w:tc>
        <w:tc>
          <w:tcPr>
            <w:tcW w:w="1418" w:type="dxa"/>
          </w:tcPr>
          <w:p w:rsidR="00122FA3" w:rsidRPr="00122FA3" w:rsidRDefault="00975263" w:rsidP="00815F34">
            <w:pPr>
              <w:widowControl w:val="0"/>
              <w:spacing w:after="0"/>
              <w:ind w:right="20"/>
              <w:contextualSpacing/>
              <w:jc w:val="center"/>
              <w:rPr>
                <w:rFonts w:ascii="Times New Roman" w:eastAsia="Times New Roman" w:hAnsi="Times New Roman" w:cs="Times New Roman"/>
              </w:rPr>
            </w:pPr>
            <w:r>
              <w:rPr>
                <w:rFonts w:ascii="Times New Roman" w:eastAsia="Times New Roman" w:hAnsi="Times New Roman" w:cs="Times New Roman"/>
              </w:rPr>
              <w:t xml:space="preserve">4.3 </w:t>
            </w:r>
            <w:proofErr w:type="spellStart"/>
            <w:r>
              <w:rPr>
                <w:rFonts w:ascii="Times New Roman" w:eastAsia="Times New Roman" w:hAnsi="Times New Roman" w:cs="Times New Roman"/>
              </w:rPr>
              <w:t>тыс.кв.м</w:t>
            </w:r>
            <w:proofErr w:type="spellEnd"/>
          </w:p>
        </w:tc>
        <w:tc>
          <w:tcPr>
            <w:tcW w:w="1134" w:type="dxa"/>
          </w:tcPr>
          <w:p w:rsidR="00122FA3" w:rsidRPr="00122FA3" w:rsidRDefault="00975263" w:rsidP="00815F34">
            <w:pPr>
              <w:widowControl w:val="0"/>
              <w:spacing w:after="0"/>
              <w:ind w:right="20"/>
              <w:contextualSpacing/>
              <w:jc w:val="center"/>
              <w:rPr>
                <w:rFonts w:ascii="Times New Roman" w:eastAsia="Times New Roman" w:hAnsi="Times New Roman" w:cs="Times New Roman"/>
              </w:rPr>
            </w:pPr>
            <w:r>
              <w:rPr>
                <w:rFonts w:ascii="Times New Roman" w:eastAsia="Times New Roman" w:hAnsi="Times New Roman" w:cs="Times New Roman"/>
              </w:rPr>
              <w:t xml:space="preserve">5,6 </w:t>
            </w:r>
            <w:proofErr w:type="spellStart"/>
            <w:r>
              <w:rPr>
                <w:rFonts w:ascii="Times New Roman" w:eastAsia="Times New Roman" w:hAnsi="Times New Roman" w:cs="Times New Roman"/>
              </w:rPr>
              <w:t>тыс.кв.м</w:t>
            </w:r>
            <w:proofErr w:type="spellEnd"/>
          </w:p>
        </w:tc>
        <w:tc>
          <w:tcPr>
            <w:tcW w:w="1276" w:type="dxa"/>
          </w:tcPr>
          <w:p w:rsidR="00122FA3" w:rsidRPr="00122FA3" w:rsidRDefault="00122FA3" w:rsidP="00815F34">
            <w:pPr>
              <w:widowControl w:val="0"/>
              <w:spacing w:after="0"/>
              <w:ind w:right="20"/>
              <w:contextualSpacing/>
              <w:jc w:val="center"/>
              <w:rPr>
                <w:rFonts w:ascii="Times New Roman" w:eastAsia="Times New Roman" w:hAnsi="Times New Roman" w:cs="Times New Roman"/>
              </w:rPr>
            </w:pPr>
          </w:p>
        </w:tc>
        <w:tc>
          <w:tcPr>
            <w:tcW w:w="992" w:type="dxa"/>
          </w:tcPr>
          <w:p w:rsidR="00122FA3" w:rsidRPr="00122FA3" w:rsidRDefault="00122FA3" w:rsidP="00815F34">
            <w:pPr>
              <w:widowControl w:val="0"/>
              <w:spacing w:after="0"/>
              <w:ind w:right="20"/>
              <w:contextualSpacing/>
              <w:jc w:val="center"/>
              <w:rPr>
                <w:rFonts w:ascii="Times New Roman" w:eastAsia="Times New Roman" w:hAnsi="Times New Roman" w:cs="Times New Roman"/>
              </w:rPr>
            </w:pPr>
          </w:p>
        </w:tc>
        <w:tc>
          <w:tcPr>
            <w:tcW w:w="992" w:type="dxa"/>
          </w:tcPr>
          <w:p w:rsidR="00122FA3" w:rsidRPr="00122FA3" w:rsidRDefault="00122FA3" w:rsidP="00815F34">
            <w:pPr>
              <w:widowControl w:val="0"/>
              <w:spacing w:after="0"/>
              <w:ind w:right="20"/>
              <w:contextualSpacing/>
              <w:jc w:val="center"/>
              <w:rPr>
                <w:rFonts w:ascii="Times New Roman" w:eastAsia="Times New Roman" w:hAnsi="Times New Roman" w:cs="Times New Roman"/>
              </w:rPr>
            </w:pPr>
          </w:p>
        </w:tc>
      </w:tr>
    </w:tbl>
    <w:p w:rsidR="00122FA3" w:rsidRPr="00122FA3" w:rsidRDefault="00122FA3" w:rsidP="00815F34">
      <w:pPr>
        <w:widowControl w:val="0"/>
        <w:spacing w:after="0"/>
        <w:ind w:right="20"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Состояние систем коммунальной инфраструктуры поселения.</w:t>
      </w:r>
    </w:p>
    <w:p w:rsidR="00122FA3" w:rsidRPr="00122FA3" w:rsidRDefault="00122FA3" w:rsidP="00815F34">
      <w:pPr>
        <w:widowControl w:val="0"/>
        <w:spacing w:after="0"/>
        <w:ind w:left="20" w:right="20" w:firstLine="72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В настоящее время в МО «</w:t>
      </w:r>
      <w:r w:rsidR="00387280">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теплоснабжение осуществляется децентрализованным способом. Децентрализованное теплоснабжение представлено в неблагоустроенных жилых домах - отопление в них печное, а также электрическое.</w:t>
      </w:r>
    </w:p>
    <w:p w:rsidR="00122FA3" w:rsidRPr="00122FA3" w:rsidRDefault="00387280" w:rsidP="00815F34">
      <w:pPr>
        <w:widowControl w:val="0"/>
        <w:spacing w:after="0"/>
        <w:ind w:left="20" w:right="20" w:firstLine="72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Котельная на угле обеспечивае</w:t>
      </w:r>
      <w:r w:rsidR="00122FA3" w:rsidRPr="00122FA3">
        <w:rPr>
          <w:rFonts w:ascii="Times New Roman" w:eastAsia="Times New Roman" w:hAnsi="Times New Roman" w:cs="Times New Roman"/>
          <w:sz w:val="24"/>
          <w:szCs w:val="24"/>
          <w:lang w:eastAsia="ru-RU"/>
        </w:rPr>
        <w:t xml:space="preserve">т нужды </w:t>
      </w:r>
      <w:r>
        <w:rPr>
          <w:rFonts w:ascii="Times New Roman" w:eastAsia="Times New Roman" w:hAnsi="Times New Roman" w:cs="Times New Roman"/>
          <w:sz w:val="24"/>
          <w:szCs w:val="24"/>
          <w:lang w:eastAsia="ru-RU"/>
        </w:rPr>
        <w:t>школы-сада в д. Ныгда</w:t>
      </w:r>
      <w:r w:rsidR="00122FA3" w:rsidRPr="00122FA3">
        <w:rPr>
          <w:rFonts w:ascii="Times New Roman" w:eastAsia="Times New Roman" w:hAnsi="Times New Roman" w:cs="Times New Roman"/>
          <w:sz w:val="24"/>
          <w:szCs w:val="24"/>
          <w:lang w:eastAsia="ru-RU"/>
        </w:rPr>
        <w:t>.</w:t>
      </w:r>
    </w:p>
    <w:p w:rsidR="00122FA3" w:rsidRPr="00122FA3" w:rsidRDefault="00122FA3" w:rsidP="00815F34">
      <w:pPr>
        <w:widowControl w:val="0"/>
        <w:spacing w:after="0"/>
        <w:ind w:left="20" w:right="20" w:firstLine="72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Остальные учреждения муниципального образования отапливаются электрическими приборами. </w:t>
      </w:r>
    </w:p>
    <w:p w:rsidR="00122FA3" w:rsidRPr="00122FA3" w:rsidRDefault="00122FA3" w:rsidP="00815F34">
      <w:pPr>
        <w:widowControl w:val="0"/>
        <w:spacing w:after="0"/>
        <w:ind w:left="20" w:right="20" w:firstLine="72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В настоящее время в поселении холодное водоснабжение осуществляется также децентрализованным способом. Децентрализованное ХВС представлено в индивидуальных жилых домах - водоснабжение жителей данных домов осуществляется водой из частных </w:t>
      </w:r>
      <w:r w:rsidR="00387280">
        <w:rPr>
          <w:rFonts w:ascii="Times New Roman" w:eastAsia="Times New Roman" w:hAnsi="Times New Roman" w:cs="Times New Roman"/>
          <w:sz w:val="24"/>
          <w:szCs w:val="24"/>
          <w:lang w:eastAsia="ru-RU"/>
        </w:rPr>
        <w:t>скважин</w:t>
      </w:r>
      <w:r w:rsidRPr="00122FA3">
        <w:rPr>
          <w:rFonts w:ascii="Times New Roman" w:eastAsia="Times New Roman" w:hAnsi="Times New Roman" w:cs="Times New Roman"/>
          <w:sz w:val="24"/>
          <w:szCs w:val="24"/>
          <w:lang w:eastAsia="ru-RU"/>
        </w:rPr>
        <w:t xml:space="preserve">, а также </w:t>
      </w:r>
      <w:r w:rsidR="00387280">
        <w:rPr>
          <w:rFonts w:ascii="Times New Roman" w:eastAsia="Times New Roman" w:hAnsi="Times New Roman" w:cs="Times New Roman"/>
          <w:sz w:val="24"/>
          <w:szCs w:val="24"/>
          <w:lang w:eastAsia="ru-RU"/>
        </w:rPr>
        <w:t>водокачки</w:t>
      </w:r>
      <w:r w:rsidRPr="00122FA3">
        <w:rPr>
          <w:rFonts w:ascii="Times New Roman" w:eastAsia="Times New Roman" w:hAnsi="Times New Roman" w:cs="Times New Roman"/>
          <w:sz w:val="24"/>
          <w:szCs w:val="24"/>
          <w:lang w:eastAsia="ru-RU"/>
        </w:rPr>
        <w:t xml:space="preserve"> (с установленным пожарным резервуар</w:t>
      </w:r>
      <w:r w:rsidR="00387280">
        <w:rPr>
          <w:rFonts w:ascii="Times New Roman" w:eastAsia="Times New Roman" w:hAnsi="Times New Roman" w:cs="Times New Roman"/>
          <w:sz w:val="24"/>
          <w:szCs w:val="24"/>
          <w:lang w:eastAsia="ru-RU"/>
        </w:rPr>
        <w:t>ом</w:t>
      </w:r>
      <w:r w:rsidRPr="00122FA3">
        <w:rPr>
          <w:rFonts w:ascii="Times New Roman" w:eastAsia="Times New Roman" w:hAnsi="Times New Roman" w:cs="Times New Roman"/>
          <w:sz w:val="24"/>
          <w:szCs w:val="24"/>
          <w:lang w:eastAsia="ru-RU"/>
        </w:rPr>
        <w:t>), вода в которых не соответствует санитарно-эпидемиологическим нормам. Водоснабжение в</w:t>
      </w:r>
      <w:r w:rsidR="00387280">
        <w:rPr>
          <w:rFonts w:ascii="Times New Roman" w:eastAsia="Times New Roman" w:hAnsi="Times New Roman" w:cs="Times New Roman"/>
          <w:sz w:val="24"/>
          <w:szCs w:val="24"/>
          <w:lang w:eastAsia="ru-RU"/>
        </w:rPr>
        <w:t xml:space="preserve"> д. Халта осуществляется из колодца.</w:t>
      </w:r>
    </w:p>
    <w:p w:rsidR="00122FA3" w:rsidRPr="00122FA3" w:rsidRDefault="00122FA3" w:rsidP="00815F34">
      <w:pPr>
        <w:widowControl w:val="0"/>
        <w:spacing w:after="0"/>
        <w:ind w:left="20" w:firstLine="72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Централизованных систем холодного водоснабжения в поселении нет.</w:t>
      </w:r>
    </w:p>
    <w:p w:rsidR="00122FA3" w:rsidRPr="00122FA3" w:rsidRDefault="00122FA3" w:rsidP="00815F34">
      <w:pPr>
        <w:widowControl w:val="0"/>
        <w:spacing w:after="0"/>
        <w:ind w:left="20" w:right="20" w:firstLine="72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Основной проблемой водоснабжения МО «</w:t>
      </w:r>
      <w:r w:rsidR="00387280">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xml:space="preserve">» является несоответствие качества воды санитарно-эпидемиологическим нормам. Вода, поднимаемая из муниципальной </w:t>
      </w:r>
      <w:r w:rsidR="00387280">
        <w:rPr>
          <w:rFonts w:ascii="Times New Roman" w:eastAsia="Times New Roman" w:hAnsi="Times New Roman" w:cs="Times New Roman"/>
          <w:sz w:val="24"/>
          <w:szCs w:val="24"/>
          <w:lang w:eastAsia="ru-RU"/>
        </w:rPr>
        <w:t xml:space="preserve">и частных скважин </w:t>
      </w:r>
      <w:r w:rsidRPr="00122FA3">
        <w:rPr>
          <w:rFonts w:ascii="Times New Roman" w:eastAsia="Times New Roman" w:hAnsi="Times New Roman" w:cs="Times New Roman"/>
          <w:sz w:val="24"/>
          <w:szCs w:val="24"/>
          <w:lang w:eastAsia="ru-RU"/>
        </w:rPr>
        <w:t>не отвечает требованиям, установленным для питьевой воды. Скважин</w:t>
      </w:r>
      <w:r w:rsidR="00387280">
        <w:rPr>
          <w:rFonts w:ascii="Times New Roman" w:eastAsia="Times New Roman" w:hAnsi="Times New Roman" w:cs="Times New Roman"/>
          <w:sz w:val="24"/>
          <w:szCs w:val="24"/>
          <w:lang w:eastAsia="ru-RU"/>
        </w:rPr>
        <w:t xml:space="preserve">а нуждается в </w:t>
      </w:r>
      <w:proofErr w:type="spellStart"/>
      <w:r w:rsidR="00387280">
        <w:rPr>
          <w:rFonts w:ascii="Times New Roman" w:eastAsia="Times New Roman" w:hAnsi="Times New Roman" w:cs="Times New Roman"/>
          <w:sz w:val="24"/>
          <w:szCs w:val="24"/>
          <w:lang w:eastAsia="ru-RU"/>
        </w:rPr>
        <w:t>в</w:t>
      </w:r>
      <w:proofErr w:type="spellEnd"/>
      <w:r w:rsidR="00387280">
        <w:rPr>
          <w:rFonts w:ascii="Times New Roman" w:eastAsia="Times New Roman" w:hAnsi="Times New Roman" w:cs="Times New Roman"/>
          <w:sz w:val="24"/>
          <w:szCs w:val="24"/>
          <w:lang w:eastAsia="ru-RU"/>
        </w:rPr>
        <w:t xml:space="preserve"> ремонте и установке модуля системы водоочистк</w:t>
      </w:r>
      <w:r w:rsidR="00387280" w:rsidRPr="00122FA3">
        <w:rPr>
          <w:rFonts w:ascii="Times New Roman" w:eastAsia="Times New Roman" w:hAnsi="Times New Roman" w:cs="Times New Roman"/>
          <w:sz w:val="24"/>
          <w:szCs w:val="24"/>
          <w:lang w:eastAsia="ru-RU"/>
        </w:rPr>
        <w:t>и</w:t>
      </w:r>
      <w:r w:rsidR="00387280">
        <w:rPr>
          <w:rFonts w:ascii="Times New Roman" w:eastAsia="Times New Roman" w:hAnsi="Times New Roman" w:cs="Times New Roman"/>
          <w:sz w:val="24"/>
          <w:szCs w:val="24"/>
          <w:lang w:eastAsia="ru-RU"/>
        </w:rPr>
        <w:t>, установленные ранее фильтры пришли в негодность.</w:t>
      </w:r>
      <w:r w:rsidRPr="00122FA3">
        <w:rPr>
          <w:rFonts w:ascii="Times New Roman" w:eastAsia="Times New Roman" w:hAnsi="Times New Roman" w:cs="Times New Roman"/>
          <w:sz w:val="24"/>
          <w:szCs w:val="24"/>
          <w:lang w:eastAsia="ru-RU"/>
        </w:rPr>
        <w:t xml:space="preserve"> </w:t>
      </w:r>
    </w:p>
    <w:p w:rsidR="00122FA3" w:rsidRPr="00122FA3" w:rsidRDefault="00122FA3" w:rsidP="00815F34">
      <w:pPr>
        <w:widowControl w:val="0"/>
        <w:spacing w:after="0"/>
        <w:ind w:left="20" w:right="20" w:firstLine="70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Другой проблемой в данной системе водоснабжения является необходимость проведения технического диагностирования скважин и выполнения мероприятий по их укреплению. Во всех системах холодного водоснабжения наблюдается полное отсутствие приборов автоматического контроля и регулирования оборудования.</w:t>
      </w:r>
    </w:p>
    <w:p w:rsidR="00122FA3" w:rsidRPr="00122FA3" w:rsidRDefault="00122FA3" w:rsidP="00815F34">
      <w:pPr>
        <w:widowControl w:val="0"/>
        <w:spacing w:after="0"/>
        <w:ind w:left="20" w:right="20" w:firstLine="70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Электроснабжение потребителей МО «</w:t>
      </w:r>
      <w:r w:rsidR="00387280">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осуществляется от Иркутской энергосистемы от ПС110/35/10кВ «</w:t>
      </w:r>
      <w:proofErr w:type="spellStart"/>
      <w:r w:rsidR="00387280">
        <w:rPr>
          <w:rFonts w:ascii="Times New Roman" w:eastAsia="Times New Roman" w:hAnsi="Times New Roman" w:cs="Times New Roman"/>
          <w:sz w:val="24"/>
          <w:szCs w:val="24"/>
          <w:lang w:eastAsia="ru-RU"/>
        </w:rPr>
        <w:t>Аларь</w:t>
      </w:r>
      <w:proofErr w:type="spellEnd"/>
      <w:r w:rsidRPr="00122FA3">
        <w:rPr>
          <w:rFonts w:ascii="Times New Roman" w:eastAsia="Times New Roman" w:hAnsi="Times New Roman" w:cs="Times New Roman"/>
          <w:sz w:val="24"/>
          <w:szCs w:val="24"/>
          <w:lang w:eastAsia="ru-RU"/>
        </w:rPr>
        <w:t>», находящейся в собственности филиала ОАО «ИЭСК» «Центральные электрические сети».</w:t>
      </w:r>
      <w:r w:rsidR="00387280">
        <w:rPr>
          <w:rFonts w:ascii="Times New Roman" w:eastAsia="Times New Roman" w:hAnsi="Times New Roman" w:cs="Times New Roman"/>
          <w:sz w:val="24"/>
          <w:szCs w:val="24"/>
          <w:lang w:eastAsia="ru-RU"/>
        </w:rPr>
        <w:t xml:space="preserve"> </w:t>
      </w:r>
      <w:r w:rsidRPr="00122FA3">
        <w:rPr>
          <w:rFonts w:ascii="Times New Roman" w:eastAsia="Times New Roman" w:hAnsi="Times New Roman" w:cs="Times New Roman"/>
          <w:sz w:val="24"/>
          <w:szCs w:val="24"/>
          <w:lang w:eastAsia="ru-RU"/>
        </w:rPr>
        <w:t>ПС «</w:t>
      </w:r>
      <w:proofErr w:type="spellStart"/>
      <w:r w:rsidR="00387280">
        <w:rPr>
          <w:rFonts w:ascii="Times New Roman" w:eastAsia="Times New Roman" w:hAnsi="Times New Roman" w:cs="Times New Roman"/>
          <w:sz w:val="24"/>
          <w:szCs w:val="24"/>
          <w:lang w:eastAsia="ru-RU"/>
        </w:rPr>
        <w:t>Аларь</w:t>
      </w:r>
      <w:proofErr w:type="spellEnd"/>
      <w:r w:rsidRPr="00122FA3">
        <w:rPr>
          <w:rFonts w:ascii="Times New Roman" w:eastAsia="Times New Roman" w:hAnsi="Times New Roman" w:cs="Times New Roman"/>
          <w:sz w:val="24"/>
          <w:szCs w:val="24"/>
          <w:lang w:eastAsia="ru-RU"/>
        </w:rPr>
        <w:t>» 35/10кВ получает питание по ВЛ</w:t>
      </w:r>
      <w:r w:rsidR="00387280">
        <w:rPr>
          <w:rFonts w:ascii="Times New Roman" w:eastAsia="Times New Roman" w:hAnsi="Times New Roman" w:cs="Times New Roman"/>
          <w:sz w:val="24"/>
          <w:szCs w:val="24"/>
          <w:lang w:eastAsia="ru-RU"/>
        </w:rPr>
        <w:t xml:space="preserve"> 35</w:t>
      </w:r>
      <w:r w:rsidRPr="00122FA3">
        <w:rPr>
          <w:rFonts w:ascii="Times New Roman" w:eastAsia="Times New Roman" w:hAnsi="Times New Roman" w:cs="Times New Roman"/>
          <w:sz w:val="24"/>
          <w:szCs w:val="24"/>
          <w:lang w:eastAsia="ru-RU"/>
        </w:rPr>
        <w:t xml:space="preserve">кВ </w:t>
      </w:r>
      <w:r w:rsidR="00387280">
        <w:rPr>
          <w:rFonts w:ascii="Times New Roman" w:eastAsia="Times New Roman" w:hAnsi="Times New Roman" w:cs="Times New Roman"/>
          <w:sz w:val="24"/>
          <w:szCs w:val="24"/>
          <w:lang w:eastAsia="ru-RU"/>
        </w:rPr>
        <w:t>«</w:t>
      </w:r>
      <w:proofErr w:type="spellStart"/>
      <w:r w:rsidR="00387280">
        <w:rPr>
          <w:rFonts w:ascii="Times New Roman" w:eastAsia="Times New Roman" w:hAnsi="Times New Roman" w:cs="Times New Roman"/>
          <w:sz w:val="24"/>
          <w:szCs w:val="24"/>
          <w:lang w:eastAsia="ru-RU"/>
        </w:rPr>
        <w:t>В.Булай</w:t>
      </w:r>
      <w:proofErr w:type="spellEnd"/>
      <w:r w:rsidR="00387280">
        <w:rPr>
          <w:rFonts w:ascii="Times New Roman" w:eastAsia="Times New Roman" w:hAnsi="Times New Roman" w:cs="Times New Roman"/>
          <w:sz w:val="24"/>
          <w:szCs w:val="24"/>
          <w:lang w:eastAsia="ru-RU"/>
        </w:rPr>
        <w:t xml:space="preserve">- </w:t>
      </w:r>
      <w:proofErr w:type="spellStart"/>
      <w:r w:rsidR="00387280">
        <w:rPr>
          <w:rFonts w:ascii="Times New Roman" w:eastAsia="Times New Roman" w:hAnsi="Times New Roman" w:cs="Times New Roman"/>
          <w:sz w:val="24"/>
          <w:szCs w:val="24"/>
          <w:lang w:eastAsia="ru-RU"/>
        </w:rPr>
        <w:t>Аларь</w:t>
      </w:r>
      <w:proofErr w:type="spellEnd"/>
      <w:r w:rsidR="00387280">
        <w:rPr>
          <w:rFonts w:ascii="Times New Roman" w:eastAsia="Times New Roman" w:hAnsi="Times New Roman" w:cs="Times New Roman"/>
          <w:sz w:val="24"/>
          <w:szCs w:val="24"/>
          <w:lang w:eastAsia="ru-RU"/>
        </w:rPr>
        <w:t>»</w:t>
      </w:r>
      <w:r w:rsidRPr="00122FA3">
        <w:rPr>
          <w:rFonts w:ascii="Times New Roman" w:eastAsia="Times New Roman" w:hAnsi="Times New Roman" w:cs="Times New Roman"/>
          <w:sz w:val="24"/>
          <w:szCs w:val="24"/>
          <w:lang w:eastAsia="ru-RU"/>
        </w:rPr>
        <w:t>.</w:t>
      </w:r>
    </w:p>
    <w:p w:rsidR="00122FA3" w:rsidRPr="00122FA3" w:rsidRDefault="00122FA3" w:rsidP="00815F34">
      <w:pPr>
        <w:widowControl w:val="0"/>
        <w:spacing w:after="0"/>
        <w:ind w:right="20" w:firstLine="70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По данным генерального плана, в настоящее время понизительные станции, обеспечивающие электроснабжение МО «</w:t>
      </w:r>
      <w:r w:rsidR="004F6273">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имеют резерв располагаемой мощности. Однако, рост электрических нагрузок, запланированный генпланом, ведёт за собой замену существующего оборудования, а также строительство новых трансформаторных подстанций.</w:t>
      </w:r>
    </w:p>
    <w:p w:rsidR="00122FA3" w:rsidRPr="00122FA3" w:rsidRDefault="00122FA3" w:rsidP="00815F34">
      <w:pPr>
        <w:widowControl w:val="0"/>
        <w:spacing w:after="0"/>
        <w:ind w:right="20" w:firstLine="70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По данным, полученным от специалистов эксплуатирующих организаций, для оптимального распределения электроэнергии между потребителями (существующими и запланированными на перспективу) оборудование некоторых </w:t>
      </w:r>
      <w:proofErr w:type="spellStart"/>
      <w:r w:rsidRPr="00122FA3">
        <w:rPr>
          <w:rFonts w:ascii="Times New Roman" w:eastAsia="Times New Roman" w:hAnsi="Times New Roman" w:cs="Times New Roman"/>
          <w:sz w:val="24"/>
          <w:szCs w:val="24"/>
          <w:lang w:eastAsia="ru-RU"/>
        </w:rPr>
        <w:t>внутрипоселковых</w:t>
      </w:r>
      <w:proofErr w:type="spellEnd"/>
      <w:r w:rsidRPr="00122FA3">
        <w:rPr>
          <w:rFonts w:ascii="Times New Roman" w:eastAsia="Times New Roman" w:hAnsi="Times New Roman" w:cs="Times New Roman"/>
          <w:sz w:val="24"/>
          <w:szCs w:val="24"/>
          <w:lang w:eastAsia="ru-RU"/>
        </w:rPr>
        <w:t xml:space="preserve"> трансформаторных подстанций необходимо заменить на новое оборудование.</w:t>
      </w:r>
    </w:p>
    <w:p w:rsidR="00122FA3" w:rsidRPr="00122FA3" w:rsidRDefault="00122FA3" w:rsidP="00815F34">
      <w:pPr>
        <w:widowControl w:val="0"/>
        <w:spacing w:after="0"/>
        <w:ind w:right="20" w:firstLine="70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В настоящее время в МО «</w:t>
      </w:r>
      <w:r w:rsidR="004F6273">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централизованное газоснабжение отсутствует. Однако 18 % местного населения всё же пользуется газом. Бытовые газовые баллоны периодически подвозятся автотранспортом.</w:t>
      </w:r>
    </w:p>
    <w:p w:rsidR="00122FA3" w:rsidRPr="00122FA3" w:rsidRDefault="00122FA3" w:rsidP="00815F34">
      <w:pPr>
        <w:widowControl w:val="0"/>
        <w:spacing w:after="0"/>
        <w:ind w:right="20"/>
        <w:contextualSpacing/>
        <w:jc w:val="both"/>
        <w:rPr>
          <w:rFonts w:ascii="Times New Roman" w:eastAsia="Times New Roman" w:hAnsi="Times New Roman" w:cs="Times New Roman"/>
          <w:sz w:val="27"/>
          <w:szCs w:val="27"/>
          <w:lang w:eastAsia="ru-RU"/>
        </w:rPr>
      </w:pPr>
      <w:r w:rsidRPr="00122FA3">
        <w:rPr>
          <w:rFonts w:ascii="Times New Roman" w:eastAsia="Times New Roman" w:hAnsi="Times New Roman" w:cs="Times New Roman"/>
          <w:b/>
          <w:sz w:val="24"/>
          <w:szCs w:val="24"/>
          <w:lang w:eastAsia="ru-RU"/>
        </w:rPr>
        <w:t>2.9. Оценка состояния окружающей среды.</w:t>
      </w:r>
    </w:p>
    <w:p w:rsidR="00122FA3" w:rsidRPr="00122FA3" w:rsidRDefault="00122FA3" w:rsidP="00815F34">
      <w:pPr>
        <w:spacing w:after="0"/>
        <w:ind w:firstLine="70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Одним из основных факторов, определяющих экологическую ситуацию и условия проживания населения, является состояние окружающей среды. </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Анализируя сферу охраны окружающей среды в поселении, можно сделать вывод, что с каждым годом эта проблема становится наиболее острой. </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Одним из источников загрязнения воздуха в поселении являются котельн</w:t>
      </w:r>
      <w:r w:rsidR="005719AF">
        <w:rPr>
          <w:rFonts w:ascii="Times New Roman" w:eastAsia="Times New Roman" w:hAnsi="Times New Roman" w:cs="Times New Roman"/>
          <w:sz w:val="24"/>
          <w:szCs w:val="24"/>
          <w:lang w:eastAsia="ru-RU"/>
        </w:rPr>
        <w:t>ая</w:t>
      </w:r>
      <w:r w:rsidRPr="00122FA3">
        <w:rPr>
          <w:rFonts w:ascii="Times New Roman" w:eastAsia="Times New Roman" w:hAnsi="Times New Roman" w:cs="Times New Roman"/>
          <w:sz w:val="24"/>
          <w:szCs w:val="24"/>
          <w:lang w:eastAsia="ru-RU"/>
        </w:rPr>
        <w:t xml:space="preserve"> </w:t>
      </w:r>
      <w:proofErr w:type="spellStart"/>
      <w:r w:rsidR="005719AF">
        <w:rPr>
          <w:rFonts w:ascii="Times New Roman" w:eastAsia="Times New Roman" w:hAnsi="Times New Roman" w:cs="Times New Roman"/>
          <w:sz w:val="24"/>
          <w:szCs w:val="24"/>
          <w:lang w:eastAsia="ru-RU"/>
        </w:rPr>
        <w:t>Ныгдинской</w:t>
      </w:r>
      <w:proofErr w:type="spellEnd"/>
      <w:r w:rsidRPr="00122FA3">
        <w:rPr>
          <w:rFonts w:ascii="Times New Roman" w:eastAsia="Times New Roman" w:hAnsi="Times New Roman" w:cs="Times New Roman"/>
          <w:sz w:val="24"/>
          <w:szCs w:val="24"/>
          <w:lang w:eastAsia="ru-RU"/>
        </w:rPr>
        <w:t xml:space="preserve"> СОШ, отапливаем</w:t>
      </w:r>
      <w:r w:rsidR="003B1C7A">
        <w:rPr>
          <w:rFonts w:ascii="Times New Roman" w:eastAsia="Times New Roman" w:hAnsi="Times New Roman" w:cs="Times New Roman"/>
          <w:sz w:val="24"/>
          <w:szCs w:val="24"/>
          <w:lang w:eastAsia="ru-RU"/>
        </w:rPr>
        <w:t>ая</w:t>
      </w:r>
      <w:r w:rsidRPr="00122FA3">
        <w:rPr>
          <w:rFonts w:ascii="Times New Roman" w:eastAsia="Times New Roman" w:hAnsi="Times New Roman" w:cs="Times New Roman"/>
          <w:sz w:val="24"/>
          <w:szCs w:val="24"/>
          <w:lang w:eastAsia="ru-RU"/>
        </w:rPr>
        <w:t xml:space="preserve"> углем, и печное отопление частного сектора</w:t>
      </w:r>
      <w:r w:rsidR="00364A91">
        <w:rPr>
          <w:rFonts w:ascii="Times New Roman" w:eastAsia="Times New Roman" w:hAnsi="Times New Roman" w:cs="Times New Roman"/>
          <w:sz w:val="24"/>
          <w:szCs w:val="24"/>
          <w:lang w:eastAsia="ru-RU"/>
        </w:rPr>
        <w:t>, отопление в сельском клубе переведено частично на электрическое</w:t>
      </w:r>
      <w:r w:rsidRPr="00122FA3">
        <w:rPr>
          <w:rFonts w:ascii="Times New Roman" w:eastAsia="Times New Roman" w:hAnsi="Times New Roman" w:cs="Times New Roman"/>
          <w:sz w:val="24"/>
          <w:szCs w:val="24"/>
          <w:lang w:eastAsia="ru-RU"/>
        </w:rPr>
        <w:t>.</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lastRenderedPageBreak/>
        <w:t xml:space="preserve">Водные ресурсы муниципального образования представлены как поверхностными водными объектами, так и подземными водами. </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Для предупреждения различных заболеваний и инфекций в муниципальном образовании, необходимо проводить регулярный контроль качества воды, своевременные мероприятия по ремонту водозаборных сооружений, регулярные проверки санитарного состояния территорий жилых зон, принимать меры по недопущению возникновения несанкционированных свалок на территории поселения.</w:t>
      </w:r>
    </w:p>
    <w:p w:rsidR="00122FA3" w:rsidRPr="00122FA3" w:rsidRDefault="00122FA3" w:rsidP="00815F34">
      <w:pPr>
        <w:spacing w:after="0"/>
        <w:contextualSpacing/>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2.10. Оценка текущих инвестиций в развитие экономики и социальной сферы.</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Генеральным планом муниципального образования «</w:t>
      </w:r>
      <w:r w:rsidR="0018161D">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w:t>
      </w:r>
      <w:r w:rsidR="00183C2D">
        <w:rPr>
          <w:rFonts w:ascii="Times New Roman" w:eastAsia="Times New Roman" w:hAnsi="Times New Roman" w:cs="Times New Roman"/>
          <w:sz w:val="24"/>
          <w:szCs w:val="24"/>
          <w:lang w:eastAsia="ru-RU"/>
        </w:rPr>
        <w:t xml:space="preserve"> было предусмотрено строительство котельной школы и сада, в настоящее время введено в эксплуатацию новое здание школы-сада. </w:t>
      </w:r>
      <w:r w:rsidRPr="00122FA3">
        <w:rPr>
          <w:rFonts w:ascii="Times New Roman" w:eastAsia="Times New Roman" w:hAnsi="Times New Roman" w:cs="Times New Roman"/>
          <w:sz w:val="24"/>
          <w:szCs w:val="24"/>
          <w:lang w:eastAsia="ru-RU"/>
        </w:rPr>
        <w:t xml:space="preserve"> </w:t>
      </w:r>
      <w:r w:rsidR="00183C2D">
        <w:rPr>
          <w:rFonts w:ascii="Times New Roman" w:eastAsia="Times New Roman" w:hAnsi="Times New Roman" w:cs="Times New Roman"/>
          <w:sz w:val="24"/>
          <w:szCs w:val="24"/>
          <w:lang w:eastAsia="ru-RU"/>
        </w:rPr>
        <w:t>П</w:t>
      </w:r>
      <w:r w:rsidRPr="00122FA3">
        <w:rPr>
          <w:rFonts w:ascii="Times New Roman" w:eastAsia="Times New Roman" w:hAnsi="Times New Roman" w:cs="Times New Roman"/>
          <w:sz w:val="24"/>
          <w:szCs w:val="24"/>
          <w:lang w:eastAsia="ru-RU"/>
        </w:rPr>
        <w:t>редусмотрен</w:t>
      </w:r>
      <w:r w:rsidR="00183C2D">
        <w:rPr>
          <w:rFonts w:ascii="Times New Roman" w:eastAsia="Times New Roman" w:hAnsi="Times New Roman" w:cs="Times New Roman"/>
          <w:sz w:val="24"/>
          <w:szCs w:val="24"/>
          <w:lang w:eastAsia="ru-RU"/>
        </w:rPr>
        <w:t>ы</w:t>
      </w:r>
      <w:r w:rsidRPr="00122FA3">
        <w:rPr>
          <w:rFonts w:ascii="Times New Roman" w:eastAsia="Times New Roman" w:hAnsi="Times New Roman" w:cs="Times New Roman"/>
          <w:sz w:val="24"/>
          <w:szCs w:val="24"/>
          <w:lang w:eastAsia="ru-RU"/>
        </w:rPr>
        <w:t xml:space="preserve"> </w:t>
      </w:r>
      <w:r w:rsidR="00364A91">
        <w:rPr>
          <w:rFonts w:ascii="Times New Roman" w:eastAsia="Times New Roman" w:hAnsi="Times New Roman" w:cs="Times New Roman"/>
          <w:sz w:val="24"/>
          <w:szCs w:val="24"/>
          <w:lang w:eastAsia="ru-RU"/>
        </w:rPr>
        <w:t>мероприятия по повышению качества питьевой воды, увеличения озеленения, строительств</w:t>
      </w:r>
      <w:r w:rsidR="00183C2D">
        <w:rPr>
          <w:rFonts w:ascii="Times New Roman" w:eastAsia="Times New Roman" w:hAnsi="Times New Roman" w:cs="Times New Roman"/>
          <w:sz w:val="24"/>
          <w:szCs w:val="24"/>
          <w:lang w:eastAsia="ru-RU"/>
        </w:rPr>
        <w:t>у</w:t>
      </w:r>
      <w:r w:rsidR="00364A91">
        <w:rPr>
          <w:rFonts w:ascii="Times New Roman" w:eastAsia="Times New Roman" w:hAnsi="Times New Roman" w:cs="Times New Roman"/>
          <w:sz w:val="24"/>
          <w:szCs w:val="24"/>
          <w:lang w:eastAsia="ru-RU"/>
        </w:rPr>
        <w:t xml:space="preserve"> ПС и ВЛ</w:t>
      </w:r>
      <w:r w:rsidR="00183C2D">
        <w:rPr>
          <w:rFonts w:ascii="Times New Roman" w:eastAsia="Times New Roman" w:hAnsi="Times New Roman" w:cs="Times New Roman"/>
          <w:sz w:val="24"/>
          <w:szCs w:val="24"/>
          <w:lang w:eastAsia="ru-RU"/>
        </w:rPr>
        <w:t>, ремонту и реконструкции автомобильных дорог</w:t>
      </w:r>
      <w:r w:rsidR="00364A91">
        <w:rPr>
          <w:rFonts w:ascii="Times New Roman" w:eastAsia="Times New Roman" w:hAnsi="Times New Roman" w:cs="Times New Roman"/>
          <w:sz w:val="24"/>
          <w:szCs w:val="24"/>
          <w:lang w:eastAsia="ru-RU"/>
        </w:rPr>
        <w:t xml:space="preserve">.  </w:t>
      </w:r>
      <w:r w:rsidRPr="00122FA3">
        <w:rPr>
          <w:rFonts w:ascii="Times New Roman" w:eastAsia="Times New Roman" w:hAnsi="Times New Roman" w:cs="Times New Roman"/>
          <w:sz w:val="24"/>
          <w:szCs w:val="24"/>
          <w:lang w:eastAsia="ru-RU"/>
        </w:rPr>
        <w:t xml:space="preserve"> В дальнейшем будет производиться ремонт инженерных сетей</w:t>
      </w:r>
      <w:r w:rsidR="00364A91">
        <w:rPr>
          <w:rFonts w:ascii="Times New Roman" w:eastAsia="Times New Roman" w:hAnsi="Times New Roman" w:cs="Times New Roman"/>
          <w:sz w:val="24"/>
          <w:szCs w:val="24"/>
          <w:lang w:eastAsia="ru-RU"/>
        </w:rPr>
        <w:t>,</w:t>
      </w:r>
      <w:r w:rsidRPr="00122FA3">
        <w:rPr>
          <w:rFonts w:ascii="Times New Roman" w:eastAsia="Times New Roman" w:hAnsi="Times New Roman" w:cs="Times New Roman"/>
          <w:sz w:val="24"/>
          <w:szCs w:val="24"/>
          <w:lang w:eastAsia="ru-RU"/>
        </w:rPr>
        <w:t xml:space="preserve"> ревизия и ремонт котельного оборудования. </w:t>
      </w:r>
    </w:p>
    <w:p w:rsidR="00122FA3" w:rsidRPr="00122FA3" w:rsidRDefault="00122FA3" w:rsidP="00815F34">
      <w:pPr>
        <w:spacing w:after="0"/>
        <w:contextualSpacing/>
        <w:rPr>
          <w:rFonts w:ascii="Times New Roman" w:eastAsia="Times New Roman" w:hAnsi="Times New Roman" w:cs="Times New Roman"/>
          <w:b/>
          <w:sz w:val="24"/>
          <w:szCs w:val="24"/>
          <w:lang w:eastAsia="ru-RU"/>
        </w:rPr>
      </w:pPr>
    </w:p>
    <w:p w:rsidR="00122FA3" w:rsidRPr="00122FA3" w:rsidRDefault="00122FA3" w:rsidP="00815F34">
      <w:pPr>
        <w:spacing w:after="0"/>
        <w:ind w:left="24" w:firstLine="408"/>
        <w:contextualSpacing/>
        <w:jc w:val="center"/>
        <w:rPr>
          <w:rFonts w:ascii="Times New Roman" w:eastAsia="Times New Roman" w:hAnsi="Times New Roman" w:cs="Times New Roman"/>
          <w:sz w:val="24"/>
          <w:szCs w:val="24"/>
          <w:lang w:eastAsia="ru-RU"/>
        </w:rPr>
      </w:pPr>
      <w:r w:rsidRPr="00122FA3">
        <w:rPr>
          <w:rFonts w:ascii="Times New Roman" w:eastAsia="Times New Roman" w:hAnsi="Times New Roman" w:cs="Times New Roman"/>
          <w:b/>
          <w:sz w:val="24"/>
          <w:szCs w:val="24"/>
          <w:lang w:eastAsia="ru-RU"/>
        </w:rPr>
        <w:t>ПРИОРИТЕТЫ, ЦЕЛИ И ЗАДАЧИ СОЦИАЛЬНО-ЭКОНОМИЧЕСКОГО РАЗВИТИЯ МУНИЦИПАЛЬНОГООБРАЗОВИЯ «</w:t>
      </w:r>
      <w:r w:rsidR="003B1C7A">
        <w:rPr>
          <w:rFonts w:ascii="Times New Roman" w:eastAsia="Times New Roman" w:hAnsi="Times New Roman" w:cs="Times New Roman"/>
          <w:b/>
          <w:sz w:val="24"/>
          <w:szCs w:val="24"/>
          <w:lang w:eastAsia="ru-RU"/>
        </w:rPr>
        <w:t>НЫГДА</w:t>
      </w:r>
      <w:r w:rsidRPr="00122FA3">
        <w:rPr>
          <w:rFonts w:ascii="Times New Roman" w:eastAsia="Times New Roman" w:hAnsi="Times New Roman" w:cs="Times New Roman"/>
          <w:b/>
          <w:sz w:val="24"/>
          <w:szCs w:val="24"/>
          <w:lang w:eastAsia="ru-RU"/>
        </w:rPr>
        <w:t>»</w:t>
      </w:r>
      <w:r w:rsidRPr="00122FA3">
        <w:rPr>
          <w:rFonts w:ascii="Times New Roman" w:eastAsia="Times New Roman" w:hAnsi="Times New Roman" w:cs="Times New Roman"/>
          <w:sz w:val="24"/>
          <w:szCs w:val="24"/>
          <w:lang w:eastAsia="ru-RU"/>
        </w:rPr>
        <w:t xml:space="preserve"> </w:t>
      </w:r>
    </w:p>
    <w:p w:rsidR="00122FA3" w:rsidRPr="00122FA3" w:rsidRDefault="00122FA3" w:rsidP="00815F34">
      <w:pPr>
        <w:spacing w:after="0"/>
        <w:ind w:left="24" w:firstLine="408"/>
        <w:contextualSpacing/>
        <w:jc w:val="center"/>
        <w:rPr>
          <w:rFonts w:ascii="Times New Roman" w:eastAsia="Times New Roman" w:hAnsi="Times New Roman" w:cs="Times New Roman"/>
          <w:sz w:val="24"/>
          <w:szCs w:val="24"/>
          <w:lang w:eastAsia="ru-RU"/>
        </w:rPr>
      </w:pPr>
    </w:p>
    <w:p w:rsidR="00122FA3" w:rsidRPr="00122FA3" w:rsidRDefault="00122FA3" w:rsidP="00815F34">
      <w:pPr>
        <w:spacing w:after="0"/>
        <w:ind w:left="24" w:firstLine="4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В соответствии с Конституцией Российской Федерации, Уставом Иркутской области и Уставом МО «</w:t>
      </w:r>
      <w:r w:rsidR="001578AB">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xml:space="preserve">» человек, его права и свободы являются высшей ценностью. В связи с этим стратегия должна быть направлена на создание наиболее благоприятных для человека условий для жизни, развития и самореализации. </w:t>
      </w:r>
    </w:p>
    <w:p w:rsidR="00122FA3" w:rsidRPr="00122FA3" w:rsidRDefault="00122FA3" w:rsidP="00815F34">
      <w:pPr>
        <w:spacing w:after="0"/>
        <w:ind w:left="24" w:firstLine="4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Основная цель стратегии муниципального образования «</w:t>
      </w:r>
      <w:r w:rsidR="001578AB">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уровень и качество жизни обеспечивают современные потребности человека в развитии и самореализации, а жители связывают свое будущее с будущим своей малой родины и Иркутской области.</w:t>
      </w:r>
    </w:p>
    <w:p w:rsidR="00122FA3" w:rsidRPr="00122FA3" w:rsidRDefault="00122FA3" w:rsidP="00815F34">
      <w:pPr>
        <w:spacing w:after="0"/>
        <w:ind w:left="24" w:firstLine="4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Главными особенностями стратегии развития сельских поселений является системный подход, т.е. развитие сельского поселения через призму самоорганизации социальных систем. Как представляется, основной акцент необходимо делать не на экономическую сферу, а на самоорганизацию социальной системы.</w:t>
      </w:r>
    </w:p>
    <w:p w:rsidR="00122FA3" w:rsidRPr="00122FA3" w:rsidRDefault="00122FA3" w:rsidP="00815F34">
      <w:pPr>
        <w:spacing w:after="0"/>
        <w:ind w:left="24" w:firstLine="4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Приоритеты социально-экономической политики определяются с целью максимальной концентрации имеющихся ресурсов на перспективных направлениях, позволяющих добиться достижения основной цели стратегии. </w:t>
      </w:r>
    </w:p>
    <w:p w:rsidR="00815F34" w:rsidRDefault="00815F34" w:rsidP="00815F34">
      <w:pPr>
        <w:spacing w:after="0"/>
        <w:ind w:firstLine="432"/>
        <w:contextualSpacing/>
        <w:textAlignment w:val="baseline"/>
        <w:outlineLvl w:val="3"/>
        <w:rPr>
          <w:rFonts w:ascii="Times New Roman" w:eastAsia="Times New Roman" w:hAnsi="Times New Roman" w:cs="Times New Roman"/>
          <w:b/>
          <w:bCs/>
          <w:sz w:val="24"/>
          <w:szCs w:val="24"/>
          <w:lang w:eastAsia="ru-RU"/>
        </w:rPr>
      </w:pPr>
    </w:p>
    <w:p w:rsidR="00122FA3" w:rsidRPr="00122FA3" w:rsidRDefault="00122FA3" w:rsidP="00815F34">
      <w:pPr>
        <w:spacing w:after="0"/>
        <w:ind w:firstLine="432"/>
        <w:contextualSpacing/>
        <w:textAlignment w:val="baseline"/>
        <w:outlineLvl w:val="3"/>
        <w:rPr>
          <w:rFonts w:ascii="Times New Roman" w:eastAsia="Times New Roman" w:hAnsi="Times New Roman" w:cs="Times New Roman"/>
          <w:b/>
          <w:bCs/>
          <w:sz w:val="24"/>
          <w:szCs w:val="24"/>
          <w:lang w:eastAsia="ru-RU"/>
        </w:rPr>
      </w:pPr>
      <w:r w:rsidRPr="00122FA3">
        <w:rPr>
          <w:rFonts w:ascii="Times New Roman" w:eastAsia="Times New Roman" w:hAnsi="Times New Roman" w:cs="Times New Roman"/>
          <w:b/>
          <w:bCs/>
          <w:sz w:val="24"/>
          <w:szCs w:val="24"/>
          <w:lang w:eastAsia="ru-RU"/>
        </w:rPr>
        <w:t>ПРИОРИТЕТ 1.</w:t>
      </w:r>
      <w:r w:rsidRPr="00122FA3">
        <w:rPr>
          <w:rFonts w:ascii="Calibri" w:eastAsia="Times New Roman" w:hAnsi="Calibri" w:cs="Times New Roman"/>
          <w:lang w:eastAsia="ru-RU"/>
        </w:rPr>
        <w:t xml:space="preserve"> </w:t>
      </w:r>
      <w:r w:rsidRPr="00122FA3">
        <w:rPr>
          <w:rFonts w:ascii="Times New Roman" w:eastAsia="Times New Roman" w:hAnsi="Times New Roman" w:cs="Times New Roman"/>
          <w:b/>
          <w:bCs/>
          <w:sz w:val="24"/>
          <w:szCs w:val="24"/>
          <w:lang w:eastAsia="ru-RU"/>
        </w:rPr>
        <w:t>«Накопление и развитие человеческого капитала»</w:t>
      </w:r>
    </w:p>
    <w:p w:rsidR="00122FA3" w:rsidRPr="00122FA3" w:rsidRDefault="00122FA3" w:rsidP="00815F34">
      <w:pPr>
        <w:spacing w:after="0"/>
        <w:ind w:firstLine="432"/>
        <w:contextualSpacing/>
        <w:jc w:val="both"/>
        <w:textAlignment w:val="baseline"/>
        <w:outlineLvl w:val="3"/>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Улучшение доступа сельского населения к объектам социальной инфраструктуры нацелено на улучшение среды обитания людей, проживающих в сельской местности. Для успешной реализации этого направления в первую очередь необходимо укрепление материально-технической базы предоставления социальных услуг, особенно услуг здравоохранения, с учетом временной и транспортной доступности.</w:t>
      </w:r>
    </w:p>
    <w:p w:rsidR="00122FA3" w:rsidRPr="00122FA3" w:rsidRDefault="00122FA3" w:rsidP="00815F34">
      <w:pPr>
        <w:spacing w:after="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b/>
          <w:sz w:val="24"/>
          <w:szCs w:val="24"/>
          <w:lang w:eastAsia="ru-RU"/>
        </w:rPr>
        <w:t>1.1. Улучшение демографической ситуации</w:t>
      </w:r>
      <w:r w:rsidRPr="00122FA3">
        <w:rPr>
          <w:rFonts w:ascii="Times New Roman" w:eastAsia="Times New Roman" w:hAnsi="Times New Roman" w:cs="Times New Roman"/>
          <w:sz w:val="24"/>
          <w:szCs w:val="24"/>
          <w:lang w:eastAsia="ru-RU"/>
        </w:rPr>
        <w:t xml:space="preserve">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Для улучшения демографических проблем муниципального образования в рамках Стратегии необходимо решить задачи, направленные: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на обеспечение молодыми квалифицированными кадрами агропромышленного комплекса и сельской экономики в целом, а также на облегчение трудовой мобильности;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на создание условий для самореализации молодежи в сельской местности;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на создание благоприятных условий для жизни сельских семей, особенно молодых и многодетных;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на сокращение темпов убыли сельского населения;</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lastRenderedPageBreak/>
        <w:t xml:space="preserve">- на создание положительного образа сельских территорий, информирование широких масс населения о сравнительных преимуществах жизни в сельской местности, в том числе, о здоровой окружающей среде, дружелюбной социальной атмосфере, возможностях для реализации творческого потенциала молодежи и предпринимателей.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Для обеспечения квалифицированными молодыми кадрами предприятий агропромышленного комплекса и других сфер сельской экономики необходимо: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разработать для общеобразовательной организации программы дополнительного образования, направленные на профессиональное ориентирование школьников на получение востребованных (приоритетных) для сельской территории профессий и специальностей, закрепление молодежи в сельской местности и повышение престижности аграрных профессий;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составить региональные перечни специальностей, необходимых для развития сельских территорий и разработать систему мер поддержки привлечения кадров в регионы;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создать условия для формирования и развития системы поощрения и мотивации талантливой молодежи, а также для закрепления ее в сельской местности;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расширить систему мер профессиональной ориентации сельской молодежи, в том числе составить банк лучших практик самореализации молодежи в сельской местности.</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В целях создания условий для переселения из города в сельскую местность необходимо:</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 осуществлять поддержку переселения в сельскую местность, включая создание условий, привлекательных для переселения.</w:t>
      </w:r>
    </w:p>
    <w:p w:rsidR="00122FA3" w:rsidRPr="00122FA3" w:rsidRDefault="00122FA3" w:rsidP="00815F34">
      <w:pPr>
        <w:spacing w:after="0"/>
        <w:contextualSpacing/>
        <w:jc w:val="both"/>
        <w:textAlignment w:val="baseline"/>
        <w:outlineLvl w:val="3"/>
        <w:rPr>
          <w:rFonts w:ascii="Times New Roman" w:eastAsia="Times New Roman" w:hAnsi="Times New Roman" w:cs="Times New Roman"/>
          <w:sz w:val="24"/>
          <w:szCs w:val="24"/>
          <w:lang w:eastAsia="ru-RU"/>
        </w:rPr>
      </w:pPr>
      <w:r w:rsidRPr="00122FA3">
        <w:rPr>
          <w:rFonts w:ascii="Times New Roman" w:eastAsia="Times New Roman" w:hAnsi="Times New Roman" w:cs="Times New Roman"/>
          <w:b/>
          <w:sz w:val="24"/>
          <w:szCs w:val="24"/>
          <w:lang w:eastAsia="ru-RU"/>
        </w:rPr>
        <w:t>1.2. Образование.</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sz w:val="24"/>
          <w:szCs w:val="24"/>
          <w:lang w:eastAsia="ru-RU"/>
        </w:rPr>
        <w:t>В целях обеспечения общедоступности и повышения качества образования в сельской местности, конкурентоспособности выпускников сельских школ при поступлении в образовательные организации высшего и среднего профессионального образования необходимо:</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принять меры, направленные на повышение качества образовательных услуг согласно современным требованиям и приоритетное </w:t>
      </w:r>
      <w:proofErr w:type="spellStart"/>
      <w:r w:rsidRPr="00122FA3">
        <w:rPr>
          <w:rFonts w:ascii="Times New Roman" w:eastAsia="Times New Roman" w:hAnsi="Times New Roman" w:cs="Times New Roman"/>
          <w:sz w:val="24"/>
          <w:szCs w:val="24"/>
          <w:lang w:eastAsia="ru-RU"/>
        </w:rPr>
        <w:t>агробизнесобразование</w:t>
      </w:r>
      <w:proofErr w:type="spellEnd"/>
      <w:r w:rsidRPr="00122FA3">
        <w:rPr>
          <w:rFonts w:ascii="Times New Roman" w:eastAsia="Times New Roman" w:hAnsi="Times New Roman" w:cs="Times New Roman"/>
          <w:sz w:val="24"/>
          <w:szCs w:val="24"/>
          <w:lang w:eastAsia="ru-RU"/>
        </w:rPr>
        <w:t xml:space="preserve">, направленное на </w:t>
      </w:r>
      <w:r w:rsidRPr="00122FA3">
        <w:rPr>
          <w:rFonts w:ascii="Times New Roman" w:eastAsia="Times New Roman" w:hAnsi="Times New Roman" w:cs="Times New Roman"/>
          <w:sz w:val="24"/>
          <w:szCs w:val="24"/>
          <w:shd w:val="clear" w:color="auto" w:fill="FFFFFF"/>
          <w:lang w:eastAsia="ru-RU"/>
        </w:rPr>
        <w:t>раннее формирование у обучающихся предпринимательской компетентности, мотивации их на самореализацию в условиях села.</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повышать техническую оснащенность школы, завершить ее компьютеризацию и подключение к сети "Интернет" для организации дистанционного обучения и других современных технологий образования и воспитания, обеспечивающих высокий уровень образовательного процесса;</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восстановить и развить в школе функции профессиональной ориентации и трудовой подготовки для работы в сельском хозяйстве, а также организации собственного дела в других значимых на селе сферах деятельности;</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развить и укрепить сферу дополнительного образования и развития детей на основе организаций образования, культуры и спорта;</w:t>
      </w:r>
    </w:p>
    <w:p w:rsidR="00122FA3" w:rsidRPr="00122FA3" w:rsidRDefault="00122FA3" w:rsidP="00815F34">
      <w:pPr>
        <w:spacing w:after="0"/>
        <w:contextualSpacing/>
        <w:jc w:val="both"/>
        <w:textAlignment w:val="baseline"/>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1.3. Медицинское обеспечение</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В области улучшения медицинского обслуживания необходимо решить следующие задачи:</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обеспечить комплексный межведомственный подход к решению вопросов охраны здоровья сельского населения с учетом приоритетных задач обеспечения для всех групп сельского населения первичной медико-санитарной, скорой и специализированной медицинской помощи;</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расширять меры социальной поддержки медицинских работников, работающих в сельской местности;</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улучшить доступ сельского населения к высокотехнологичной медицинской помощи в медицинских организациях государственной системы здравоохранения;</w:t>
      </w:r>
    </w:p>
    <w:p w:rsidR="00122FA3" w:rsidRPr="00122FA3" w:rsidRDefault="00122FA3" w:rsidP="00815F34">
      <w:pPr>
        <w:spacing w:after="0"/>
        <w:contextualSpacing/>
        <w:jc w:val="both"/>
        <w:textAlignment w:val="baseline"/>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1.4. Ветеринарное обслуживание.</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В области улучшения ветеринарного обслуживания необходимо:</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lastRenderedPageBreak/>
        <w:t>- обеспечить комплексный межведомственный подход к обеспечению эпизоотического благополучия сельских территорий;</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расширять меры социальной поддержки ветеринарных работников, работающих в сельской местности;</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обеспечить реализацию мероприятий по строительству и обеспечению оборудованием ветеринарного участка для реализации ветеринарных услуг и проведения лабораторных исследований.</w:t>
      </w:r>
    </w:p>
    <w:p w:rsidR="00122FA3" w:rsidRPr="00122FA3" w:rsidRDefault="00122FA3" w:rsidP="00815F34">
      <w:pPr>
        <w:spacing w:after="0"/>
        <w:contextualSpacing/>
        <w:jc w:val="both"/>
        <w:textAlignment w:val="baseline"/>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1.5. Физкультура и спорт</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Для улучшения возможностей для занятий спортом и проведения активного здорового досуга в сельской местности необходимо:</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продолжать практику проведения массовых физкультурных мероприятий;</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организовывать и поддерживать инициативу граждан по созданию и обустройству зон отдыха, спортивных и детских игровых площадок;</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организация физкультурных мероприятий, в том числе среди лиц пожилого возраста и лиц с ограниченными возможностями здоровья и инвалидов;</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необходимость </w:t>
      </w:r>
      <w:r w:rsidR="00D464BD">
        <w:rPr>
          <w:rFonts w:ascii="Times New Roman" w:eastAsia="Times New Roman" w:hAnsi="Times New Roman" w:cs="Times New Roman"/>
          <w:sz w:val="24"/>
          <w:szCs w:val="24"/>
          <w:lang w:eastAsia="ru-RU"/>
        </w:rPr>
        <w:t xml:space="preserve">увеличения </w:t>
      </w:r>
      <w:r w:rsidRPr="00122FA3">
        <w:rPr>
          <w:rFonts w:ascii="Times New Roman" w:eastAsia="Times New Roman" w:hAnsi="Times New Roman" w:cs="Times New Roman"/>
          <w:sz w:val="24"/>
          <w:szCs w:val="24"/>
          <w:lang w:eastAsia="ru-RU"/>
        </w:rPr>
        <w:t>спортивных сооружений</w:t>
      </w:r>
      <w:r w:rsidR="00D464BD">
        <w:rPr>
          <w:rFonts w:ascii="Times New Roman" w:eastAsia="Times New Roman" w:hAnsi="Times New Roman" w:cs="Times New Roman"/>
          <w:sz w:val="24"/>
          <w:szCs w:val="24"/>
          <w:lang w:eastAsia="ru-RU"/>
        </w:rPr>
        <w:t>, тренажерных залов</w:t>
      </w:r>
      <w:r w:rsidRPr="00122FA3">
        <w:rPr>
          <w:rFonts w:ascii="Times New Roman" w:eastAsia="Times New Roman" w:hAnsi="Times New Roman" w:cs="Times New Roman"/>
          <w:sz w:val="24"/>
          <w:szCs w:val="24"/>
          <w:lang w:eastAsia="ru-RU"/>
        </w:rPr>
        <w:t>;</w:t>
      </w:r>
    </w:p>
    <w:p w:rsidR="00122FA3" w:rsidRPr="00122FA3" w:rsidRDefault="00122FA3" w:rsidP="00815F34">
      <w:pPr>
        <w:spacing w:after="0"/>
        <w:contextualSpacing/>
        <w:jc w:val="both"/>
        <w:textAlignment w:val="baseline"/>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 xml:space="preserve">1.6. Социальное обслуживание </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Для повышения качества оказания социальных услуг и обеспечения социальной поддержки в сельской местности необходимо:</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продолжить практику развития </w:t>
      </w:r>
      <w:proofErr w:type="spellStart"/>
      <w:r w:rsidRPr="00122FA3">
        <w:rPr>
          <w:rFonts w:ascii="Times New Roman" w:eastAsia="Times New Roman" w:hAnsi="Times New Roman" w:cs="Times New Roman"/>
          <w:sz w:val="24"/>
          <w:szCs w:val="24"/>
          <w:lang w:eastAsia="ru-RU"/>
        </w:rPr>
        <w:t>самозанятости</w:t>
      </w:r>
      <w:proofErr w:type="spellEnd"/>
      <w:r w:rsidRPr="00122FA3">
        <w:rPr>
          <w:rFonts w:ascii="Times New Roman" w:eastAsia="Times New Roman" w:hAnsi="Times New Roman" w:cs="Times New Roman"/>
          <w:sz w:val="24"/>
          <w:szCs w:val="24"/>
          <w:lang w:eastAsia="ru-RU"/>
        </w:rPr>
        <w:t xml:space="preserve"> на основе социального контракта и индивидуальных программ социальной адаптации;</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расширение мер социальной поддержки на основе укрепления материальной базы организаций социального обслуживания населения;</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поддержка волонтерского движения для оказания социально-бытовых услуг и помощи на приусадебных участках.</w:t>
      </w:r>
    </w:p>
    <w:p w:rsidR="00122FA3" w:rsidRPr="00122FA3" w:rsidRDefault="00122FA3" w:rsidP="00815F34">
      <w:pPr>
        <w:spacing w:after="0"/>
        <w:contextualSpacing/>
        <w:jc w:val="both"/>
        <w:textAlignment w:val="baseline"/>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1.7. Торговое обслуживание</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В целях расширения торгового и бытового обслуживания населения необходимо:</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открытие новых торговых точек, в том числе в</w:t>
      </w:r>
      <w:r w:rsidR="00050D12">
        <w:rPr>
          <w:rFonts w:ascii="Times New Roman" w:eastAsia="Times New Roman" w:hAnsi="Times New Roman" w:cs="Times New Roman"/>
          <w:sz w:val="24"/>
          <w:szCs w:val="24"/>
          <w:lang w:eastAsia="ru-RU"/>
        </w:rPr>
        <w:t xml:space="preserve"> д. Буркова</w:t>
      </w:r>
      <w:r w:rsidRPr="00122FA3">
        <w:rPr>
          <w:rFonts w:ascii="Times New Roman" w:eastAsia="Times New Roman" w:hAnsi="Times New Roman" w:cs="Times New Roman"/>
          <w:sz w:val="24"/>
          <w:szCs w:val="24"/>
          <w:lang w:eastAsia="ru-RU"/>
        </w:rPr>
        <w:t>;</w:t>
      </w:r>
      <w:bookmarkStart w:id="1" w:name="_Toc49886295"/>
    </w:p>
    <w:p w:rsidR="00122FA3" w:rsidRPr="00122FA3" w:rsidRDefault="00122FA3" w:rsidP="00815F34">
      <w:pPr>
        <w:spacing w:after="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b/>
          <w:bCs/>
          <w:kern w:val="32"/>
          <w:sz w:val="24"/>
          <w:szCs w:val="24"/>
          <w:lang w:eastAsia="ru-RU" w:bidi="en-US"/>
        </w:rPr>
        <w:t>1.8. Реализация государственной национальной политики</w:t>
      </w:r>
      <w:bookmarkEnd w:id="1"/>
    </w:p>
    <w:p w:rsidR="00D475F5" w:rsidRPr="00122FA3" w:rsidRDefault="00D475F5" w:rsidP="00815F34">
      <w:pPr>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Численность населения на 01.01.2022  года составляет 866 человек, отдельно по населенным пунктам: д. Ныгда – 726 человек, д. Буркова – 121 человек, д. Халта – 19 человек. Население МО «Ныгда» многонациональное</w:t>
      </w:r>
      <w:r>
        <w:rPr>
          <w:rFonts w:ascii="Times New Roman" w:eastAsia="Times New Roman" w:hAnsi="Times New Roman" w:cs="Times New Roman"/>
          <w:sz w:val="24"/>
          <w:szCs w:val="24"/>
          <w:lang w:eastAsia="ru-RU"/>
        </w:rPr>
        <w:t xml:space="preserve"> (</w:t>
      </w:r>
      <w:r w:rsidRPr="00122FA3">
        <w:rPr>
          <w:rFonts w:ascii="Times New Roman" w:eastAsia="Times New Roman" w:hAnsi="Times New Roman" w:cs="Times New Roman"/>
          <w:sz w:val="24"/>
          <w:szCs w:val="24"/>
          <w:lang w:eastAsia="ru-RU"/>
        </w:rPr>
        <w:t xml:space="preserve">армяне, татары, русские, украинцы, </w:t>
      </w:r>
      <w:proofErr w:type="spellStart"/>
      <w:r w:rsidRPr="00122FA3">
        <w:rPr>
          <w:rFonts w:ascii="Times New Roman" w:eastAsia="Times New Roman" w:hAnsi="Times New Roman" w:cs="Times New Roman"/>
          <w:sz w:val="24"/>
          <w:szCs w:val="24"/>
          <w:lang w:eastAsia="ru-RU"/>
        </w:rPr>
        <w:t>тофалары</w:t>
      </w:r>
      <w:proofErr w:type="spellEnd"/>
      <w:r w:rsidRPr="00122FA3">
        <w:rPr>
          <w:rFonts w:ascii="Times New Roman" w:eastAsia="Times New Roman" w:hAnsi="Times New Roman" w:cs="Times New Roman"/>
          <w:sz w:val="24"/>
          <w:szCs w:val="24"/>
          <w:lang w:eastAsia="ru-RU"/>
        </w:rPr>
        <w:t>, буряты</w:t>
      </w:r>
      <w:r>
        <w:rPr>
          <w:rFonts w:ascii="Times New Roman" w:eastAsia="Times New Roman" w:hAnsi="Times New Roman" w:cs="Times New Roman"/>
          <w:sz w:val="24"/>
          <w:szCs w:val="24"/>
          <w:lang w:eastAsia="ru-RU"/>
        </w:rPr>
        <w:t>), но преимущественно буряты - 90%.</w:t>
      </w:r>
      <w:r w:rsidRPr="00122FA3">
        <w:rPr>
          <w:rFonts w:ascii="Times New Roman" w:eastAsia="Times New Roman" w:hAnsi="Times New Roman" w:cs="Times New Roman"/>
          <w:sz w:val="24"/>
          <w:szCs w:val="24"/>
          <w:lang w:eastAsia="ru-RU"/>
        </w:rPr>
        <w:t xml:space="preserve">  </w:t>
      </w:r>
    </w:p>
    <w:p w:rsidR="00122FA3" w:rsidRPr="00122FA3" w:rsidRDefault="00122FA3" w:rsidP="00815F34">
      <w:pPr>
        <w:suppressAutoHyphens/>
        <w:spacing w:after="0"/>
        <w:ind w:firstLine="567"/>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Основные проблемы</w:t>
      </w:r>
    </w:p>
    <w:p w:rsidR="00122FA3" w:rsidRPr="00122FA3" w:rsidRDefault="00122FA3" w:rsidP="00815F34">
      <w:pPr>
        <w:suppressAutoHyphens/>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Сохранение социально-культурного наследия предков является приоритетным направлением государственной национальной политики. </w:t>
      </w:r>
    </w:p>
    <w:p w:rsidR="00122FA3" w:rsidRPr="00122FA3" w:rsidRDefault="00122FA3" w:rsidP="00815F34">
      <w:pPr>
        <w:suppressAutoHyphens/>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В муниципальном образовании проводятся культурно-массовые мероприятия с целью содействия процессу возрождения, сохранения, популяризации традиций и культуры, старинных об</w:t>
      </w:r>
      <w:r w:rsidR="00050D12">
        <w:rPr>
          <w:rFonts w:ascii="Times New Roman" w:eastAsia="Times New Roman" w:hAnsi="Times New Roman" w:cs="Times New Roman"/>
          <w:sz w:val="24"/>
          <w:szCs w:val="24"/>
          <w:lang w:eastAsia="ru-RU"/>
        </w:rPr>
        <w:t>ычаев</w:t>
      </w:r>
      <w:r w:rsidRPr="00122FA3">
        <w:rPr>
          <w:rFonts w:ascii="Times New Roman" w:eastAsia="Times New Roman" w:hAnsi="Times New Roman" w:cs="Times New Roman"/>
          <w:sz w:val="24"/>
          <w:szCs w:val="24"/>
          <w:lang w:eastAsia="ru-RU"/>
        </w:rPr>
        <w:t xml:space="preserve"> наших предков. </w:t>
      </w:r>
    </w:p>
    <w:p w:rsidR="00122FA3" w:rsidRPr="00122FA3" w:rsidRDefault="00122FA3" w:rsidP="00815F34">
      <w:pPr>
        <w:suppressAutoHyphens/>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Существуют проблемы, связанные с поддержкой национальных самодеятельных коллективов в постановке хореографии, вокала, пошива костюмов, изготовлений изделий декоративно-прикладного искусства.</w:t>
      </w:r>
      <w:r w:rsidR="00050D12">
        <w:rPr>
          <w:rFonts w:ascii="Times New Roman" w:eastAsia="Times New Roman" w:hAnsi="Times New Roman" w:cs="Times New Roman"/>
          <w:sz w:val="24"/>
          <w:szCs w:val="24"/>
          <w:lang w:eastAsia="ru-RU"/>
        </w:rPr>
        <w:t xml:space="preserve"> Существует проблема сохранения священных, культовых мест религиозного назначения, мест идентификации  коренного населения </w:t>
      </w:r>
    </w:p>
    <w:p w:rsidR="00122FA3" w:rsidRPr="00122FA3" w:rsidRDefault="00122FA3" w:rsidP="00815F34">
      <w:pPr>
        <w:suppressAutoHyphens/>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Основными задачами в реализации национальной политики является консолидация усилий в целях обеспечения межнационального мира и согласия, удовлетворения национально-культурных потребностей населения.</w:t>
      </w:r>
    </w:p>
    <w:p w:rsidR="00122FA3" w:rsidRPr="00122FA3" w:rsidRDefault="00122FA3" w:rsidP="00815F34">
      <w:pPr>
        <w:tabs>
          <w:tab w:val="left" w:pos="247"/>
          <w:tab w:val="left" w:pos="567"/>
          <w:tab w:val="left" w:pos="1134"/>
        </w:tabs>
        <w:spacing w:after="0"/>
        <w:ind w:firstLine="567"/>
        <w:contextualSpacing/>
        <w:jc w:val="both"/>
        <w:rPr>
          <w:rFonts w:ascii="Times New Roman" w:eastAsia="Calibri" w:hAnsi="Times New Roman" w:cs="Times New Roman"/>
          <w:b/>
          <w:sz w:val="24"/>
          <w:szCs w:val="24"/>
          <w:lang w:eastAsia="ru-RU"/>
        </w:rPr>
      </w:pPr>
      <w:r w:rsidRPr="00122FA3">
        <w:rPr>
          <w:rFonts w:ascii="Times New Roman" w:eastAsia="Times New Roman" w:hAnsi="Times New Roman" w:cs="Times New Roman"/>
          <w:bCs/>
          <w:iCs/>
          <w:sz w:val="24"/>
          <w:szCs w:val="24"/>
          <w:lang w:eastAsia="ru-RU"/>
        </w:rPr>
        <w:t>Главной целью в реализации данного направления является</w:t>
      </w:r>
      <w:r w:rsidRPr="00122FA3">
        <w:rPr>
          <w:rFonts w:ascii="Times New Roman" w:eastAsia="Times New Roman" w:hAnsi="Times New Roman" w:cs="Times New Roman"/>
          <w:b/>
          <w:bCs/>
          <w:iCs/>
          <w:sz w:val="24"/>
          <w:szCs w:val="24"/>
          <w:lang w:eastAsia="ru-RU"/>
        </w:rPr>
        <w:t xml:space="preserve"> </w:t>
      </w:r>
      <w:r w:rsidRPr="00122FA3">
        <w:rPr>
          <w:rFonts w:ascii="Times New Roman" w:eastAsia="Times New Roman" w:hAnsi="Times New Roman" w:cs="Times New Roman"/>
          <w:bCs/>
          <w:iCs/>
          <w:sz w:val="24"/>
          <w:szCs w:val="24"/>
          <w:lang w:eastAsia="ru-RU"/>
        </w:rPr>
        <w:t xml:space="preserve">укрепление гражданского самосознания и духовной общности многонационального населения, </w:t>
      </w:r>
      <w:r w:rsidRPr="00122FA3">
        <w:rPr>
          <w:rFonts w:ascii="Times New Roman" w:eastAsia="Times New Roman" w:hAnsi="Times New Roman" w:cs="Times New Roman"/>
          <w:sz w:val="24"/>
          <w:szCs w:val="24"/>
          <w:lang w:eastAsia="ru-RU"/>
        </w:rPr>
        <w:t xml:space="preserve">укрепление общероссийской </w:t>
      </w:r>
      <w:r w:rsidRPr="00122FA3">
        <w:rPr>
          <w:rFonts w:ascii="Times New Roman" w:eastAsia="Times New Roman" w:hAnsi="Times New Roman" w:cs="Times New Roman"/>
          <w:sz w:val="24"/>
          <w:szCs w:val="24"/>
          <w:lang w:eastAsia="ru-RU"/>
        </w:rPr>
        <w:lastRenderedPageBreak/>
        <w:t>гражданской идентичности, уважения к историческому наследию и культурным ценностям народов России. Для достижения этих целей необходимо:</w:t>
      </w:r>
    </w:p>
    <w:p w:rsidR="00122FA3" w:rsidRPr="00122FA3" w:rsidRDefault="00122FA3" w:rsidP="00815F34">
      <w:pPr>
        <w:widowControl w:val="0"/>
        <w:autoSpaceDE w:val="0"/>
        <w:autoSpaceDN w:val="0"/>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1.1. Воспитывать уважение к историческому наследию и культурным ценностям народов России, сохранение этнокультурной самобытности народов, проживающих на территории.</w:t>
      </w:r>
    </w:p>
    <w:p w:rsidR="00122FA3" w:rsidRPr="00122FA3" w:rsidRDefault="00122FA3" w:rsidP="00815F34">
      <w:pPr>
        <w:widowControl w:val="0"/>
        <w:autoSpaceDE w:val="0"/>
        <w:autoSpaceDN w:val="0"/>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1.2. Сохранять и поддерживать этнокультурное и языковое многообразие традиционных российских духовно-нравственных ценностей как основы российского общества, сохранение знаний о национальной культуре и истории народов.</w:t>
      </w:r>
    </w:p>
    <w:p w:rsidR="00122FA3" w:rsidRPr="00122FA3" w:rsidRDefault="00122FA3" w:rsidP="00815F34">
      <w:pPr>
        <w:widowControl w:val="0"/>
        <w:autoSpaceDE w:val="0"/>
        <w:autoSpaceDN w:val="0"/>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1.3. Проводить информационно-пропагандистскую деятельность, направленную на укрепление гражданского патриотизма и российской гражданской идентичности.</w:t>
      </w:r>
    </w:p>
    <w:p w:rsidR="00122FA3" w:rsidRPr="00122FA3" w:rsidRDefault="00122FA3" w:rsidP="00815F34">
      <w:pPr>
        <w:widowControl w:val="0"/>
        <w:autoSpaceDE w:val="0"/>
        <w:autoSpaceDN w:val="0"/>
        <w:spacing w:after="0"/>
        <w:ind w:firstLine="567"/>
        <w:contextualSpacing/>
        <w:jc w:val="both"/>
        <w:rPr>
          <w:rFonts w:ascii="Times New Roman" w:eastAsia="Times New Roman" w:hAnsi="Times New Roman" w:cs="Times New Roman"/>
          <w:sz w:val="28"/>
          <w:szCs w:val="28"/>
          <w:lang w:eastAsia="ru-RU"/>
        </w:rPr>
      </w:pPr>
      <w:r w:rsidRPr="00122FA3">
        <w:rPr>
          <w:rFonts w:ascii="Times New Roman" w:eastAsia="Times New Roman" w:hAnsi="Times New Roman" w:cs="Times New Roman"/>
          <w:sz w:val="24"/>
          <w:szCs w:val="24"/>
          <w:lang w:eastAsia="ru-RU"/>
        </w:rPr>
        <w:t>1.4. Проведение массовых физкультурно-оздоровительных и спортивных мероприятий на территории</w:t>
      </w:r>
      <w:r w:rsidRPr="00122FA3">
        <w:rPr>
          <w:rFonts w:ascii="Times New Roman" w:eastAsia="Times New Roman" w:hAnsi="Times New Roman" w:cs="Times New Roman"/>
          <w:sz w:val="28"/>
          <w:szCs w:val="28"/>
          <w:lang w:eastAsia="ru-RU"/>
        </w:rPr>
        <w:t xml:space="preserve"> МО.</w:t>
      </w:r>
    </w:p>
    <w:p w:rsidR="00122FA3" w:rsidRPr="00122FA3" w:rsidRDefault="00122FA3" w:rsidP="00815F34">
      <w:pPr>
        <w:widowControl w:val="0"/>
        <w:autoSpaceDE w:val="0"/>
        <w:autoSpaceDN w:val="0"/>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1.5. Воспитывать культуру толерантности и межнационального согласия, профилактика межэтнической и межконфессиональной враждебности и нетерпимости.</w:t>
      </w:r>
    </w:p>
    <w:p w:rsidR="00122FA3" w:rsidRPr="00122FA3" w:rsidRDefault="00122FA3" w:rsidP="00815F34">
      <w:pPr>
        <w:widowControl w:val="0"/>
        <w:autoSpaceDE w:val="0"/>
        <w:autoSpaceDN w:val="0"/>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1.6. Обеспечивать равенство прав и свобод человека и гражданина независимо от расы, национальности, языка, отношения к религии и других обстоятельств.</w:t>
      </w:r>
    </w:p>
    <w:p w:rsidR="00122FA3" w:rsidRDefault="00122FA3" w:rsidP="00815F34">
      <w:pPr>
        <w:widowControl w:val="0"/>
        <w:autoSpaceDE w:val="0"/>
        <w:autoSpaceDN w:val="0"/>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1.7. Материально-техническое обеспечение мероприятий по профилак</w:t>
      </w:r>
      <w:bookmarkStart w:id="2" w:name="_Toc49886296"/>
      <w:r w:rsidR="00050D12">
        <w:rPr>
          <w:rFonts w:ascii="Times New Roman" w:eastAsia="Times New Roman" w:hAnsi="Times New Roman" w:cs="Times New Roman"/>
          <w:sz w:val="24"/>
          <w:szCs w:val="24"/>
          <w:lang w:eastAsia="ru-RU"/>
        </w:rPr>
        <w:t>тике экстремистских проявлений;</w:t>
      </w:r>
    </w:p>
    <w:p w:rsidR="00050D12" w:rsidRPr="00122FA3" w:rsidRDefault="00050D12" w:rsidP="00815F34">
      <w:pPr>
        <w:widowControl w:val="0"/>
        <w:autoSpaceDE w:val="0"/>
        <w:autoSpaceDN w:val="0"/>
        <w:spacing w:after="0"/>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1.8. Придать священным сакральным местам статус особо охраняемых природных территорий </w:t>
      </w:r>
    </w:p>
    <w:p w:rsidR="00122FA3" w:rsidRPr="00122FA3" w:rsidRDefault="00122FA3" w:rsidP="00815F34">
      <w:pPr>
        <w:widowControl w:val="0"/>
        <w:autoSpaceDE w:val="0"/>
        <w:autoSpaceDN w:val="0"/>
        <w:spacing w:after="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b/>
          <w:bCs/>
          <w:kern w:val="32"/>
          <w:sz w:val="24"/>
          <w:szCs w:val="24"/>
          <w:lang w:eastAsia="ru-RU" w:bidi="en-US"/>
        </w:rPr>
        <w:t>ПРИОРИТЕТ 2. «Создание комфортного пространства для жизни»</w:t>
      </w:r>
      <w:bookmarkEnd w:id="2"/>
    </w:p>
    <w:p w:rsidR="00122FA3" w:rsidRPr="00122FA3" w:rsidRDefault="00122FA3" w:rsidP="00815F34">
      <w:pPr>
        <w:suppressAutoHyphens/>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Основным направлением работы администрации МО «</w:t>
      </w:r>
      <w:r w:rsidR="00B634B9">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является оказание помощи при вхождении граждан, проживающих на территории, в различные программы  по жилищному строительству, повышение уровня благоустройства муниципального образования, создание комфортных условий для проживания граждан, а также выделение земельных участков с существующей инженерной и социальной инфраструктурой и автомобильными дорогами</w:t>
      </w:r>
      <w:r w:rsidRPr="00122FA3">
        <w:rPr>
          <w:rFonts w:ascii="Times New Roman" w:eastAsia="Times New Roman" w:hAnsi="Times New Roman" w:cs="Times New Roman"/>
          <w:sz w:val="28"/>
          <w:lang w:eastAsia="ru-RU"/>
        </w:rPr>
        <w:t>.</w:t>
      </w:r>
    </w:p>
    <w:p w:rsidR="00122FA3" w:rsidRPr="00122FA3" w:rsidRDefault="00122FA3" w:rsidP="00815F34">
      <w:pPr>
        <w:spacing w:after="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b/>
          <w:sz w:val="24"/>
          <w:szCs w:val="24"/>
          <w:lang w:eastAsia="ru-RU"/>
        </w:rPr>
        <w:tab/>
      </w:r>
      <w:r w:rsidRPr="00122FA3">
        <w:rPr>
          <w:rFonts w:ascii="Times New Roman" w:eastAsia="Times New Roman" w:hAnsi="Times New Roman" w:cs="Times New Roman"/>
          <w:sz w:val="24"/>
          <w:szCs w:val="24"/>
          <w:lang w:eastAsia="ru-RU"/>
        </w:rPr>
        <w:t>Текущее состояние сферы благоустройства на территории муниципального образования можно охарактеризовать как удовлетворительное. На сегодняшний день</w:t>
      </w:r>
      <w:r w:rsidR="00E600CA">
        <w:rPr>
          <w:rFonts w:ascii="Times New Roman" w:eastAsia="Times New Roman" w:hAnsi="Times New Roman" w:cs="Times New Roman"/>
          <w:sz w:val="24"/>
          <w:szCs w:val="24"/>
          <w:lang w:eastAsia="ru-RU"/>
        </w:rPr>
        <w:t xml:space="preserve"> в д. Ныгда</w:t>
      </w:r>
      <w:r w:rsidRPr="00122FA3">
        <w:rPr>
          <w:rFonts w:ascii="Times New Roman" w:eastAsia="Times New Roman" w:hAnsi="Times New Roman" w:cs="Times New Roman"/>
          <w:sz w:val="24"/>
          <w:szCs w:val="24"/>
          <w:lang w:eastAsia="ru-RU"/>
        </w:rPr>
        <w:t xml:space="preserve"> облагорожена территория памятника воинам-односельчанам, погибших во время ВОВ, </w:t>
      </w:r>
      <w:r w:rsidR="00B634B9">
        <w:rPr>
          <w:rFonts w:ascii="Times New Roman" w:eastAsia="Times New Roman" w:hAnsi="Times New Roman" w:cs="Times New Roman"/>
          <w:sz w:val="24"/>
          <w:szCs w:val="24"/>
          <w:lang w:eastAsia="ru-RU"/>
        </w:rPr>
        <w:t xml:space="preserve">установлена аллея Славы  ветеранам ВОВ, </w:t>
      </w:r>
      <w:r w:rsidRPr="00122FA3">
        <w:rPr>
          <w:rFonts w:ascii="Times New Roman" w:eastAsia="Times New Roman" w:hAnsi="Times New Roman" w:cs="Times New Roman"/>
          <w:sz w:val="24"/>
          <w:szCs w:val="24"/>
          <w:lang w:eastAsia="ru-RU"/>
        </w:rPr>
        <w:t xml:space="preserve"> построены детские спортивно-игровые площадки, </w:t>
      </w:r>
      <w:r w:rsidR="00B634B9">
        <w:rPr>
          <w:rFonts w:ascii="Times New Roman" w:eastAsia="Times New Roman" w:hAnsi="Times New Roman" w:cs="Times New Roman"/>
          <w:sz w:val="24"/>
          <w:szCs w:val="24"/>
          <w:lang w:eastAsia="ru-RU"/>
        </w:rPr>
        <w:t xml:space="preserve">обустроен парк отдыха, построена многофункциональная площадка, </w:t>
      </w:r>
      <w:r w:rsidR="00E600CA" w:rsidRPr="00122FA3">
        <w:rPr>
          <w:rFonts w:ascii="Times New Roman" w:eastAsia="Times New Roman" w:hAnsi="Times New Roman" w:cs="Times New Roman"/>
          <w:sz w:val="24"/>
          <w:szCs w:val="24"/>
          <w:lang w:eastAsia="ru-RU"/>
        </w:rPr>
        <w:t xml:space="preserve">планируется </w:t>
      </w:r>
      <w:r w:rsidR="00E600CA">
        <w:rPr>
          <w:rFonts w:ascii="Times New Roman" w:eastAsia="Times New Roman" w:hAnsi="Times New Roman" w:cs="Times New Roman"/>
          <w:sz w:val="24"/>
          <w:szCs w:val="24"/>
          <w:lang w:eastAsia="ru-RU"/>
        </w:rPr>
        <w:t xml:space="preserve">строительство летней эстрады в парке, </w:t>
      </w:r>
      <w:r w:rsidR="00B634B9">
        <w:rPr>
          <w:rFonts w:ascii="Times New Roman" w:eastAsia="Times New Roman" w:hAnsi="Times New Roman" w:cs="Times New Roman"/>
          <w:sz w:val="24"/>
          <w:szCs w:val="24"/>
          <w:lang w:eastAsia="ru-RU"/>
        </w:rPr>
        <w:t xml:space="preserve">установлены уличные тренажеры, </w:t>
      </w:r>
      <w:r w:rsidR="00E600CA">
        <w:rPr>
          <w:rFonts w:ascii="Times New Roman" w:eastAsia="Times New Roman" w:hAnsi="Times New Roman" w:cs="Times New Roman"/>
          <w:sz w:val="24"/>
          <w:szCs w:val="24"/>
          <w:lang w:eastAsia="ru-RU"/>
        </w:rPr>
        <w:t xml:space="preserve">в д. Буркова </w:t>
      </w:r>
      <w:r w:rsidR="00B634B9">
        <w:rPr>
          <w:rFonts w:ascii="Times New Roman" w:eastAsia="Times New Roman" w:hAnsi="Times New Roman" w:cs="Times New Roman"/>
          <w:sz w:val="24"/>
          <w:szCs w:val="24"/>
          <w:lang w:eastAsia="ru-RU"/>
        </w:rPr>
        <w:t>планируется создать зал с тренажерами,</w:t>
      </w:r>
      <w:r w:rsidR="00E600CA">
        <w:rPr>
          <w:rFonts w:ascii="Times New Roman" w:eastAsia="Times New Roman" w:hAnsi="Times New Roman" w:cs="Times New Roman"/>
          <w:sz w:val="24"/>
          <w:szCs w:val="24"/>
          <w:lang w:eastAsia="ru-RU"/>
        </w:rPr>
        <w:t xml:space="preserve"> </w:t>
      </w:r>
      <w:proofErr w:type="spellStart"/>
      <w:r w:rsidR="00E600CA">
        <w:rPr>
          <w:rFonts w:ascii="Times New Roman" w:eastAsia="Times New Roman" w:hAnsi="Times New Roman" w:cs="Times New Roman"/>
          <w:sz w:val="24"/>
          <w:szCs w:val="24"/>
          <w:lang w:eastAsia="ru-RU"/>
        </w:rPr>
        <w:t>вд</w:t>
      </w:r>
      <w:proofErr w:type="spellEnd"/>
      <w:r w:rsidR="00E600CA">
        <w:rPr>
          <w:rFonts w:ascii="Times New Roman" w:eastAsia="Times New Roman" w:hAnsi="Times New Roman" w:cs="Times New Roman"/>
          <w:sz w:val="24"/>
          <w:szCs w:val="24"/>
          <w:lang w:eastAsia="ru-RU"/>
        </w:rPr>
        <w:t>. Халта установлена детская игровая площадка</w:t>
      </w:r>
      <w:r w:rsidR="00B634B9">
        <w:rPr>
          <w:rFonts w:ascii="Times New Roman" w:eastAsia="Times New Roman" w:hAnsi="Times New Roman" w:cs="Times New Roman"/>
          <w:sz w:val="24"/>
          <w:szCs w:val="24"/>
          <w:lang w:eastAsia="ru-RU"/>
        </w:rPr>
        <w:t xml:space="preserve">, </w:t>
      </w:r>
      <w:r w:rsidR="00B634B9" w:rsidRPr="00122FA3">
        <w:rPr>
          <w:rFonts w:ascii="Times New Roman" w:eastAsia="Times New Roman" w:hAnsi="Times New Roman" w:cs="Times New Roman"/>
          <w:sz w:val="24"/>
          <w:szCs w:val="24"/>
          <w:lang w:eastAsia="ru-RU"/>
        </w:rPr>
        <w:t>пишутся различные проекты по дальнейшему благоустройству площадок</w:t>
      </w:r>
      <w:r w:rsidR="00B634B9">
        <w:rPr>
          <w:rFonts w:ascii="Times New Roman" w:eastAsia="Times New Roman" w:hAnsi="Times New Roman" w:cs="Times New Roman"/>
          <w:sz w:val="24"/>
          <w:szCs w:val="24"/>
          <w:lang w:eastAsia="ru-RU"/>
        </w:rPr>
        <w:t>.</w:t>
      </w:r>
      <w:r w:rsidR="00E600CA">
        <w:rPr>
          <w:rFonts w:ascii="Times New Roman" w:eastAsia="Times New Roman" w:hAnsi="Times New Roman" w:cs="Times New Roman"/>
          <w:sz w:val="24"/>
          <w:szCs w:val="24"/>
          <w:lang w:eastAsia="ru-RU"/>
        </w:rPr>
        <w:t xml:space="preserve"> </w:t>
      </w:r>
    </w:p>
    <w:p w:rsidR="00122FA3" w:rsidRPr="00122FA3" w:rsidRDefault="00122FA3" w:rsidP="00815F34">
      <w:pPr>
        <w:suppressAutoHyphens/>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При реализации Стратегии необходимо развивать практики </w:t>
      </w:r>
      <w:proofErr w:type="spellStart"/>
      <w:r w:rsidRPr="00122FA3">
        <w:rPr>
          <w:rFonts w:ascii="Times New Roman" w:eastAsia="Times New Roman" w:hAnsi="Times New Roman" w:cs="Times New Roman"/>
          <w:sz w:val="24"/>
          <w:szCs w:val="24"/>
          <w:lang w:eastAsia="ru-RU"/>
        </w:rPr>
        <w:t>природосбережения</w:t>
      </w:r>
      <w:proofErr w:type="spellEnd"/>
      <w:r w:rsidRPr="00122FA3">
        <w:rPr>
          <w:rFonts w:ascii="Times New Roman" w:eastAsia="Times New Roman" w:hAnsi="Times New Roman" w:cs="Times New Roman"/>
          <w:sz w:val="24"/>
          <w:szCs w:val="24"/>
          <w:lang w:eastAsia="ru-RU"/>
        </w:rPr>
        <w:t>, и тогда наши места могут обрести достаточную притягательность, чтобы удерживать молодежь на селе, привлекать туристов, создавая новые рабочие места и возможность предоставлять высококвалифицированные и высокооплачиваемые рабочие места.</w:t>
      </w:r>
    </w:p>
    <w:p w:rsidR="00122FA3" w:rsidRPr="00122FA3" w:rsidRDefault="00122FA3" w:rsidP="00815F34">
      <w:pPr>
        <w:spacing w:after="0"/>
        <w:contextualSpacing/>
        <w:jc w:val="both"/>
        <w:textAlignment w:val="baseline"/>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2.1. Строительство жилья</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В сфере расширения доступа к современному благоустроенному жилью необходимо:</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продолжить практику оказания помощи населению по участию в программах строительства жилья в сельской местности, в том числе для молодых специалистов, многодетных семей;</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В целях расширения доступа к жилью семей, проживающих в сельской местности, в том числе молодых и многодетных, необходимо: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предоставлять земельные участки под строительство жилья, оборудованные инженерными коммуникациями;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оказывать помощь в вступлении в программы по оказанию государственной финансовой поддержки на строительство (приобретение) жилых помещений;</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сформировать рынок доступного арендного жилья.</w:t>
      </w:r>
    </w:p>
    <w:p w:rsidR="00122FA3" w:rsidRPr="00122FA3" w:rsidRDefault="00122FA3" w:rsidP="00815F34">
      <w:pPr>
        <w:spacing w:after="0"/>
        <w:contextualSpacing/>
        <w:jc w:val="both"/>
        <w:textAlignment w:val="baseline"/>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lastRenderedPageBreak/>
        <w:t>2.2. Развитие инженерной инфраструктуры</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В области развития инженерной инфраструктуры необходимо:</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повышение надежности электроснабжения за счет установки на жизненно важных объектах независимых резервных источников электроснабжения;</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максимальное использование возможности применения для электроснабжения нетрадиционных источников энергии (солнечных батарей, ветроэнергетических установок, </w:t>
      </w:r>
      <w:proofErr w:type="spellStart"/>
      <w:r w:rsidRPr="00122FA3">
        <w:rPr>
          <w:rFonts w:ascii="Times New Roman" w:eastAsia="Times New Roman" w:hAnsi="Times New Roman" w:cs="Times New Roman"/>
          <w:sz w:val="24"/>
          <w:szCs w:val="24"/>
          <w:lang w:eastAsia="ru-RU"/>
        </w:rPr>
        <w:t>минигидроэлектростанций</w:t>
      </w:r>
      <w:proofErr w:type="spellEnd"/>
      <w:r w:rsidRPr="00122FA3">
        <w:rPr>
          <w:rFonts w:ascii="Times New Roman" w:eastAsia="Times New Roman" w:hAnsi="Times New Roman" w:cs="Times New Roman"/>
          <w:sz w:val="24"/>
          <w:szCs w:val="24"/>
          <w:lang w:eastAsia="ru-RU"/>
        </w:rPr>
        <w:t>, и др.);</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в сфере теплоснабжения:</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повышение уровня обеспечения сельского населения теплом на основе повышения эффективности использования местных основных топливных ресурсов (угля, леса и электроэнергии);</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в сфере водоснабжения:</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-осуществление необходимых мероприятий по обеспечению населения питьевой водой нормативного качества на основе реконструкции и развития систем водоснабжения, повышение санитарной надежности водозаборных сооружений</w:t>
      </w:r>
      <w:r w:rsidR="0027525B">
        <w:rPr>
          <w:rFonts w:ascii="Times New Roman" w:eastAsia="Times New Roman" w:hAnsi="Times New Roman" w:cs="Times New Roman"/>
          <w:sz w:val="24"/>
          <w:szCs w:val="24"/>
          <w:lang w:eastAsia="ru-RU"/>
        </w:rPr>
        <w:t>.</w:t>
      </w:r>
      <w:r w:rsidRPr="00122FA3">
        <w:rPr>
          <w:rFonts w:ascii="Times New Roman" w:eastAsia="Times New Roman" w:hAnsi="Times New Roman" w:cs="Times New Roman"/>
          <w:sz w:val="24"/>
          <w:szCs w:val="24"/>
          <w:lang w:eastAsia="ru-RU"/>
        </w:rPr>
        <w:t xml:space="preserve"> Для устойчивого развития территории муниципального образования необходимо развитие дорожной сети, транспортной инфраструктуры и современных средств связи, что позволит преодолеть пространственный разрыв между городом и селом.</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В сфере развития дорожно-транспортной инфраструктуры необходимо:</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улучшать транспортное обслуживание населения путем увеличения числа сельских населенных пу</w:t>
      </w:r>
      <w:r w:rsidR="0027525B">
        <w:rPr>
          <w:rFonts w:ascii="Times New Roman" w:eastAsia="Times New Roman" w:hAnsi="Times New Roman" w:cs="Times New Roman"/>
          <w:sz w:val="24"/>
          <w:szCs w:val="24"/>
          <w:lang w:eastAsia="ru-RU"/>
        </w:rPr>
        <w:t>нктов, обслуживаемых автобусами</w:t>
      </w:r>
      <w:r w:rsidRPr="00122FA3">
        <w:rPr>
          <w:rFonts w:ascii="Times New Roman" w:eastAsia="Times New Roman" w:hAnsi="Times New Roman" w:cs="Times New Roman"/>
          <w:sz w:val="24"/>
          <w:szCs w:val="24"/>
          <w:lang w:eastAsia="ru-RU"/>
        </w:rPr>
        <w:t>.</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В сфере развития инфраструктуры связи необходимо:</w:t>
      </w:r>
    </w:p>
    <w:p w:rsidR="00122FA3" w:rsidRPr="00122FA3" w:rsidRDefault="00122FA3" w:rsidP="00815F34">
      <w:pPr>
        <w:spacing w:after="0"/>
        <w:ind w:firstLine="480"/>
        <w:contextualSpacing/>
        <w:jc w:val="both"/>
        <w:textAlignment w:val="baseline"/>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-с помощью современных средств связи обеспечить доступ к мобильной связи и широкополосный доступ к сети "Интернет" во всех населенных пунктах </w:t>
      </w:r>
      <w:r w:rsidR="0027525B">
        <w:rPr>
          <w:rFonts w:ascii="Times New Roman" w:eastAsia="Times New Roman" w:hAnsi="Times New Roman" w:cs="Times New Roman"/>
          <w:sz w:val="24"/>
          <w:szCs w:val="24"/>
          <w:lang w:eastAsia="ru-RU"/>
        </w:rPr>
        <w:t xml:space="preserve"> </w:t>
      </w:r>
      <w:r w:rsidRPr="00122FA3">
        <w:rPr>
          <w:rFonts w:ascii="Times New Roman" w:eastAsia="Times New Roman" w:hAnsi="Times New Roman" w:cs="Times New Roman"/>
          <w:sz w:val="24"/>
          <w:szCs w:val="24"/>
          <w:lang w:eastAsia="ru-RU"/>
        </w:rPr>
        <w:t>МО с учетом технических возможностей. Доступность услуг связи – один из ключевых факторов, обеспечивающих повышение качества жизни на селе и повышающих привлекательность сельского образа жизни.</w:t>
      </w:r>
    </w:p>
    <w:p w:rsidR="00122FA3" w:rsidRPr="00122FA3" w:rsidRDefault="00DC39A4" w:rsidP="00815F34">
      <w:pPr>
        <w:tabs>
          <w:tab w:val="right" w:leader="dot" w:pos="9923"/>
        </w:tabs>
        <w:spacing w:after="0"/>
        <w:contextualSpacing/>
        <w:rPr>
          <w:rFonts w:ascii="Times New Roman" w:eastAsia="Times New Roman" w:hAnsi="Times New Roman" w:cs="Times New Roman"/>
          <w:noProof/>
          <w:sz w:val="24"/>
          <w:szCs w:val="24"/>
          <w:lang w:eastAsia="ru-RU" w:bidi="en-US"/>
        </w:rPr>
      </w:pPr>
      <w:hyperlink w:anchor="_Toc49886299" w:history="1">
        <w:r w:rsidR="00122FA3" w:rsidRPr="00122FA3">
          <w:rPr>
            <w:rFonts w:ascii="Times New Roman" w:eastAsia="Times New Roman" w:hAnsi="Times New Roman" w:cs="Times New Roman"/>
            <w:b/>
            <w:noProof/>
            <w:sz w:val="24"/>
            <w:szCs w:val="24"/>
            <w:lang w:eastAsia="ru-RU" w:bidi="en-US"/>
          </w:rPr>
          <w:t>2.3. Безопасные и качественные автомобильные дороги</w:t>
        </w:r>
      </w:hyperlink>
    </w:p>
    <w:p w:rsidR="00122FA3" w:rsidRPr="00122FA3" w:rsidRDefault="00122FA3" w:rsidP="00815F34">
      <w:pPr>
        <w:spacing w:after="0" w:line="240" w:lineRule="auto"/>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В настоящее время протяженность автомобильных дорог общего пользования местного значения составляет </w:t>
      </w:r>
      <w:r w:rsidR="0027525B">
        <w:rPr>
          <w:rFonts w:ascii="Times New Roman" w:eastAsia="Times New Roman" w:hAnsi="Times New Roman" w:cs="Times New Roman"/>
          <w:sz w:val="24"/>
          <w:szCs w:val="24"/>
          <w:lang w:eastAsia="ru-RU"/>
        </w:rPr>
        <w:t>9,8</w:t>
      </w:r>
      <w:r w:rsidRPr="00122FA3">
        <w:rPr>
          <w:rFonts w:ascii="Times New Roman" w:eastAsia="Times New Roman" w:hAnsi="Times New Roman" w:cs="Times New Roman"/>
          <w:sz w:val="24"/>
          <w:szCs w:val="24"/>
          <w:lang w:eastAsia="ru-RU"/>
        </w:rPr>
        <w:t xml:space="preserve"> км. </w:t>
      </w:r>
    </w:p>
    <w:p w:rsidR="00122FA3" w:rsidRPr="00122FA3" w:rsidRDefault="00122FA3" w:rsidP="00815F34">
      <w:pPr>
        <w:spacing w:after="0" w:line="240" w:lineRule="auto"/>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Приоритетной задачей в сфере дорожной деятельности муниципального образования является приведение в нормативное состояние и обеспечение сохранности существующей дорожной сети.</w:t>
      </w:r>
    </w:p>
    <w:p w:rsidR="0027525B" w:rsidRDefault="00122FA3" w:rsidP="00815F34">
      <w:pPr>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Ежегодно значительная часть средств дорожного фонда МО «</w:t>
      </w:r>
      <w:r w:rsidR="0027525B">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направляется на содержание и ремонт автомобильных дорог местного значения</w:t>
      </w:r>
      <w:r w:rsidR="0027525B">
        <w:rPr>
          <w:rFonts w:ascii="Times New Roman" w:eastAsia="Times New Roman" w:hAnsi="Times New Roman" w:cs="Times New Roman"/>
          <w:sz w:val="24"/>
          <w:szCs w:val="24"/>
          <w:lang w:eastAsia="ru-RU"/>
        </w:rPr>
        <w:t>, работа будет продолжаться согласно программе</w:t>
      </w:r>
      <w:r w:rsidRPr="00122FA3">
        <w:rPr>
          <w:rFonts w:ascii="Times New Roman" w:eastAsia="Times New Roman" w:hAnsi="Times New Roman" w:cs="Times New Roman"/>
          <w:sz w:val="24"/>
          <w:szCs w:val="24"/>
          <w:lang w:eastAsia="ru-RU"/>
        </w:rPr>
        <w:t xml:space="preserve">. </w:t>
      </w:r>
      <w:r w:rsidR="0027525B">
        <w:rPr>
          <w:rFonts w:ascii="Times New Roman" w:eastAsia="Times New Roman" w:hAnsi="Times New Roman" w:cs="Times New Roman"/>
          <w:sz w:val="24"/>
          <w:szCs w:val="24"/>
          <w:lang w:eastAsia="ru-RU"/>
        </w:rPr>
        <w:t>Проведен</w:t>
      </w:r>
      <w:r w:rsidR="00E600CA">
        <w:rPr>
          <w:rFonts w:ascii="Times New Roman" w:eastAsia="Times New Roman" w:hAnsi="Times New Roman" w:cs="Times New Roman"/>
          <w:sz w:val="24"/>
          <w:szCs w:val="24"/>
          <w:lang w:eastAsia="ru-RU"/>
        </w:rPr>
        <w:t>а</w:t>
      </w:r>
      <w:r w:rsidR="0027525B">
        <w:rPr>
          <w:rFonts w:ascii="Times New Roman" w:eastAsia="Times New Roman" w:hAnsi="Times New Roman" w:cs="Times New Roman"/>
          <w:sz w:val="24"/>
          <w:szCs w:val="24"/>
          <w:lang w:eastAsia="ru-RU"/>
        </w:rPr>
        <w:t xml:space="preserve"> работа по монтажу освещения автомобильных дорог</w:t>
      </w:r>
      <w:r w:rsidR="00E600CA">
        <w:rPr>
          <w:rFonts w:ascii="Times New Roman" w:eastAsia="Times New Roman" w:hAnsi="Times New Roman" w:cs="Times New Roman"/>
          <w:sz w:val="24"/>
          <w:szCs w:val="24"/>
          <w:lang w:eastAsia="ru-RU"/>
        </w:rPr>
        <w:t xml:space="preserve"> местного значения</w:t>
      </w:r>
      <w:r w:rsidR="0027525B">
        <w:rPr>
          <w:rFonts w:ascii="Times New Roman" w:eastAsia="Times New Roman" w:hAnsi="Times New Roman" w:cs="Times New Roman"/>
          <w:sz w:val="24"/>
          <w:szCs w:val="24"/>
          <w:lang w:eastAsia="ru-RU"/>
        </w:rPr>
        <w:t xml:space="preserve">, дороги освещены на 85%. </w:t>
      </w:r>
    </w:p>
    <w:p w:rsidR="00122FA3" w:rsidRPr="00122FA3" w:rsidRDefault="00122FA3" w:rsidP="00815F34">
      <w:pPr>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Особое внимание уделяется обеспечению безопасности дорожного движения. В 2021 году был разработан проект организации дорожного движения улично-дорожной сети муниципального образования «</w:t>
      </w:r>
      <w:r w:rsidR="0027525B">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Проект предназначен для устранения существующих недостатков и противоречий в применении технических средств регулирования движения, несоответствий их нормативным требованиям, а также установки в недостающих местах дополнительных средств дорожной информации и дорожной разметки.</w:t>
      </w:r>
      <w:bookmarkStart w:id="3" w:name="_Toc49886305"/>
    </w:p>
    <w:p w:rsidR="00122FA3" w:rsidRPr="00122FA3" w:rsidRDefault="00122FA3" w:rsidP="00815F34">
      <w:pPr>
        <w:spacing w:after="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b/>
          <w:bCs/>
          <w:kern w:val="32"/>
          <w:sz w:val="24"/>
          <w:szCs w:val="24"/>
          <w:lang w:eastAsia="ru-RU" w:bidi="en-US"/>
        </w:rPr>
        <w:t>ПРИОРИТЕТ 3. «Сохранение уникальной экосистемы»</w:t>
      </w:r>
      <w:bookmarkEnd w:id="3"/>
    </w:p>
    <w:p w:rsidR="00122FA3" w:rsidRPr="00122FA3" w:rsidRDefault="00122FA3" w:rsidP="00815F34">
      <w:pPr>
        <w:keepNext/>
        <w:spacing w:before="120" w:after="60"/>
        <w:contextualSpacing/>
        <w:outlineLvl w:val="0"/>
        <w:rPr>
          <w:rFonts w:ascii="Times New Roman" w:eastAsia="Times New Roman" w:hAnsi="Times New Roman" w:cs="Times New Roman"/>
          <w:b/>
          <w:bCs/>
          <w:kern w:val="32"/>
          <w:sz w:val="24"/>
          <w:szCs w:val="24"/>
          <w:lang w:eastAsia="ru-RU" w:bidi="en-US"/>
        </w:rPr>
      </w:pPr>
      <w:bookmarkStart w:id="4" w:name="_Toc49886306"/>
      <w:r w:rsidRPr="00122FA3">
        <w:rPr>
          <w:rFonts w:ascii="Times New Roman" w:eastAsia="Times New Roman" w:hAnsi="Times New Roman" w:cs="Times New Roman"/>
          <w:b/>
          <w:bCs/>
          <w:kern w:val="32"/>
          <w:sz w:val="24"/>
          <w:szCs w:val="24"/>
          <w:lang w:eastAsia="ru-RU" w:bidi="en-US"/>
        </w:rPr>
        <w:t>3.1. Экологическая политика</w:t>
      </w:r>
      <w:bookmarkEnd w:id="4"/>
    </w:p>
    <w:p w:rsidR="00122FA3" w:rsidRPr="00122FA3" w:rsidRDefault="00122FA3" w:rsidP="00815F34">
      <w:pPr>
        <w:suppressAutoHyphens/>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Иркутская область обладает богатейшими ресурсами: минеральными, водными, гидроэнергетическими, лесными, охотничье-промысловыми. Муниципальное образование «</w:t>
      </w:r>
      <w:r w:rsidR="00FA2A2C">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xml:space="preserve">» не исключение. </w:t>
      </w:r>
    </w:p>
    <w:p w:rsidR="00122FA3" w:rsidRPr="00122FA3" w:rsidRDefault="00122FA3" w:rsidP="00815F34">
      <w:pPr>
        <w:suppressAutoHyphens/>
        <w:spacing w:after="0"/>
        <w:ind w:firstLine="567"/>
        <w:contextualSpacing/>
        <w:jc w:val="both"/>
        <w:rPr>
          <w:rFonts w:ascii="Cambria" w:eastAsia="Times New Roman" w:hAnsi="Cambria" w:cs="Times New Roman"/>
          <w:b/>
          <w:bCs/>
          <w:kern w:val="32"/>
          <w:sz w:val="24"/>
          <w:szCs w:val="24"/>
          <w:lang w:eastAsia="ru-RU" w:bidi="en-US"/>
        </w:rPr>
      </w:pPr>
      <w:r w:rsidRPr="00122FA3">
        <w:rPr>
          <w:rFonts w:ascii="Times New Roman" w:eastAsia="Times New Roman" w:hAnsi="Times New Roman" w:cs="Times New Roman"/>
          <w:sz w:val="24"/>
          <w:szCs w:val="24"/>
          <w:lang w:eastAsia="ru-RU"/>
        </w:rPr>
        <w:lastRenderedPageBreak/>
        <w:t>Приоритетами экологической политики являются сокращение объемов сбрасываемых в водные источники неочищенных сточных вод, эффективное обращение с отходами производства и потребления, формирование комплексной системы обращения с твердыми коммунальными отходами, включая ликвидацию свалок, сохранение биологического разнообразия животного и растительного мира.</w:t>
      </w:r>
    </w:p>
    <w:p w:rsidR="00122FA3" w:rsidRPr="00122FA3" w:rsidRDefault="00122FA3" w:rsidP="00815F34">
      <w:pPr>
        <w:suppressAutoHyphens/>
        <w:spacing w:after="0"/>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b/>
          <w:sz w:val="24"/>
          <w:szCs w:val="24"/>
          <w:lang w:eastAsia="ru-RU"/>
        </w:rPr>
        <w:t>3.2. Использование и охрана водных объектов</w:t>
      </w:r>
      <w:r w:rsidRPr="00122FA3">
        <w:rPr>
          <w:rFonts w:ascii="Times New Roman" w:eastAsia="Times New Roman" w:hAnsi="Times New Roman" w:cs="Times New Roman"/>
          <w:sz w:val="24"/>
          <w:szCs w:val="24"/>
          <w:lang w:eastAsia="ru-RU"/>
        </w:rPr>
        <w:t xml:space="preserve"> </w:t>
      </w:r>
    </w:p>
    <w:p w:rsidR="00122FA3" w:rsidRPr="00122FA3" w:rsidRDefault="00122FA3" w:rsidP="00815F34">
      <w:pPr>
        <w:suppressAutoHyphens/>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Особую тревогу вызывает возрастающее антропогенное воздействие на водные объекты, в результате которого ухудшается качество водных ресурсов, что, в свою очередь, негативно влияет на состояние здоровья населения. </w:t>
      </w:r>
    </w:p>
    <w:p w:rsidR="00122FA3" w:rsidRPr="00122FA3" w:rsidRDefault="00122FA3" w:rsidP="00815F34">
      <w:pPr>
        <w:suppressAutoHyphens/>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Д</w:t>
      </w:r>
      <w:r w:rsidR="00FA2A2C">
        <w:rPr>
          <w:rFonts w:ascii="Times New Roman" w:eastAsia="Times New Roman" w:hAnsi="Times New Roman" w:cs="Times New Roman"/>
          <w:sz w:val="24"/>
          <w:szCs w:val="24"/>
          <w:lang w:eastAsia="ru-RU"/>
        </w:rPr>
        <w:t>еревня Буркова</w:t>
      </w:r>
      <w:r w:rsidRPr="00122FA3">
        <w:rPr>
          <w:rFonts w:ascii="Times New Roman" w:eastAsia="Times New Roman" w:hAnsi="Times New Roman" w:cs="Times New Roman"/>
          <w:sz w:val="24"/>
          <w:szCs w:val="24"/>
          <w:lang w:eastAsia="ru-RU"/>
        </w:rPr>
        <w:t xml:space="preserve"> расположен</w:t>
      </w:r>
      <w:r w:rsidR="00FA2A2C">
        <w:rPr>
          <w:rFonts w:ascii="Times New Roman" w:eastAsia="Times New Roman" w:hAnsi="Times New Roman" w:cs="Times New Roman"/>
          <w:sz w:val="24"/>
          <w:szCs w:val="24"/>
          <w:lang w:eastAsia="ru-RU"/>
        </w:rPr>
        <w:t xml:space="preserve">о вблизи р. </w:t>
      </w:r>
      <w:proofErr w:type="spellStart"/>
      <w:r w:rsidR="00FA2A2C">
        <w:rPr>
          <w:rFonts w:ascii="Times New Roman" w:eastAsia="Times New Roman" w:hAnsi="Times New Roman" w:cs="Times New Roman"/>
          <w:sz w:val="24"/>
          <w:szCs w:val="24"/>
          <w:lang w:eastAsia="ru-RU"/>
        </w:rPr>
        <w:t>Голуметка</w:t>
      </w:r>
      <w:proofErr w:type="spellEnd"/>
      <w:r w:rsidRPr="00122FA3">
        <w:rPr>
          <w:rFonts w:ascii="Times New Roman" w:eastAsia="Times New Roman" w:hAnsi="Times New Roman" w:cs="Times New Roman"/>
          <w:sz w:val="24"/>
          <w:szCs w:val="24"/>
          <w:lang w:eastAsia="ru-RU"/>
        </w:rPr>
        <w:t>.</w:t>
      </w:r>
    </w:p>
    <w:p w:rsidR="00122FA3" w:rsidRPr="00122FA3" w:rsidRDefault="00122FA3" w:rsidP="00815F34">
      <w:pPr>
        <w:autoSpaceDE w:val="0"/>
        <w:autoSpaceDN w:val="0"/>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Поэтому охрана и рациональное использование водных ресурсов, обеспечение водными ресурсами населения и отраслей экономики, является </w:t>
      </w:r>
      <w:r w:rsidR="00FA2A2C">
        <w:rPr>
          <w:rFonts w:ascii="Times New Roman" w:eastAsia="Times New Roman" w:hAnsi="Times New Roman" w:cs="Times New Roman"/>
          <w:sz w:val="24"/>
          <w:szCs w:val="24"/>
          <w:lang w:eastAsia="ru-RU"/>
        </w:rPr>
        <w:t>приоритетной задачей</w:t>
      </w:r>
      <w:r w:rsidRPr="00122FA3">
        <w:rPr>
          <w:rFonts w:ascii="Times New Roman" w:eastAsia="Times New Roman" w:hAnsi="Times New Roman" w:cs="Times New Roman"/>
          <w:sz w:val="24"/>
          <w:szCs w:val="24"/>
          <w:lang w:eastAsia="ru-RU"/>
        </w:rPr>
        <w:t xml:space="preserve"> муниципального образования.</w:t>
      </w:r>
    </w:p>
    <w:p w:rsidR="00122FA3" w:rsidRPr="00122FA3" w:rsidRDefault="00122FA3" w:rsidP="00815F34">
      <w:pPr>
        <w:autoSpaceDE w:val="0"/>
        <w:autoSpaceDN w:val="0"/>
        <w:spacing w:after="0"/>
        <w:ind w:firstLine="567"/>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Мероприятия:</w:t>
      </w:r>
    </w:p>
    <w:p w:rsidR="00122FA3" w:rsidRPr="00122FA3" w:rsidRDefault="00122FA3" w:rsidP="00815F34">
      <w:pPr>
        <w:autoSpaceDE w:val="0"/>
        <w:autoSpaceDN w:val="0"/>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1.2. Участие в проведении государственного мониторинга водных объектов.</w:t>
      </w:r>
    </w:p>
    <w:p w:rsidR="00122FA3" w:rsidRPr="00122FA3" w:rsidRDefault="00122FA3" w:rsidP="00815F34">
      <w:pPr>
        <w:autoSpaceDE w:val="0"/>
        <w:autoSpaceDN w:val="0"/>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1.3. Установление границ зон санитарной охраны источников питьевого и хозяйственно-бытового водоснабжения.</w:t>
      </w:r>
    </w:p>
    <w:p w:rsidR="00122FA3" w:rsidRPr="00122FA3" w:rsidRDefault="00122FA3" w:rsidP="00815F34">
      <w:pPr>
        <w:autoSpaceDE w:val="0"/>
        <w:autoSpaceDN w:val="0"/>
        <w:spacing w:after="0"/>
        <w:contextualSpacing/>
        <w:jc w:val="both"/>
        <w:rPr>
          <w:rFonts w:ascii="Times New Roman" w:eastAsia="Times New Roman" w:hAnsi="Times New Roman" w:cs="Times New Roman"/>
          <w:sz w:val="24"/>
          <w:szCs w:val="24"/>
          <w:lang w:eastAsia="ru-RU"/>
        </w:rPr>
      </w:pPr>
      <w:bookmarkStart w:id="5" w:name="_Toc49886309"/>
      <w:r w:rsidRPr="00122FA3">
        <w:rPr>
          <w:rFonts w:ascii="Times New Roman" w:eastAsia="Times New Roman" w:hAnsi="Times New Roman" w:cs="Times New Roman"/>
          <w:b/>
          <w:bCs/>
          <w:kern w:val="32"/>
          <w:sz w:val="24"/>
          <w:szCs w:val="24"/>
          <w:lang w:eastAsia="ru-RU" w:bidi="en-US"/>
        </w:rPr>
        <w:t>3.2. Ликвидация накопленного вреда окружающей среде и обращение с отходами</w:t>
      </w:r>
      <w:bookmarkEnd w:id="5"/>
    </w:p>
    <w:p w:rsidR="00122FA3" w:rsidRPr="00122FA3" w:rsidRDefault="00122FA3" w:rsidP="00815F34">
      <w:pPr>
        <w:suppressAutoHyphens/>
        <w:spacing w:after="0"/>
        <w:ind w:firstLine="567"/>
        <w:contextualSpacing/>
        <w:jc w:val="both"/>
        <w:rPr>
          <w:rFonts w:ascii="Calibri" w:eastAsia="Times New Roman" w:hAnsi="Calibri" w:cs="Times New Roman"/>
          <w:sz w:val="24"/>
          <w:szCs w:val="24"/>
          <w:lang w:eastAsia="ru-RU"/>
        </w:rPr>
      </w:pPr>
      <w:r w:rsidRPr="00122FA3">
        <w:rPr>
          <w:rFonts w:ascii="Times New Roman" w:eastAsia="Times New Roman" w:hAnsi="Times New Roman" w:cs="Times New Roman"/>
          <w:sz w:val="24"/>
          <w:szCs w:val="24"/>
          <w:lang w:eastAsia="ru-RU"/>
        </w:rPr>
        <w:t xml:space="preserve">Большой урон экологии создают накопленные и образующиеся отходы человеческой деятельности. Они представляют опасность для населения и окружающей природной среды. </w:t>
      </w:r>
    </w:p>
    <w:p w:rsidR="00122FA3" w:rsidRPr="00122FA3" w:rsidRDefault="00122FA3" w:rsidP="00815F34">
      <w:pPr>
        <w:suppressAutoHyphens/>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Управление процессами образования, накопления и обработки отходов является важнейшим звеном в обеспечении экологической безопасности.  </w:t>
      </w:r>
    </w:p>
    <w:p w:rsidR="00122FA3" w:rsidRPr="00122FA3" w:rsidRDefault="00122FA3" w:rsidP="00815F34">
      <w:pPr>
        <w:suppressAutoHyphens/>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В </w:t>
      </w:r>
      <w:r w:rsidR="0042721D">
        <w:rPr>
          <w:rFonts w:ascii="Times New Roman" w:eastAsia="Times New Roman" w:hAnsi="Times New Roman" w:cs="Times New Roman"/>
          <w:sz w:val="24"/>
          <w:szCs w:val="24"/>
          <w:lang w:eastAsia="ru-RU"/>
        </w:rPr>
        <w:t>2020</w:t>
      </w:r>
      <w:r w:rsidRPr="00122FA3">
        <w:rPr>
          <w:rFonts w:ascii="Times New Roman" w:eastAsia="Times New Roman" w:hAnsi="Times New Roman" w:cs="Times New Roman"/>
          <w:sz w:val="24"/>
          <w:szCs w:val="24"/>
          <w:lang w:eastAsia="ru-RU"/>
        </w:rPr>
        <w:t xml:space="preserve"> год</w:t>
      </w:r>
      <w:r w:rsidR="0042721D">
        <w:rPr>
          <w:rFonts w:ascii="Times New Roman" w:eastAsia="Times New Roman" w:hAnsi="Times New Roman" w:cs="Times New Roman"/>
          <w:sz w:val="24"/>
          <w:szCs w:val="24"/>
          <w:lang w:eastAsia="ru-RU"/>
        </w:rPr>
        <w:t>у</w:t>
      </w:r>
      <w:r w:rsidRPr="00122FA3">
        <w:rPr>
          <w:rFonts w:ascii="Times New Roman" w:eastAsia="Times New Roman" w:hAnsi="Times New Roman" w:cs="Times New Roman"/>
          <w:sz w:val="24"/>
          <w:szCs w:val="24"/>
          <w:lang w:eastAsia="ru-RU"/>
        </w:rPr>
        <w:t xml:space="preserve"> </w:t>
      </w:r>
      <w:r w:rsidR="0042721D">
        <w:rPr>
          <w:rFonts w:ascii="Times New Roman" w:eastAsia="Times New Roman" w:hAnsi="Times New Roman" w:cs="Times New Roman"/>
          <w:sz w:val="24"/>
          <w:szCs w:val="24"/>
          <w:lang w:eastAsia="ru-RU"/>
        </w:rPr>
        <w:t xml:space="preserve">жители </w:t>
      </w:r>
      <w:r w:rsidRPr="00122FA3">
        <w:rPr>
          <w:rFonts w:ascii="Times New Roman" w:eastAsia="Times New Roman" w:hAnsi="Times New Roman" w:cs="Times New Roman"/>
          <w:sz w:val="24"/>
          <w:szCs w:val="24"/>
          <w:lang w:eastAsia="ru-RU"/>
        </w:rPr>
        <w:t>в муниципальном образовании «</w:t>
      </w:r>
      <w:r w:rsidR="0042721D">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переш</w:t>
      </w:r>
      <w:r w:rsidR="0042721D">
        <w:rPr>
          <w:rFonts w:ascii="Times New Roman" w:eastAsia="Times New Roman" w:hAnsi="Times New Roman" w:cs="Times New Roman"/>
          <w:sz w:val="24"/>
          <w:szCs w:val="24"/>
          <w:lang w:eastAsia="ru-RU"/>
        </w:rPr>
        <w:t>ли</w:t>
      </w:r>
      <w:r w:rsidRPr="00122FA3">
        <w:rPr>
          <w:rFonts w:ascii="Times New Roman" w:eastAsia="Times New Roman" w:hAnsi="Times New Roman" w:cs="Times New Roman"/>
          <w:sz w:val="24"/>
          <w:szCs w:val="24"/>
          <w:lang w:eastAsia="ru-RU"/>
        </w:rPr>
        <w:t xml:space="preserve"> на новую систему обращения с твердыми коммунальными отходами. Обеспечен выбор регионального оператора по обращению с ТКО - ООО «РТ-НЭО Иркутск».</w:t>
      </w:r>
    </w:p>
    <w:p w:rsidR="0042721D" w:rsidRDefault="00122FA3" w:rsidP="00815F34">
      <w:pPr>
        <w:suppressAutoHyphens/>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С целью организации сбора отходов оборудованы контейнерные площадки,</w:t>
      </w:r>
      <w:r w:rsidR="0042721D">
        <w:rPr>
          <w:rFonts w:ascii="Times New Roman" w:eastAsia="Times New Roman" w:hAnsi="Times New Roman" w:cs="Times New Roman"/>
          <w:sz w:val="24"/>
          <w:szCs w:val="24"/>
          <w:lang w:eastAsia="ru-RU"/>
        </w:rPr>
        <w:t xml:space="preserve"> планируется создание площадок для крупногабаритных отходов. </w:t>
      </w:r>
    </w:p>
    <w:p w:rsidR="00122FA3" w:rsidRDefault="0042721D" w:rsidP="00815F34">
      <w:pPr>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ru-RU"/>
        </w:rPr>
        <w:tab/>
        <w:t xml:space="preserve">Муниципальное образование вошло в государственную программу «Охрана окружающей среды» </w:t>
      </w:r>
      <w:r w:rsidRPr="0042721D">
        <w:rPr>
          <w:rFonts w:ascii="Times New Roman" w:eastAsia="Times New Roman" w:hAnsi="Times New Roman" w:cs="Times New Roman"/>
          <w:sz w:val="24"/>
          <w:szCs w:val="24"/>
          <w:lang w:eastAsia="ru-RU"/>
        </w:rPr>
        <w:t xml:space="preserve">по </w:t>
      </w:r>
      <w:r w:rsidRPr="0042721D">
        <w:rPr>
          <w:rFonts w:ascii="Times New Roman" w:hAnsi="Times New Roman" w:cs="Times New Roman"/>
          <w:sz w:val="24"/>
          <w:szCs w:val="24"/>
        </w:rPr>
        <w:t>сбору, транспортированию и утилизации (захоронению) твердых коммунальных отходов с несанкционированного места размещения отходов на 2024 год</w:t>
      </w:r>
      <w:r>
        <w:rPr>
          <w:rFonts w:ascii="Times New Roman" w:hAnsi="Times New Roman" w:cs="Times New Roman"/>
          <w:sz w:val="24"/>
          <w:szCs w:val="24"/>
        </w:rPr>
        <w:t xml:space="preserve">. Планируется ликвидировать </w:t>
      </w:r>
      <w:r w:rsidR="001C2FFD">
        <w:rPr>
          <w:rFonts w:ascii="Times New Roman" w:hAnsi="Times New Roman" w:cs="Times New Roman"/>
          <w:sz w:val="24"/>
          <w:szCs w:val="24"/>
        </w:rPr>
        <w:t xml:space="preserve">несанкционированную </w:t>
      </w:r>
      <w:r>
        <w:rPr>
          <w:rFonts w:ascii="Times New Roman" w:hAnsi="Times New Roman" w:cs="Times New Roman"/>
          <w:sz w:val="24"/>
          <w:szCs w:val="24"/>
        </w:rPr>
        <w:t>свалку около д. Ныгда.</w:t>
      </w:r>
    </w:p>
    <w:p w:rsidR="00122FA3" w:rsidRPr="00122FA3" w:rsidRDefault="00122FA3" w:rsidP="00815F34">
      <w:pPr>
        <w:keepNext/>
        <w:spacing w:before="240" w:after="60"/>
        <w:contextualSpacing/>
        <w:outlineLvl w:val="0"/>
        <w:rPr>
          <w:rFonts w:ascii="Times New Roman" w:eastAsia="Times New Roman" w:hAnsi="Times New Roman" w:cs="Times New Roman"/>
          <w:b/>
          <w:bCs/>
          <w:kern w:val="32"/>
          <w:sz w:val="24"/>
          <w:szCs w:val="24"/>
          <w:lang w:eastAsia="ru-RU" w:bidi="en-US"/>
        </w:rPr>
      </w:pPr>
      <w:bookmarkStart w:id="6" w:name="_Toc49886310"/>
      <w:r w:rsidRPr="00122FA3">
        <w:rPr>
          <w:rFonts w:ascii="Times New Roman" w:eastAsia="Times New Roman" w:hAnsi="Times New Roman" w:cs="Times New Roman"/>
          <w:b/>
          <w:bCs/>
          <w:kern w:val="32"/>
          <w:sz w:val="24"/>
          <w:szCs w:val="24"/>
          <w:lang w:eastAsia="ru-RU" w:bidi="en-US"/>
        </w:rPr>
        <w:t>ПРИОРИТЕТ 4. «Экономический рост и эффективное управление»</w:t>
      </w:r>
      <w:bookmarkEnd w:id="6"/>
    </w:p>
    <w:p w:rsidR="00122FA3" w:rsidRPr="00122FA3" w:rsidRDefault="00122FA3" w:rsidP="00815F34">
      <w:pPr>
        <w:spacing w:after="0"/>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4.1. Малое и среднее предпринимательство</w:t>
      </w:r>
    </w:p>
    <w:p w:rsidR="00122FA3" w:rsidRPr="00122FA3" w:rsidRDefault="00122FA3" w:rsidP="00815F34">
      <w:pPr>
        <w:spacing w:after="0" w:line="240" w:lineRule="auto"/>
        <w:ind w:left="34" w:firstLine="624"/>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Малое и среднее предпринимательство является неотъемлемой частью экономической системы муниципального образования «</w:t>
      </w:r>
      <w:r w:rsidR="001C2FFD">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xml:space="preserve">». </w:t>
      </w:r>
    </w:p>
    <w:p w:rsidR="00122FA3" w:rsidRPr="00122FA3" w:rsidRDefault="00122FA3" w:rsidP="00815F34">
      <w:pPr>
        <w:spacing w:after="0" w:line="240" w:lineRule="auto"/>
        <w:ind w:left="34" w:firstLine="624"/>
        <w:contextualSpacing/>
        <w:jc w:val="both"/>
        <w:rPr>
          <w:rFonts w:ascii="Times New Roman" w:eastAsia="Calibri" w:hAnsi="Times New Roman" w:cs="Times New Roman"/>
          <w:sz w:val="24"/>
          <w:szCs w:val="24"/>
          <w:shd w:val="clear" w:color="auto" w:fill="FFFFFF"/>
          <w:lang w:eastAsia="ru-RU"/>
        </w:rPr>
      </w:pPr>
      <w:r w:rsidRPr="00122FA3">
        <w:rPr>
          <w:rFonts w:ascii="Times New Roman" w:eastAsia="Calibri" w:hAnsi="Times New Roman" w:cs="Times New Roman"/>
          <w:sz w:val="24"/>
          <w:szCs w:val="24"/>
          <w:shd w:val="clear" w:color="auto" w:fill="FFFFFF"/>
          <w:lang w:eastAsia="ru-RU"/>
        </w:rPr>
        <w:t>Реализация политики в сфере поддержки малого и среднего предпринимательства осуществляется по следующим направлениям: в сфере розничной торговли в целях достижения обеспеченности населения потребительскими товарами, перевозка пассажиров и сельскохозяйственная деятельность.</w:t>
      </w:r>
    </w:p>
    <w:p w:rsidR="00122FA3" w:rsidRPr="00122FA3" w:rsidRDefault="00122FA3" w:rsidP="00815F34">
      <w:pPr>
        <w:spacing w:after="0"/>
        <w:ind w:firstLine="567"/>
        <w:contextualSpacing/>
        <w:jc w:val="both"/>
        <w:rPr>
          <w:rFonts w:ascii="Times New Roman" w:eastAsia="Calibri" w:hAnsi="Times New Roman" w:cs="Times New Roman"/>
          <w:b/>
          <w:sz w:val="24"/>
          <w:szCs w:val="24"/>
          <w:lang w:eastAsia="ru-RU"/>
        </w:rPr>
      </w:pPr>
      <w:r w:rsidRPr="00122FA3">
        <w:rPr>
          <w:rFonts w:ascii="Times New Roman" w:eastAsia="Calibri" w:hAnsi="Times New Roman" w:cs="Times New Roman"/>
          <w:b/>
          <w:sz w:val="24"/>
          <w:szCs w:val="24"/>
          <w:lang w:eastAsia="ru-RU"/>
        </w:rPr>
        <w:t>Основные проблемы</w:t>
      </w:r>
    </w:p>
    <w:p w:rsidR="00122FA3" w:rsidRPr="00122FA3" w:rsidRDefault="00122FA3" w:rsidP="00815F34">
      <w:pPr>
        <w:tabs>
          <w:tab w:val="left" w:pos="247"/>
          <w:tab w:val="left" w:pos="567"/>
          <w:tab w:val="left" w:pos="1134"/>
        </w:tabs>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1. Отраслевые диспропорции. </w:t>
      </w:r>
    </w:p>
    <w:p w:rsidR="00122FA3" w:rsidRPr="00122FA3" w:rsidRDefault="00122FA3" w:rsidP="00815F34">
      <w:pPr>
        <w:tabs>
          <w:tab w:val="left" w:pos="247"/>
          <w:tab w:val="left" w:pos="567"/>
          <w:tab w:val="left" w:pos="1134"/>
        </w:tabs>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2. Низкая конкурентоспособность. </w:t>
      </w:r>
    </w:p>
    <w:p w:rsidR="00122FA3" w:rsidRPr="00122FA3" w:rsidRDefault="00122FA3" w:rsidP="00815F34">
      <w:pPr>
        <w:tabs>
          <w:tab w:val="left" w:pos="247"/>
          <w:tab w:val="left" w:pos="567"/>
          <w:tab w:val="left" w:pos="1134"/>
        </w:tabs>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3. Низкая инновационная активность. </w:t>
      </w:r>
    </w:p>
    <w:p w:rsidR="00122FA3" w:rsidRPr="00122FA3" w:rsidRDefault="00122FA3" w:rsidP="00815F34">
      <w:pPr>
        <w:tabs>
          <w:tab w:val="left" w:pos="247"/>
          <w:tab w:val="left" w:pos="567"/>
          <w:tab w:val="left" w:pos="1134"/>
        </w:tabs>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4. Низкий уровень квалификации и компетенции предпринимателей в вопросах предпринимательской деятельности. </w:t>
      </w:r>
    </w:p>
    <w:p w:rsidR="00122FA3" w:rsidRPr="00122FA3" w:rsidRDefault="00122FA3" w:rsidP="00815F34">
      <w:pPr>
        <w:tabs>
          <w:tab w:val="left" w:pos="247"/>
          <w:tab w:val="left" w:pos="567"/>
          <w:tab w:val="left" w:pos="1134"/>
        </w:tabs>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5. Дефицит квалифицированных кадров и недостаточный уровень их профессиональной подготовки, отток трудоспособного населения из МО.</w:t>
      </w:r>
    </w:p>
    <w:p w:rsidR="00122FA3" w:rsidRPr="00122FA3" w:rsidRDefault="00122FA3" w:rsidP="00815F34">
      <w:pPr>
        <w:tabs>
          <w:tab w:val="left" w:pos="247"/>
          <w:tab w:val="left" w:pos="567"/>
          <w:tab w:val="left" w:pos="1134"/>
        </w:tabs>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6. Отсутствие доступных финансовых ресурсов для развития деятельности.</w:t>
      </w:r>
    </w:p>
    <w:p w:rsidR="00122FA3" w:rsidRPr="00122FA3" w:rsidRDefault="00122FA3" w:rsidP="00815F34">
      <w:pPr>
        <w:tabs>
          <w:tab w:val="left" w:pos="247"/>
          <w:tab w:val="left" w:pos="567"/>
          <w:tab w:val="left" w:pos="1134"/>
        </w:tabs>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7. Высокий уровень налоговой нагрузки. </w:t>
      </w:r>
    </w:p>
    <w:p w:rsidR="00122FA3" w:rsidRPr="00122FA3" w:rsidRDefault="00122FA3" w:rsidP="00815F34">
      <w:pPr>
        <w:tabs>
          <w:tab w:val="left" w:pos="247"/>
          <w:tab w:val="left" w:pos="567"/>
          <w:tab w:val="left" w:pos="1134"/>
        </w:tabs>
        <w:spacing w:after="0"/>
        <w:ind w:firstLine="567"/>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lastRenderedPageBreak/>
        <w:t xml:space="preserve">8. Спад реальных располагаемых доходов населения. </w:t>
      </w:r>
    </w:p>
    <w:p w:rsidR="00122FA3" w:rsidRPr="00122FA3" w:rsidRDefault="00122FA3" w:rsidP="00815F34">
      <w:pPr>
        <w:tabs>
          <w:tab w:val="left" w:pos="247"/>
          <w:tab w:val="left" w:pos="567"/>
          <w:tab w:val="left" w:pos="1134"/>
        </w:tabs>
        <w:spacing w:after="0"/>
        <w:ind w:firstLine="567"/>
        <w:contextualSpacing/>
        <w:jc w:val="both"/>
        <w:rPr>
          <w:rFonts w:ascii="Times New Roman" w:eastAsia="Times New Roman" w:hAnsi="Times New Roman" w:cs="Times New Roman"/>
          <w:sz w:val="24"/>
          <w:szCs w:val="24"/>
          <w:shd w:val="clear" w:color="auto" w:fill="FFFFFF"/>
          <w:lang w:eastAsia="ru-RU"/>
        </w:rPr>
      </w:pPr>
      <w:r w:rsidRPr="00122FA3">
        <w:rPr>
          <w:rFonts w:ascii="Times New Roman" w:eastAsia="Times New Roman" w:hAnsi="Times New Roman" w:cs="Times New Roman"/>
          <w:sz w:val="24"/>
          <w:szCs w:val="24"/>
          <w:shd w:val="clear" w:color="auto" w:fill="FFFFFF"/>
          <w:lang w:eastAsia="ru-RU"/>
        </w:rPr>
        <w:t>9. Высокий уровень неформальной (теневой) занятости.</w:t>
      </w:r>
    </w:p>
    <w:p w:rsidR="00122FA3" w:rsidRPr="00122FA3" w:rsidRDefault="00122FA3" w:rsidP="00815F34">
      <w:pPr>
        <w:spacing w:after="0"/>
        <w:ind w:left="34" w:firstLine="624"/>
        <w:contextualSpacing/>
        <w:jc w:val="both"/>
        <w:rPr>
          <w:rFonts w:ascii="Times New Roman" w:eastAsia="Calibri" w:hAnsi="Times New Roman" w:cs="Times New Roman"/>
          <w:sz w:val="24"/>
          <w:szCs w:val="24"/>
          <w:lang w:eastAsia="ru-RU"/>
        </w:rPr>
      </w:pPr>
      <w:r w:rsidRPr="00122FA3">
        <w:rPr>
          <w:rFonts w:ascii="Times New Roman" w:eastAsia="Calibri" w:hAnsi="Times New Roman" w:cs="Times New Roman"/>
          <w:sz w:val="24"/>
          <w:szCs w:val="24"/>
          <w:lang w:eastAsia="ru-RU"/>
        </w:rPr>
        <w:t>Основными задачами в этой области являются</w:t>
      </w:r>
      <w:r w:rsidRPr="00122FA3">
        <w:rPr>
          <w:rFonts w:ascii="Times New Roman" w:eastAsia="Calibri" w:hAnsi="Times New Roman" w:cs="Times New Roman"/>
          <w:b/>
          <w:sz w:val="24"/>
          <w:szCs w:val="24"/>
          <w:lang w:eastAsia="ru-RU"/>
        </w:rPr>
        <w:t xml:space="preserve"> </w:t>
      </w:r>
      <w:r w:rsidRPr="00122FA3">
        <w:rPr>
          <w:rFonts w:ascii="Times New Roman" w:eastAsia="Calibri" w:hAnsi="Times New Roman" w:cs="Times New Roman"/>
          <w:sz w:val="24"/>
          <w:szCs w:val="24"/>
          <w:lang w:eastAsia="ru-RU"/>
        </w:rPr>
        <w:t xml:space="preserve">выявление предпринимательских способностей и вовлечение в предпринимательскую деятельность лиц, имеющих предпринимательский потенциал и (или) мотивацию к созданию собственного бизнеса. Для решения этой задачи необходимо развивать институт </w:t>
      </w:r>
      <w:proofErr w:type="spellStart"/>
      <w:r w:rsidRPr="00122FA3">
        <w:rPr>
          <w:rFonts w:ascii="Times New Roman" w:eastAsia="Calibri" w:hAnsi="Times New Roman" w:cs="Times New Roman"/>
          <w:sz w:val="24"/>
          <w:szCs w:val="24"/>
          <w:lang w:eastAsia="ru-RU"/>
        </w:rPr>
        <w:t>самозанятых</w:t>
      </w:r>
      <w:proofErr w:type="spellEnd"/>
      <w:r w:rsidRPr="00122FA3">
        <w:rPr>
          <w:rFonts w:ascii="Times New Roman" w:eastAsia="Calibri" w:hAnsi="Times New Roman" w:cs="Times New Roman"/>
          <w:sz w:val="24"/>
          <w:szCs w:val="24"/>
          <w:lang w:eastAsia="ru-RU"/>
        </w:rPr>
        <w:t xml:space="preserve"> граждан.</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b/>
          <w:sz w:val="24"/>
          <w:szCs w:val="24"/>
          <w:lang w:eastAsia="ru-RU"/>
        </w:rPr>
        <w:t>4.2. Обеспечение условий для развития и диверсификации сельской экономики</w:t>
      </w:r>
      <w:r w:rsidRPr="00122FA3">
        <w:rPr>
          <w:rFonts w:ascii="Times New Roman" w:eastAsia="Times New Roman" w:hAnsi="Times New Roman" w:cs="Times New Roman"/>
          <w:sz w:val="24"/>
          <w:szCs w:val="24"/>
          <w:lang w:eastAsia="ru-RU"/>
        </w:rPr>
        <w:t xml:space="preserve"> </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Перспективы и прогноз развития сельских территорий в значительной степени определяются состоянием агропромышленного производства, в первую очередь сельского хозяйства. Оценка ресурсного потенциала сельского хозяйства дает основания для значительного увеличения производства сельскохозяйственной продукции, а также для повышения ее конкурентоспособности на внутреннем и мировых рынках. Основными факторами, которые определят более полное использование имеющегося в отрасли потенциала, являются: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модернизация и переход к инновационной модели развития, ускоренное освоение современных достижений науки и техники, позволяющих повышать производительность труда, снижать ресурсоемкость производимой продукции и формировать кадровый потенциал села, способный осваивать прогрессивные технологии;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диверсификация агропромышленного производства, направленная на создание эффективной занятости сельского населения;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повышение доходности сельскохозяйственных товаропроизводителей в целях создания условий для расширенного воспроизводства, сближение уровня оплаты труда занятых в сельском хозяйстве со средним его значением по экономике страны, а также рост престижности сельскохозяйственного труда;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развитие производственной и непроизводственной инфраструктуры, воспроизводство земельных и других ресурсов отрасли, а также </w:t>
      </w:r>
      <w:proofErr w:type="spellStart"/>
      <w:r w:rsidRPr="00122FA3">
        <w:rPr>
          <w:rFonts w:ascii="Times New Roman" w:eastAsia="Times New Roman" w:hAnsi="Times New Roman" w:cs="Times New Roman"/>
          <w:sz w:val="24"/>
          <w:szCs w:val="24"/>
          <w:lang w:eastAsia="ru-RU"/>
        </w:rPr>
        <w:t>экологизация</w:t>
      </w:r>
      <w:proofErr w:type="spellEnd"/>
      <w:r w:rsidRPr="00122FA3">
        <w:rPr>
          <w:rFonts w:ascii="Times New Roman" w:eastAsia="Times New Roman" w:hAnsi="Times New Roman" w:cs="Times New Roman"/>
          <w:sz w:val="24"/>
          <w:szCs w:val="24"/>
          <w:lang w:eastAsia="ru-RU"/>
        </w:rPr>
        <w:t xml:space="preserve"> производства.</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На втором этапе до 2036 года представляется возможным увеличить производство продукции сельского хозяйства по сравнению с ее уровнем в 20</w:t>
      </w:r>
      <w:r w:rsidR="001C2FFD">
        <w:rPr>
          <w:rFonts w:ascii="Times New Roman" w:eastAsia="Times New Roman" w:hAnsi="Times New Roman" w:cs="Times New Roman"/>
          <w:sz w:val="24"/>
          <w:szCs w:val="24"/>
          <w:lang w:eastAsia="ru-RU"/>
        </w:rPr>
        <w:t>22</w:t>
      </w:r>
      <w:r w:rsidRPr="00122FA3">
        <w:rPr>
          <w:rFonts w:ascii="Times New Roman" w:eastAsia="Times New Roman" w:hAnsi="Times New Roman" w:cs="Times New Roman"/>
          <w:sz w:val="24"/>
          <w:szCs w:val="24"/>
          <w:lang w:eastAsia="ru-RU"/>
        </w:rPr>
        <w:t xml:space="preserve"> году в 1,7 - 1,8 раза, полностью обеспечить продовольственную независимость и потребление населением пищевых продуктов в размере рациональных норм.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В муниципальном образовании наиболее развитие сельского хозяйства связано с удовлетворением потребностей населения в картофеле, овощах и продукции животноводства, за исключением отдельных видов мяса.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Происходящие в результате модернизации сельскохозяйственного производства структурные сдвиги в занятости сельского населения обусловливают необходимость принятия дополнительных мер по диверсификации сельской экономики, поддержке малого и среднего бизнеса, кооперации и стимулированию развития несельскохозяйственных видов деятельности в сельской местности.</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Приоритетными мерами в области повышения занятости населения и регулирования рынка труда в сельской местности являются: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создание новых и модернизированных рабочих мест в сельскохозяйственных организациях, обеспечивающих переход агропромышленного производства на инновационные технологии и индустриальные формы ведения хозяйства;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стимулирование развития предпринимательства, крестьянских (фермерских) хозяйств, </w:t>
      </w:r>
      <w:proofErr w:type="spellStart"/>
      <w:r w:rsidRPr="00122FA3">
        <w:rPr>
          <w:rFonts w:ascii="Times New Roman" w:eastAsia="Times New Roman" w:hAnsi="Times New Roman" w:cs="Times New Roman"/>
          <w:sz w:val="24"/>
          <w:szCs w:val="24"/>
          <w:lang w:eastAsia="ru-RU"/>
        </w:rPr>
        <w:t>самозанятости</w:t>
      </w:r>
      <w:proofErr w:type="spellEnd"/>
      <w:r w:rsidRPr="00122FA3">
        <w:rPr>
          <w:rFonts w:ascii="Times New Roman" w:eastAsia="Times New Roman" w:hAnsi="Times New Roman" w:cs="Times New Roman"/>
          <w:sz w:val="24"/>
          <w:szCs w:val="24"/>
          <w:lang w:eastAsia="ru-RU"/>
        </w:rPr>
        <w:t xml:space="preserve"> и форм семейной занятости на базе личных подсобных хозяйств и потребительской кооперации;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повышение территориальной и профессиональной мобильности граждан, проживающих в сельской местности, доступности для них профессионального обучения и дополнительного профессионального образования;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lastRenderedPageBreak/>
        <w:t xml:space="preserve">создание условий для привлечения и закрепления квалифицированных молодых специалистов в сельской местности.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Развитие несельскохозяйственных видов деятельности является важным источником занятости и доходов сельского населения, значение которого было существенным всегда в силу сезонности аграрного труда и невозможности обеспечить интенсивную круглогодичную занятость сельского населения в сельскохозяйственном производстве. В будущем роль несельскохозяйственных видов деятельности еще более возрастет по мере сокращения удельного веса сельского хозяйства в сельской экономике.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Основными направлениями развития несельскохозяйственных видов деятельности в МО «</w:t>
      </w:r>
      <w:r w:rsidR="001C2FFD">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xml:space="preserve"> являются: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бытовое и социально-культурное обслуживание населения;</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сельский туризм;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торговля.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В МО «</w:t>
      </w:r>
      <w:r w:rsidR="001C2FFD">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xml:space="preserve">» есть все предпосылки для развития сельского туризма, который должен выполнить следующие социально-экономические функции: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создание привлекательных рабочих мест, в том числе для сельской молодежи и женщин;</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-обустройство сельских территорий;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комплексное использование природных и культурных потенциалов сельских территорий.</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Развитие сельского туризма напрямую содействует повышению привлекательности проживания в сельской местности. При создании необходимых условий и развитии инфраструктуры </w:t>
      </w:r>
      <w:proofErr w:type="spellStart"/>
      <w:r w:rsidRPr="00122FA3">
        <w:rPr>
          <w:rFonts w:ascii="Times New Roman" w:eastAsia="Times New Roman" w:hAnsi="Times New Roman" w:cs="Times New Roman"/>
          <w:sz w:val="24"/>
          <w:szCs w:val="24"/>
          <w:lang w:eastAsia="ru-RU"/>
        </w:rPr>
        <w:t>агротуризма</w:t>
      </w:r>
      <w:proofErr w:type="spellEnd"/>
      <w:r w:rsidRPr="00122FA3">
        <w:rPr>
          <w:rFonts w:ascii="Times New Roman" w:eastAsia="Times New Roman" w:hAnsi="Times New Roman" w:cs="Times New Roman"/>
          <w:sz w:val="24"/>
          <w:szCs w:val="24"/>
          <w:lang w:eastAsia="ru-RU"/>
        </w:rPr>
        <w:t xml:space="preserve"> у нас есть все шансы для того, чтобы в будущем наше муниципальное образование стало одним из любимейших маршрутов Аларского района Иркутской области.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Необходимо развивать рынок органического сельского хозяйств, так как оно является одной из потенциальных точек роста для сельских поселений. Особенно высокий эффект от развития этого направления можно получить, если параллельно развивать </w:t>
      </w:r>
      <w:proofErr w:type="spellStart"/>
      <w:r w:rsidRPr="00122FA3">
        <w:rPr>
          <w:rFonts w:ascii="Times New Roman" w:eastAsia="Times New Roman" w:hAnsi="Times New Roman" w:cs="Times New Roman"/>
          <w:sz w:val="24"/>
          <w:szCs w:val="24"/>
          <w:lang w:eastAsia="ru-RU"/>
        </w:rPr>
        <w:t>агротуризм</w:t>
      </w:r>
      <w:proofErr w:type="spellEnd"/>
      <w:r w:rsidRPr="00122FA3">
        <w:rPr>
          <w:rFonts w:ascii="Times New Roman" w:eastAsia="Times New Roman" w:hAnsi="Times New Roman" w:cs="Times New Roman"/>
          <w:sz w:val="24"/>
          <w:szCs w:val="24"/>
          <w:lang w:eastAsia="ru-RU"/>
        </w:rPr>
        <w:t xml:space="preserve"> с употреблением в пищу органических продуктов питания. Органическое сельское хозяйство предполагает защиту культурных растений от сорняков, вредителей и болезней без применения или с минимальным использованием пестицидов. Это особенно актуально в связи с появлением популяций и рас патогенов, вредителей и сорных растений, резистентных к пестицидам. Ориентация аграрной политики на развитие органического сельского хозяйства позволит: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повторно ввести в оборот значительную часть посевных площадей; </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создать имидж поставщика экологически чистой продукции и обеспечить тем самым более высокие цены на сельскохозяйственные товары;</w:t>
      </w:r>
    </w:p>
    <w:p w:rsidR="00122FA3" w:rsidRPr="00122FA3" w:rsidRDefault="00122FA3" w:rsidP="00815F34">
      <w:pPr>
        <w:spacing w:after="0"/>
        <w:ind w:firstLine="432"/>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обеспечить внутренний продовольственный рынок продукцией высокого качества. </w:t>
      </w:r>
    </w:p>
    <w:p w:rsidR="00122FA3" w:rsidRPr="00122FA3" w:rsidRDefault="00122FA3" w:rsidP="00815F34">
      <w:pPr>
        <w:spacing w:after="0"/>
        <w:ind w:left="1429"/>
        <w:contextualSpacing/>
        <w:rPr>
          <w:rFonts w:ascii="Times New Roman" w:eastAsia="Times New Roman" w:hAnsi="Times New Roman" w:cs="Times New Roman"/>
          <w:b/>
          <w:sz w:val="24"/>
          <w:szCs w:val="24"/>
          <w:lang w:eastAsia="ru-RU"/>
        </w:rPr>
      </w:pPr>
    </w:p>
    <w:p w:rsidR="00122FA3" w:rsidRPr="00122FA3" w:rsidRDefault="00122FA3" w:rsidP="00815F34">
      <w:pPr>
        <w:spacing w:after="0"/>
        <w:contextualSpacing/>
        <w:jc w:val="center"/>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Оценка действующих мер по улучшению социально-экономического положения муниципального образования «</w:t>
      </w:r>
      <w:r w:rsidR="007506A7">
        <w:rPr>
          <w:rFonts w:ascii="Times New Roman" w:eastAsia="Times New Roman" w:hAnsi="Times New Roman" w:cs="Times New Roman"/>
          <w:b/>
          <w:sz w:val="24"/>
          <w:szCs w:val="24"/>
          <w:lang w:eastAsia="ru-RU"/>
        </w:rPr>
        <w:t>Ныгда</w:t>
      </w:r>
      <w:r w:rsidRPr="00122FA3">
        <w:rPr>
          <w:rFonts w:ascii="Times New Roman" w:eastAsia="Times New Roman" w:hAnsi="Times New Roman" w:cs="Times New Roman"/>
          <w:b/>
          <w:sz w:val="24"/>
          <w:szCs w:val="24"/>
          <w:lang w:eastAsia="ru-RU"/>
        </w:rPr>
        <w:t>»</w:t>
      </w:r>
    </w:p>
    <w:p w:rsidR="00122FA3" w:rsidRPr="00122FA3" w:rsidRDefault="00122FA3" w:rsidP="00815F34">
      <w:pPr>
        <w:autoSpaceDE w:val="0"/>
        <w:snapToGrid w:val="0"/>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Муниципальная программа «Развитие малого и среднего предпринимательства на территории МО «</w:t>
      </w:r>
      <w:r w:rsidR="007506A7">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направлена на содействие развитию малого и среднего предпринимательства на территории муниципального образования «</w:t>
      </w:r>
      <w:r w:rsidR="007506A7">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на оказание содействия субъектам малого и среднего предпринимательства муниципального образования «</w:t>
      </w:r>
      <w:r w:rsidR="007506A7">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xml:space="preserve">» в продвижении производимых ими товаров (работ, услуг). Также она способна обеспечить занятость и развитие </w:t>
      </w:r>
      <w:proofErr w:type="spellStart"/>
      <w:r w:rsidRPr="00122FA3">
        <w:rPr>
          <w:rFonts w:ascii="Times New Roman" w:eastAsia="Times New Roman" w:hAnsi="Times New Roman" w:cs="Times New Roman"/>
          <w:sz w:val="24"/>
          <w:szCs w:val="24"/>
          <w:lang w:eastAsia="ru-RU"/>
        </w:rPr>
        <w:t>самозанятости</w:t>
      </w:r>
      <w:proofErr w:type="spellEnd"/>
      <w:r w:rsidRPr="00122FA3">
        <w:rPr>
          <w:rFonts w:ascii="Times New Roman" w:eastAsia="Times New Roman" w:hAnsi="Times New Roman" w:cs="Times New Roman"/>
          <w:sz w:val="24"/>
          <w:szCs w:val="24"/>
          <w:lang w:eastAsia="ru-RU"/>
        </w:rPr>
        <w:t xml:space="preserve"> населения муниципального образования «</w:t>
      </w:r>
      <w:r w:rsidR="007506A7">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увеличить доли производимых субъектами малого и среднего предпринимательства товаров (работ, услуг) в объеме продукции, производимой предприятиями муниципального образования «</w:t>
      </w:r>
      <w:r w:rsidR="00BD0AD2">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и достигнуть баланса интересов бизнеса и уровня налогообложения для субъектов малого и среднего предпринимательства муниципального образования «</w:t>
      </w:r>
      <w:r w:rsidR="007506A7">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w:t>
      </w:r>
    </w:p>
    <w:p w:rsidR="00122FA3" w:rsidRPr="00122FA3" w:rsidRDefault="00122FA3" w:rsidP="00815F34">
      <w:pPr>
        <w:spacing w:after="0"/>
        <w:ind w:firstLine="708"/>
        <w:contextualSpacing/>
        <w:jc w:val="both"/>
        <w:rPr>
          <w:rFonts w:ascii="Times New Roman" w:eastAsia="Calibri" w:hAnsi="Times New Roman" w:cs="Times New Roman"/>
          <w:sz w:val="24"/>
          <w:szCs w:val="24"/>
        </w:rPr>
      </w:pPr>
      <w:r w:rsidRPr="00122FA3">
        <w:rPr>
          <w:rFonts w:ascii="Times New Roman" w:eastAsia="Calibri" w:hAnsi="Times New Roman" w:cs="Times New Roman"/>
          <w:sz w:val="24"/>
          <w:szCs w:val="24"/>
        </w:rPr>
        <w:lastRenderedPageBreak/>
        <w:t>Муниципальная программа «Противодействие коррупции на территории</w:t>
      </w:r>
      <w:r w:rsidR="007506A7">
        <w:rPr>
          <w:rFonts w:ascii="Times New Roman" w:eastAsia="Calibri" w:hAnsi="Times New Roman" w:cs="Times New Roman"/>
          <w:sz w:val="24"/>
          <w:szCs w:val="24"/>
        </w:rPr>
        <w:t xml:space="preserve"> МО «Ныгда</w:t>
      </w:r>
      <w:r w:rsidRPr="00122FA3">
        <w:rPr>
          <w:rFonts w:ascii="Times New Roman" w:eastAsia="Calibri" w:hAnsi="Times New Roman" w:cs="Times New Roman"/>
          <w:sz w:val="24"/>
          <w:szCs w:val="24"/>
        </w:rPr>
        <w:t>» направлена на снижение уровня коррупционных рисков при решении вопросов местного значения и исполнения отдельных государственных полномочий, предоставлении муниципальных услуг, повышении их качества и доступности, усовершенствовать правовую базу по противодействию коррупции, создать условия для обеспечения открытости, здоровой конкуренции и объективности при осуществлении закупок товаров, работ, привлечь представителей общественности к осуществлению антикоррупционного контроля за деятельностью органов местного самоуправления МО «</w:t>
      </w:r>
      <w:r w:rsidR="007506A7">
        <w:rPr>
          <w:rFonts w:ascii="Times New Roman" w:eastAsia="Calibri" w:hAnsi="Times New Roman" w:cs="Times New Roman"/>
          <w:sz w:val="24"/>
          <w:szCs w:val="24"/>
        </w:rPr>
        <w:t>Ныгда</w:t>
      </w:r>
      <w:r w:rsidRPr="00122FA3">
        <w:rPr>
          <w:rFonts w:ascii="Times New Roman" w:eastAsia="Calibri" w:hAnsi="Times New Roman" w:cs="Times New Roman"/>
          <w:sz w:val="24"/>
          <w:szCs w:val="24"/>
        </w:rPr>
        <w:t>», повысить профессиональный уровень муниципальных служащих в вопросах противодействия коррупции, сформировать систему открытости и доступности информации о деятельности органов местного самоуправления МО «</w:t>
      </w:r>
      <w:r w:rsidR="007506A7">
        <w:rPr>
          <w:rFonts w:ascii="Times New Roman" w:eastAsia="Calibri" w:hAnsi="Times New Roman" w:cs="Times New Roman"/>
          <w:sz w:val="24"/>
          <w:szCs w:val="24"/>
        </w:rPr>
        <w:t>Ныгда</w:t>
      </w:r>
      <w:r w:rsidRPr="00122FA3">
        <w:rPr>
          <w:rFonts w:ascii="Times New Roman" w:eastAsia="Calibri" w:hAnsi="Times New Roman" w:cs="Times New Roman"/>
          <w:sz w:val="24"/>
          <w:szCs w:val="24"/>
        </w:rPr>
        <w:t>» при выработке и принятии решения по важнейшим вопросам жизнедеятельности населения, а также повысить правовую культуру населения МО «</w:t>
      </w:r>
      <w:r w:rsidR="007506A7">
        <w:rPr>
          <w:rFonts w:ascii="Times New Roman" w:eastAsia="Calibri" w:hAnsi="Times New Roman" w:cs="Times New Roman"/>
          <w:sz w:val="24"/>
          <w:szCs w:val="24"/>
        </w:rPr>
        <w:t>Ныгда</w:t>
      </w:r>
      <w:r w:rsidRPr="00122FA3">
        <w:rPr>
          <w:rFonts w:ascii="Times New Roman" w:eastAsia="Calibri" w:hAnsi="Times New Roman" w:cs="Times New Roman"/>
          <w:sz w:val="24"/>
          <w:szCs w:val="24"/>
        </w:rPr>
        <w:t>» и уровень доверия граждан к органам местного самоуправления, обеспечить актуальной информацией об объемах и структуре миграционных потоков с целью принятия мер по регулированию миграционных процессов, снизить риск возникновения конфликтных ситуаций среди населения в результате миграции.</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Муниципальная программа «</w:t>
      </w:r>
      <w:r w:rsidR="007506A7">
        <w:rPr>
          <w:rFonts w:ascii="Times New Roman" w:eastAsia="Times New Roman" w:hAnsi="Times New Roman" w:cs="Times New Roman"/>
          <w:sz w:val="24"/>
          <w:szCs w:val="24"/>
          <w:lang w:eastAsia="ru-RU"/>
        </w:rPr>
        <w:t>Пожарная б</w:t>
      </w:r>
      <w:r w:rsidRPr="00122FA3">
        <w:rPr>
          <w:rFonts w:ascii="Times New Roman" w:eastAsia="Times New Roman" w:hAnsi="Times New Roman" w:cs="Times New Roman"/>
          <w:sz w:val="24"/>
          <w:szCs w:val="24"/>
          <w:lang w:eastAsia="ru-RU"/>
        </w:rPr>
        <w:t>езопасност</w:t>
      </w:r>
      <w:r w:rsidR="007506A7">
        <w:rPr>
          <w:rFonts w:ascii="Times New Roman" w:eastAsia="Times New Roman" w:hAnsi="Times New Roman" w:cs="Times New Roman"/>
          <w:sz w:val="24"/>
          <w:szCs w:val="24"/>
          <w:lang w:eastAsia="ru-RU"/>
        </w:rPr>
        <w:t>ь</w:t>
      </w:r>
      <w:r w:rsidRPr="00122FA3">
        <w:rPr>
          <w:rFonts w:ascii="Times New Roman" w:eastAsia="Times New Roman" w:hAnsi="Times New Roman" w:cs="Times New Roman"/>
          <w:sz w:val="24"/>
          <w:szCs w:val="24"/>
          <w:lang w:eastAsia="ru-RU"/>
        </w:rPr>
        <w:t xml:space="preserve"> на территории МО «</w:t>
      </w:r>
      <w:r w:rsidR="007506A7">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w:t>
      </w:r>
      <w:r w:rsidRPr="00122FA3">
        <w:rPr>
          <w:rFonts w:ascii="Times New Roman CYR" w:eastAsia="Times New Roman" w:hAnsi="Times New Roman CYR" w:cs="Times New Roman"/>
          <w:sz w:val="24"/>
          <w:szCs w:val="24"/>
          <w:lang w:eastAsia="ru-RU"/>
        </w:rPr>
        <w:t xml:space="preserve"> направлена на </w:t>
      </w:r>
      <w:r w:rsidRPr="00122FA3">
        <w:rPr>
          <w:rFonts w:ascii="Times New Roman" w:eastAsia="Times New Roman" w:hAnsi="Times New Roman" w:cs="Times New Roman"/>
          <w:sz w:val="24"/>
          <w:szCs w:val="24"/>
          <w:lang w:eastAsia="ru-RU"/>
        </w:rPr>
        <w:t xml:space="preserve">улучшение противопожарной защищённости населённых пунктов, муниципальных объектов культуры, обеспечение первичных мер пожарной безопасности в границах населённых пунктов поселения, снижение уровня пожарной опасности, в том числе количества статистических пожаров в населённых пунктах, на активизацию пропаганды мер пожарной безопасности среди населения, вовлечение в предупреждение пожаров организаций и предприятий всех форм собственности, а также общественных организаций и населения, улучшения технического состояния источников наружного пожарного водоснабжения и систем пожаротушения в муниципальных учреждениях, выявление и устранение причин и условий, способствующих росту числа пожаров и фактов гибели людей на них, выполнение пожарно-технических мероприятий по устранению нарушений правил пожарной безопасности, выявленных органами ГПН. </w:t>
      </w:r>
    </w:p>
    <w:p w:rsidR="00122FA3" w:rsidRPr="00122FA3" w:rsidRDefault="00122FA3" w:rsidP="00815F34">
      <w:pPr>
        <w:spacing w:after="0"/>
        <w:ind w:firstLine="720"/>
        <w:contextualSpacing/>
        <w:jc w:val="both"/>
        <w:rPr>
          <w:rFonts w:ascii="Times New Roman CYR" w:eastAsia="Times New Roman" w:hAnsi="Times New Roman CYR" w:cs="Times New Roman"/>
          <w:sz w:val="24"/>
          <w:szCs w:val="24"/>
          <w:lang w:eastAsia="ru-RU"/>
        </w:rPr>
      </w:pPr>
      <w:r w:rsidRPr="00122FA3">
        <w:rPr>
          <w:rFonts w:ascii="Times New Roman CYR" w:eastAsia="Times New Roman" w:hAnsi="Times New Roman CYR" w:cs="Times New Roman"/>
          <w:sz w:val="24"/>
          <w:szCs w:val="24"/>
          <w:lang w:eastAsia="ru-RU"/>
        </w:rPr>
        <w:t>Программа регламентирует обучение для руководителей и работников администрации МО «</w:t>
      </w:r>
      <w:r w:rsidR="003D3D7C">
        <w:rPr>
          <w:rFonts w:ascii="Times New Roman CYR" w:eastAsia="Times New Roman" w:hAnsi="Times New Roman CYR" w:cs="Times New Roman"/>
          <w:sz w:val="24"/>
          <w:szCs w:val="24"/>
          <w:lang w:eastAsia="ru-RU"/>
        </w:rPr>
        <w:t>Ныгда</w:t>
      </w:r>
      <w:r w:rsidRPr="00122FA3">
        <w:rPr>
          <w:rFonts w:ascii="Times New Roman CYR" w:eastAsia="Times New Roman" w:hAnsi="Times New Roman CYR" w:cs="Times New Roman"/>
          <w:sz w:val="24"/>
          <w:szCs w:val="24"/>
          <w:lang w:eastAsia="ru-RU"/>
        </w:rPr>
        <w:t>», руководителей и работников культурно-досуговых учреждений МО «</w:t>
      </w:r>
      <w:r w:rsidR="003D3D7C">
        <w:rPr>
          <w:rFonts w:ascii="Times New Roman CYR" w:eastAsia="Times New Roman" w:hAnsi="Times New Roman CYR" w:cs="Times New Roman"/>
          <w:sz w:val="24"/>
          <w:szCs w:val="24"/>
          <w:lang w:eastAsia="ru-RU"/>
        </w:rPr>
        <w:t>Ныгда</w:t>
      </w:r>
      <w:r w:rsidRPr="00122FA3">
        <w:rPr>
          <w:rFonts w:ascii="Times New Roman CYR" w:eastAsia="Times New Roman" w:hAnsi="Times New Roman CYR" w:cs="Times New Roman"/>
          <w:sz w:val="24"/>
          <w:szCs w:val="24"/>
          <w:lang w:eastAsia="ru-RU"/>
        </w:rPr>
        <w:t xml:space="preserve">», работников, входящие в состав </w:t>
      </w:r>
      <w:r w:rsidRPr="00122FA3">
        <w:rPr>
          <w:rFonts w:ascii="Times New Roman" w:eastAsia="Times New Roman" w:hAnsi="Times New Roman" w:cs="Times New Roman"/>
          <w:spacing w:val="3"/>
          <w:sz w:val="24"/>
          <w:szCs w:val="24"/>
          <w:lang w:eastAsia="ru-RU"/>
        </w:rPr>
        <w:t>объектового подразделения добровольной пожарной охраны (ДПК) МО «</w:t>
      </w:r>
      <w:r w:rsidR="003D3D7C">
        <w:rPr>
          <w:rFonts w:ascii="Times New Roman" w:eastAsia="Times New Roman" w:hAnsi="Times New Roman" w:cs="Times New Roman"/>
          <w:spacing w:val="3"/>
          <w:sz w:val="24"/>
          <w:szCs w:val="24"/>
          <w:lang w:eastAsia="ru-RU"/>
        </w:rPr>
        <w:t>Ныгда</w:t>
      </w:r>
      <w:r w:rsidRPr="00122FA3">
        <w:rPr>
          <w:rFonts w:ascii="Times New Roman" w:eastAsia="Times New Roman" w:hAnsi="Times New Roman" w:cs="Times New Roman"/>
          <w:spacing w:val="3"/>
          <w:sz w:val="24"/>
          <w:szCs w:val="24"/>
          <w:lang w:eastAsia="ru-RU"/>
        </w:rPr>
        <w:t>»</w:t>
      </w:r>
      <w:r w:rsidRPr="00122FA3">
        <w:rPr>
          <w:rFonts w:ascii="Times New Roman CYR" w:eastAsia="Times New Roman" w:hAnsi="Times New Roman CYR" w:cs="Times New Roman"/>
          <w:sz w:val="24"/>
          <w:szCs w:val="24"/>
          <w:lang w:eastAsia="ru-RU"/>
        </w:rPr>
        <w:t>. Программа является одним из элементов единой системы подготовки населения в области гражданской обороны и защиты от чрезвычайных ситуаций природного и техногенного характера.</w:t>
      </w:r>
    </w:p>
    <w:p w:rsidR="00122FA3" w:rsidRPr="00122FA3" w:rsidRDefault="00122FA3" w:rsidP="00E600CA">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Муниципальная программа «Комплексное развитие систем коммунальной инфраструктуры «МО «</w:t>
      </w:r>
      <w:r w:rsidR="003D3D7C">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Аларского района Иркутской области направлена на</w:t>
      </w:r>
      <w:r w:rsidRPr="00122FA3">
        <w:rPr>
          <w:rFonts w:ascii="Times New Roman" w:eastAsia="Times New Roman" w:hAnsi="Times New Roman" w:cs="Times New Roman"/>
          <w:b/>
          <w:sz w:val="24"/>
          <w:szCs w:val="24"/>
          <w:lang w:eastAsia="ru-RU"/>
        </w:rPr>
        <w:t xml:space="preserve"> </w:t>
      </w:r>
      <w:r w:rsidRPr="00122FA3">
        <w:rPr>
          <w:rFonts w:ascii="Times New Roman" w:eastAsia="Times New Roman" w:hAnsi="Times New Roman" w:cs="Times New Roman"/>
          <w:sz w:val="24"/>
          <w:szCs w:val="24"/>
          <w:lang w:eastAsia="ru-RU"/>
        </w:rPr>
        <w:t xml:space="preserve">обеспечение реального роста уровня жизни населения на основе устойчивого экономического развития. Для достижения данной цели в рамках Программы поставлены задачи перспективного развития сельского хозяйства, наращивания объемов жилищного строительства, обеспечение населения качественным и доступным жильем, а также строительство социально значимого для МО объекта образования, обеспечения населения поселения качественными бытовыми услугами и доступными, качественными товарами, в том числе местного производства, развития малого бизнеса, развития кооперации и тесного взаимодействия между предприятиями малого бизнеса и крупными предприятиями, развития культуры, спорта, увеличение доходной части бюджета МО, совершенствования методов и структуры финансирования. </w:t>
      </w:r>
    </w:p>
    <w:p w:rsidR="00122FA3" w:rsidRPr="003D3D7C" w:rsidRDefault="00122FA3" w:rsidP="00E600CA">
      <w:pPr>
        <w:tabs>
          <w:tab w:val="left" w:pos="1440"/>
        </w:tabs>
        <w:adjustRightInd w:val="0"/>
        <w:spacing w:after="0"/>
        <w:ind w:firstLine="709"/>
        <w:contextualSpacing/>
        <w:jc w:val="both"/>
        <w:rPr>
          <w:rFonts w:ascii="Tahoma" w:eastAsia="Times New Roman" w:hAnsi="Tahoma" w:cs="Tahoma"/>
          <w:sz w:val="30"/>
          <w:szCs w:val="30"/>
          <w:lang w:eastAsia="ru-RU"/>
        </w:rPr>
      </w:pPr>
      <w:r w:rsidRPr="00122FA3">
        <w:rPr>
          <w:rFonts w:ascii="Times New Roman" w:eastAsia="Times New Roman" w:hAnsi="Times New Roman" w:cs="Times New Roman"/>
          <w:sz w:val="24"/>
          <w:szCs w:val="24"/>
          <w:lang w:eastAsia="ru-RU"/>
        </w:rPr>
        <w:t>Муниципальная программа «</w:t>
      </w:r>
      <w:r w:rsidR="003D3D7C">
        <w:rPr>
          <w:rFonts w:ascii="Times New Roman" w:eastAsia="Calibri" w:hAnsi="Times New Roman" w:cs="Times New Roman"/>
          <w:color w:val="1D1B11"/>
          <w:sz w:val="24"/>
          <w:szCs w:val="24"/>
        </w:rPr>
        <w:t>О</w:t>
      </w:r>
      <w:r w:rsidR="003D3D7C" w:rsidRPr="003D3D7C">
        <w:rPr>
          <w:rFonts w:ascii="Times New Roman" w:eastAsia="Calibri" w:hAnsi="Times New Roman" w:cs="Times New Roman"/>
          <w:color w:val="1D1B11"/>
          <w:sz w:val="24"/>
          <w:szCs w:val="24"/>
        </w:rPr>
        <w:t>храна окружающей среды и обеспечение экологической безопасности на территории муниципального образования «</w:t>
      </w:r>
      <w:r w:rsidR="003D3D7C">
        <w:rPr>
          <w:rFonts w:ascii="Times New Roman" w:eastAsia="Calibri" w:hAnsi="Times New Roman" w:cs="Times New Roman"/>
          <w:color w:val="1D1B11"/>
          <w:sz w:val="24"/>
          <w:szCs w:val="24"/>
        </w:rPr>
        <w:t>Ныгда»</w:t>
      </w:r>
      <w:r w:rsidRPr="00122FA3">
        <w:rPr>
          <w:rFonts w:ascii="Times New Roman" w:eastAsia="Times New Roman" w:hAnsi="Times New Roman" w:cs="Times New Roman"/>
          <w:sz w:val="24"/>
          <w:szCs w:val="24"/>
          <w:lang w:eastAsia="ru-RU"/>
        </w:rPr>
        <w:t xml:space="preserve"> направлена </w:t>
      </w:r>
      <w:r w:rsidRPr="00122FA3">
        <w:rPr>
          <w:rFonts w:ascii="Times New Roman" w:eastAsia="Calibri" w:hAnsi="Times New Roman" w:cs="Times New Roman"/>
          <w:sz w:val="24"/>
          <w:szCs w:val="24"/>
          <w:lang w:eastAsia="ru-RU"/>
        </w:rPr>
        <w:t>на улучшение экологической ситуации на территории муниципального образования «</w:t>
      </w:r>
      <w:r w:rsidR="003D3D7C">
        <w:rPr>
          <w:rFonts w:ascii="Times New Roman" w:eastAsia="Calibri" w:hAnsi="Times New Roman" w:cs="Times New Roman"/>
          <w:sz w:val="24"/>
          <w:szCs w:val="24"/>
          <w:lang w:eastAsia="ru-RU"/>
        </w:rPr>
        <w:t>Ныгда</w:t>
      </w:r>
      <w:r w:rsidRPr="00122FA3">
        <w:rPr>
          <w:rFonts w:ascii="Times New Roman" w:eastAsia="Calibri" w:hAnsi="Times New Roman" w:cs="Times New Roman"/>
          <w:sz w:val="24"/>
          <w:szCs w:val="24"/>
          <w:lang w:eastAsia="ru-RU"/>
        </w:rPr>
        <w:t xml:space="preserve">». Для достижения указанной цели необходимо приобретение контейнеров для раздельного сбора ТКО, приобретение бункеров для сбора ТКО, </w:t>
      </w:r>
      <w:r w:rsidR="003D3D7C">
        <w:rPr>
          <w:rFonts w:ascii="Times New Roman" w:eastAsia="Calibri" w:hAnsi="Times New Roman" w:cs="Times New Roman"/>
          <w:sz w:val="24"/>
          <w:szCs w:val="24"/>
          <w:lang w:eastAsia="ru-RU"/>
        </w:rPr>
        <w:t>ликвидация несанкционированной свалки</w:t>
      </w:r>
      <w:r w:rsidRPr="00122FA3">
        <w:rPr>
          <w:rFonts w:ascii="Times New Roman" w:eastAsia="Calibri" w:hAnsi="Times New Roman" w:cs="Times New Roman"/>
          <w:sz w:val="24"/>
          <w:szCs w:val="24"/>
          <w:lang w:eastAsia="ru-RU"/>
        </w:rPr>
        <w:t>.</w:t>
      </w:r>
    </w:p>
    <w:p w:rsidR="00122FA3" w:rsidRPr="00122FA3" w:rsidRDefault="00122FA3" w:rsidP="00E600CA">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lastRenderedPageBreak/>
        <w:t>Перечень муниципальных целевых программ представлен в Приложении 2.</w:t>
      </w:r>
    </w:p>
    <w:p w:rsidR="00122FA3" w:rsidRPr="00122FA3" w:rsidRDefault="00122FA3" w:rsidP="00815F34">
      <w:pPr>
        <w:spacing w:after="0"/>
        <w:contextualSpacing/>
        <w:rPr>
          <w:rFonts w:ascii="Times New Roman" w:eastAsia="Times New Roman" w:hAnsi="Times New Roman" w:cs="Times New Roman"/>
          <w:b/>
          <w:sz w:val="24"/>
          <w:szCs w:val="24"/>
          <w:lang w:eastAsia="ru-RU"/>
        </w:rPr>
      </w:pPr>
    </w:p>
    <w:p w:rsidR="001578AD" w:rsidRDefault="001578AD" w:rsidP="00815F34">
      <w:pPr>
        <w:spacing w:after="0"/>
        <w:contextualSpacing/>
        <w:jc w:val="center"/>
        <w:rPr>
          <w:rFonts w:ascii="Times New Roman" w:eastAsia="Times New Roman" w:hAnsi="Times New Roman" w:cs="Times New Roman"/>
          <w:b/>
          <w:sz w:val="24"/>
          <w:szCs w:val="24"/>
          <w:lang w:eastAsia="ru-RU"/>
        </w:rPr>
      </w:pPr>
    </w:p>
    <w:p w:rsidR="00122FA3" w:rsidRPr="00122FA3" w:rsidRDefault="00122FA3" w:rsidP="00815F34">
      <w:pPr>
        <w:spacing w:after="0"/>
        <w:contextualSpacing/>
        <w:jc w:val="center"/>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Резервы (ресурсы) социально-экономического развития МО «</w:t>
      </w:r>
      <w:r w:rsidR="00BA0146">
        <w:rPr>
          <w:rFonts w:ascii="Times New Roman" w:eastAsia="Times New Roman" w:hAnsi="Times New Roman" w:cs="Times New Roman"/>
          <w:b/>
          <w:sz w:val="24"/>
          <w:szCs w:val="24"/>
          <w:lang w:eastAsia="ru-RU"/>
        </w:rPr>
        <w:t>Ныгда</w:t>
      </w:r>
      <w:r w:rsidRPr="00122FA3">
        <w:rPr>
          <w:rFonts w:ascii="Times New Roman" w:eastAsia="Times New Roman" w:hAnsi="Times New Roman" w:cs="Times New Roman"/>
          <w:b/>
          <w:sz w:val="24"/>
          <w:szCs w:val="24"/>
          <w:lang w:eastAsia="ru-RU"/>
        </w:rPr>
        <w:t>»</w:t>
      </w:r>
    </w:p>
    <w:p w:rsidR="00122FA3" w:rsidRPr="00122FA3" w:rsidRDefault="00122FA3" w:rsidP="00815F34">
      <w:pPr>
        <w:spacing w:after="0"/>
        <w:ind w:left="-24" w:firstLine="24"/>
        <w:contextualSpacing/>
        <w:jc w:val="center"/>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 xml:space="preserve"> Минерально-сырьевой потенциал</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Сырьевая база сельского поселения представлена запасами </w:t>
      </w:r>
      <w:r w:rsidR="003D3D7C">
        <w:rPr>
          <w:rFonts w:ascii="Times New Roman" w:eastAsia="Times New Roman" w:hAnsi="Times New Roman" w:cs="Times New Roman"/>
          <w:sz w:val="24"/>
          <w:szCs w:val="24"/>
          <w:lang w:eastAsia="ru-RU"/>
        </w:rPr>
        <w:t>кирпичной глины, песчано-гравийной смеси.</w:t>
      </w:r>
      <w:r w:rsidRPr="00122FA3">
        <w:rPr>
          <w:rFonts w:ascii="Times New Roman" w:eastAsia="Times New Roman" w:hAnsi="Times New Roman" w:cs="Times New Roman"/>
          <w:sz w:val="24"/>
          <w:szCs w:val="24"/>
          <w:lang w:eastAsia="ru-RU"/>
        </w:rPr>
        <w:t xml:space="preserve"> </w:t>
      </w:r>
    </w:p>
    <w:p w:rsidR="00122FA3" w:rsidRPr="00122FA3" w:rsidRDefault="00122FA3" w:rsidP="00815F34">
      <w:pPr>
        <w:spacing w:after="0"/>
        <w:contextualSpacing/>
        <w:jc w:val="center"/>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Водные ресурсы</w:t>
      </w:r>
    </w:p>
    <w:p w:rsidR="00122FA3" w:rsidRPr="00122FA3" w:rsidRDefault="003D3D7C" w:rsidP="00815F34">
      <w:pPr>
        <w:spacing w:after="0"/>
        <w:ind w:firstLine="709"/>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Гидрографическая се</w:t>
      </w:r>
      <w:r w:rsidR="008753FC">
        <w:rPr>
          <w:rFonts w:ascii="Times New Roman" w:eastAsia="Times New Roman" w:hAnsi="Times New Roman" w:cs="Times New Roman"/>
          <w:sz w:val="24"/>
          <w:szCs w:val="24"/>
          <w:lang w:eastAsia="ru-RU"/>
        </w:rPr>
        <w:t>т</w:t>
      </w:r>
      <w:r>
        <w:rPr>
          <w:rFonts w:ascii="Times New Roman" w:eastAsia="Times New Roman" w:hAnsi="Times New Roman" w:cs="Times New Roman"/>
          <w:sz w:val="24"/>
          <w:szCs w:val="24"/>
          <w:lang w:eastAsia="ru-RU"/>
        </w:rPr>
        <w:t xml:space="preserve">ь представлена р. </w:t>
      </w:r>
      <w:proofErr w:type="spellStart"/>
      <w:r>
        <w:rPr>
          <w:rFonts w:ascii="Times New Roman" w:eastAsia="Times New Roman" w:hAnsi="Times New Roman" w:cs="Times New Roman"/>
          <w:sz w:val="24"/>
          <w:szCs w:val="24"/>
          <w:lang w:eastAsia="ru-RU"/>
        </w:rPr>
        <w:t>Голумет</w:t>
      </w:r>
      <w:r w:rsidR="00A328BF">
        <w:rPr>
          <w:rFonts w:ascii="Times New Roman" w:eastAsia="Times New Roman" w:hAnsi="Times New Roman" w:cs="Times New Roman"/>
          <w:sz w:val="24"/>
          <w:szCs w:val="24"/>
          <w:lang w:eastAsia="ru-RU"/>
        </w:rPr>
        <w:t>ка</w:t>
      </w:r>
      <w:proofErr w:type="spellEnd"/>
      <w:r w:rsidR="008753FC">
        <w:rPr>
          <w:rFonts w:ascii="Times New Roman" w:eastAsia="Times New Roman" w:hAnsi="Times New Roman" w:cs="Times New Roman"/>
          <w:sz w:val="24"/>
          <w:szCs w:val="24"/>
          <w:lang w:eastAsia="ru-RU"/>
        </w:rPr>
        <w:t xml:space="preserve">. </w:t>
      </w:r>
      <w:r w:rsidR="00122FA3" w:rsidRPr="00122FA3">
        <w:rPr>
          <w:rFonts w:ascii="Times New Roman" w:eastAsia="Times New Roman" w:hAnsi="Times New Roman" w:cs="Times New Roman"/>
          <w:sz w:val="24"/>
          <w:szCs w:val="24"/>
          <w:lang w:eastAsia="ru-RU"/>
        </w:rPr>
        <w:t xml:space="preserve">В связи с этим существует возможность организации зон отдыха, сельского туризма, рыбалки, пляжного и оздоровительного туризма. Для создания положительного туристского имиджа территории, повышения эффективности, стимулирования спроса и повышения доступности туристского продукта </w:t>
      </w:r>
      <w:r w:rsidR="008753FC">
        <w:rPr>
          <w:rFonts w:ascii="Times New Roman" w:eastAsia="Times New Roman" w:hAnsi="Times New Roman" w:cs="Times New Roman"/>
          <w:sz w:val="24"/>
          <w:szCs w:val="24"/>
          <w:lang w:eastAsia="ru-RU"/>
        </w:rPr>
        <w:t xml:space="preserve">можно разработать </w:t>
      </w:r>
      <w:r w:rsidR="00122FA3" w:rsidRPr="00122FA3">
        <w:rPr>
          <w:rFonts w:ascii="Times New Roman" w:eastAsia="Times New Roman" w:hAnsi="Times New Roman" w:cs="Times New Roman"/>
          <w:sz w:val="24"/>
          <w:szCs w:val="24"/>
          <w:lang w:eastAsia="ru-RU"/>
        </w:rPr>
        <w:t>турист</w:t>
      </w:r>
      <w:r w:rsidR="008753FC">
        <w:rPr>
          <w:rFonts w:ascii="Times New Roman" w:eastAsia="Times New Roman" w:hAnsi="Times New Roman" w:cs="Times New Roman"/>
          <w:sz w:val="24"/>
          <w:szCs w:val="24"/>
          <w:lang w:eastAsia="ru-RU"/>
        </w:rPr>
        <w:t>ичес</w:t>
      </w:r>
      <w:r w:rsidR="00122FA3" w:rsidRPr="00122FA3">
        <w:rPr>
          <w:rFonts w:ascii="Times New Roman" w:eastAsia="Times New Roman" w:hAnsi="Times New Roman" w:cs="Times New Roman"/>
          <w:sz w:val="24"/>
          <w:szCs w:val="24"/>
          <w:lang w:eastAsia="ru-RU"/>
        </w:rPr>
        <w:t>кий маршрут на территории муниципального образования.</w:t>
      </w:r>
      <w:r w:rsidR="00122FA3" w:rsidRPr="00122FA3">
        <w:rPr>
          <w:rFonts w:ascii="Times New Roman" w:eastAsia="Times New Roman" w:hAnsi="Times New Roman" w:cs="Times New Roman"/>
          <w:b/>
          <w:sz w:val="24"/>
          <w:szCs w:val="24"/>
          <w:lang w:eastAsia="ru-RU"/>
        </w:rPr>
        <w:t xml:space="preserve"> </w:t>
      </w:r>
      <w:r w:rsidR="00122FA3" w:rsidRPr="00122FA3">
        <w:rPr>
          <w:rFonts w:ascii="Times New Roman" w:eastAsia="Times New Roman" w:hAnsi="Times New Roman" w:cs="Times New Roman"/>
          <w:sz w:val="24"/>
          <w:szCs w:val="24"/>
          <w:lang w:eastAsia="ru-RU"/>
        </w:rPr>
        <w:t>Также необходимо расширить ассортимент туристских услуг, в который будут включены знакомство с культурой</w:t>
      </w:r>
      <w:r w:rsidR="00A328BF">
        <w:rPr>
          <w:rFonts w:ascii="Times New Roman" w:eastAsia="Times New Roman" w:hAnsi="Times New Roman" w:cs="Times New Roman"/>
          <w:sz w:val="24"/>
          <w:szCs w:val="24"/>
          <w:lang w:eastAsia="ru-RU"/>
        </w:rPr>
        <w:t xml:space="preserve"> и обычаями,</w:t>
      </w:r>
      <w:r w:rsidR="00122FA3" w:rsidRPr="00122FA3">
        <w:rPr>
          <w:rFonts w:ascii="Times New Roman" w:eastAsia="Times New Roman" w:hAnsi="Times New Roman" w:cs="Times New Roman"/>
          <w:sz w:val="24"/>
          <w:szCs w:val="24"/>
          <w:lang w:eastAsia="ru-RU"/>
        </w:rPr>
        <w:t xml:space="preserve"> бытом местного населения, особенности местной гастрономии, обеспечить проведение туристских событий в течение года, создать линейку сувенирной продукции.</w:t>
      </w:r>
    </w:p>
    <w:p w:rsidR="00122FA3" w:rsidRPr="00122FA3" w:rsidRDefault="00122FA3" w:rsidP="00815F34">
      <w:pPr>
        <w:spacing w:after="0"/>
        <w:ind w:firstLine="709"/>
        <w:contextualSpacing/>
        <w:jc w:val="center"/>
        <w:rPr>
          <w:rFonts w:ascii="Times New Roman" w:eastAsia="Times New Roman" w:hAnsi="Times New Roman" w:cs="Times New Roman"/>
          <w:sz w:val="24"/>
          <w:szCs w:val="24"/>
          <w:lang w:eastAsia="ru-RU"/>
        </w:rPr>
      </w:pPr>
      <w:r w:rsidRPr="00122FA3">
        <w:rPr>
          <w:rFonts w:ascii="Times New Roman" w:eastAsia="Times New Roman" w:hAnsi="Times New Roman" w:cs="Times New Roman"/>
          <w:b/>
          <w:sz w:val="24"/>
          <w:szCs w:val="24"/>
          <w:lang w:eastAsia="ru-RU"/>
        </w:rPr>
        <w:t>Агропромышленные ресурсы</w:t>
      </w:r>
    </w:p>
    <w:p w:rsidR="00122FA3" w:rsidRPr="00122FA3" w:rsidRDefault="00122FA3" w:rsidP="00815F34">
      <w:pPr>
        <w:spacing w:after="0"/>
        <w:ind w:firstLine="709"/>
        <w:contextualSpacing/>
        <w:jc w:val="both"/>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sz w:val="24"/>
          <w:szCs w:val="24"/>
          <w:lang w:eastAsia="ru-RU"/>
        </w:rPr>
        <w:t xml:space="preserve">На территории поселения осуществляют деятельность </w:t>
      </w:r>
      <w:r w:rsidR="008753FC">
        <w:rPr>
          <w:rFonts w:ascii="Times New Roman" w:eastAsia="Times New Roman" w:hAnsi="Times New Roman" w:cs="Times New Roman"/>
          <w:sz w:val="24"/>
          <w:szCs w:val="24"/>
          <w:lang w:eastAsia="ru-RU"/>
        </w:rPr>
        <w:t xml:space="preserve">два </w:t>
      </w:r>
      <w:r w:rsidR="00A328BF">
        <w:rPr>
          <w:rFonts w:ascii="Times New Roman" w:eastAsia="Times New Roman" w:hAnsi="Times New Roman" w:cs="Times New Roman"/>
          <w:sz w:val="24"/>
          <w:szCs w:val="24"/>
          <w:lang w:eastAsia="ru-RU"/>
        </w:rPr>
        <w:t xml:space="preserve">небольших </w:t>
      </w:r>
      <w:r w:rsidR="008753FC">
        <w:rPr>
          <w:rFonts w:ascii="Times New Roman" w:eastAsia="Times New Roman" w:hAnsi="Times New Roman" w:cs="Times New Roman"/>
          <w:sz w:val="24"/>
          <w:szCs w:val="24"/>
          <w:lang w:eastAsia="ru-RU"/>
        </w:rPr>
        <w:t xml:space="preserve">крестьянско-фермерских хозяйства, </w:t>
      </w:r>
      <w:r w:rsidR="00A328BF">
        <w:rPr>
          <w:rFonts w:ascii="Times New Roman" w:eastAsia="Times New Roman" w:hAnsi="Times New Roman" w:cs="Times New Roman"/>
          <w:sz w:val="24"/>
          <w:szCs w:val="24"/>
          <w:lang w:eastAsia="ru-RU"/>
        </w:rPr>
        <w:t xml:space="preserve">которые работают в мясном направлении. Долевые </w:t>
      </w:r>
      <w:r w:rsidR="008753FC">
        <w:rPr>
          <w:rFonts w:ascii="Times New Roman" w:eastAsia="Times New Roman" w:hAnsi="Times New Roman" w:cs="Times New Roman"/>
          <w:sz w:val="24"/>
          <w:szCs w:val="24"/>
          <w:lang w:eastAsia="ru-RU"/>
        </w:rPr>
        <w:t xml:space="preserve">земли частников </w:t>
      </w:r>
      <w:r w:rsidR="00A328BF">
        <w:rPr>
          <w:rFonts w:ascii="Times New Roman" w:eastAsia="Times New Roman" w:hAnsi="Times New Roman" w:cs="Times New Roman"/>
          <w:sz w:val="24"/>
          <w:szCs w:val="24"/>
          <w:lang w:eastAsia="ru-RU"/>
        </w:rPr>
        <w:t xml:space="preserve">арендует </w:t>
      </w:r>
      <w:r w:rsidR="008753FC">
        <w:rPr>
          <w:rFonts w:ascii="Times New Roman" w:eastAsia="Times New Roman" w:hAnsi="Times New Roman" w:cs="Times New Roman"/>
          <w:sz w:val="24"/>
          <w:szCs w:val="24"/>
          <w:lang w:eastAsia="ru-RU"/>
        </w:rPr>
        <w:t>СХ ПАО «Белореченское»</w:t>
      </w:r>
      <w:r w:rsidR="00A328BF">
        <w:rPr>
          <w:rFonts w:ascii="Times New Roman" w:eastAsia="Times New Roman" w:hAnsi="Times New Roman" w:cs="Times New Roman"/>
          <w:sz w:val="24"/>
          <w:szCs w:val="24"/>
          <w:lang w:eastAsia="ru-RU"/>
        </w:rPr>
        <w:t>, но имеются необрабатываемое земли, которые собственники готовы сдать в аренду</w:t>
      </w:r>
      <w:r w:rsidR="008753FC">
        <w:rPr>
          <w:rFonts w:ascii="Times New Roman" w:eastAsia="Times New Roman" w:hAnsi="Times New Roman" w:cs="Times New Roman"/>
          <w:sz w:val="24"/>
          <w:szCs w:val="24"/>
          <w:lang w:eastAsia="ru-RU"/>
        </w:rPr>
        <w:t>.</w:t>
      </w:r>
      <w:r w:rsidRPr="00122FA3">
        <w:rPr>
          <w:rFonts w:ascii="Times New Roman" w:eastAsia="Times New Roman" w:hAnsi="Times New Roman" w:cs="Times New Roman"/>
          <w:sz w:val="24"/>
          <w:szCs w:val="24"/>
          <w:lang w:eastAsia="ru-RU"/>
        </w:rPr>
        <w:t xml:space="preserve"> В муниципальном образовании </w:t>
      </w:r>
      <w:r w:rsidR="00A328BF">
        <w:rPr>
          <w:rFonts w:ascii="Times New Roman" w:eastAsia="Times New Roman" w:hAnsi="Times New Roman" w:cs="Times New Roman"/>
          <w:sz w:val="24"/>
          <w:szCs w:val="24"/>
          <w:lang w:eastAsia="ru-RU"/>
        </w:rPr>
        <w:t xml:space="preserve">необходимо базовое хозяйство с цехами переработки мясо-молочной продукции.  Есть возможность приема мяса и молока у частного сектора. </w:t>
      </w:r>
    </w:p>
    <w:p w:rsidR="00122FA3" w:rsidRPr="00122FA3" w:rsidRDefault="00122FA3" w:rsidP="00815F34">
      <w:pPr>
        <w:spacing w:after="0"/>
        <w:contextualSpacing/>
        <w:jc w:val="center"/>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ОРГАНИЗАЦИЯ РЕАЛИЗАЦИИ СТРАТЕГИИ</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Реализация стратегии социально-экономического развития муниципального образования «</w:t>
      </w:r>
      <w:r w:rsidR="00A328BF">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xml:space="preserve">» в современных социально-экономических условиях зависит в первую очередь от эффективного использования аграрного потенциала поселения, благоприятного географического положения для развития </w:t>
      </w:r>
      <w:proofErr w:type="spellStart"/>
      <w:r w:rsidRPr="00122FA3">
        <w:rPr>
          <w:rFonts w:ascii="Times New Roman" w:eastAsia="Times New Roman" w:hAnsi="Times New Roman" w:cs="Times New Roman"/>
          <w:sz w:val="24"/>
          <w:szCs w:val="24"/>
          <w:lang w:eastAsia="ru-RU"/>
        </w:rPr>
        <w:t>агротуризма</w:t>
      </w:r>
      <w:proofErr w:type="spellEnd"/>
      <w:r w:rsidRPr="00122FA3">
        <w:rPr>
          <w:rFonts w:ascii="Times New Roman" w:eastAsia="Times New Roman" w:hAnsi="Times New Roman" w:cs="Times New Roman"/>
          <w:sz w:val="24"/>
          <w:szCs w:val="24"/>
          <w:lang w:eastAsia="ru-RU"/>
        </w:rPr>
        <w:t xml:space="preserve"> и качественных трудовых ресурсов, обеспечивающих новый уровень интеграции муниципалитета за счет развития сельского хозяйства, а также за счет совершенствования спектра социальных услуг.</w:t>
      </w:r>
    </w:p>
    <w:p w:rsidR="00122FA3" w:rsidRPr="00122FA3" w:rsidRDefault="00122FA3" w:rsidP="00815F34">
      <w:pPr>
        <w:spacing w:after="0"/>
        <w:ind w:firstLine="709"/>
        <w:contextualSpacing/>
        <w:jc w:val="center"/>
        <w:rPr>
          <w:rFonts w:ascii="Times New Roman" w:eastAsia="Times New Roman" w:hAnsi="Times New Roman" w:cs="Times New Roman"/>
          <w:sz w:val="24"/>
          <w:szCs w:val="24"/>
          <w:lang w:eastAsia="ru-RU"/>
        </w:rPr>
      </w:pPr>
      <w:r w:rsidRPr="00122FA3">
        <w:rPr>
          <w:rFonts w:ascii="Times New Roman" w:eastAsia="Times New Roman" w:hAnsi="Times New Roman" w:cs="Times New Roman"/>
          <w:b/>
          <w:sz w:val="24"/>
          <w:szCs w:val="24"/>
          <w:lang w:eastAsia="ru-RU"/>
        </w:rPr>
        <w:t>Механизмы реализации стратегии</w:t>
      </w:r>
    </w:p>
    <w:p w:rsidR="00122FA3" w:rsidRPr="00122FA3" w:rsidRDefault="00122FA3" w:rsidP="00815F34">
      <w:pPr>
        <w:shd w:val="clear" w:color="auto" w:fill="FFFFFF"/>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Администрация муниципального образования «</w:t>
      </w:r>
      <w:r w:rsidR="009135D8">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при разработке стратегии социально-экономического развития на долгосрочный период руководствуется положениями Стратегии социально-экономического развития Иркутской области до 2036 г., в данных документах предусматривают мероприятия по ее реализации.</w:t>
      </w:r>
    </w:p>
    <w:p w:rsidR="00122FA3" w:rsidRPr="00122FA3" w:rsidRDefault="00122FA3" w:rsidP="00815F34">
      <w:pPr>
        <w:shd w:val="clear" w:color="auto" w:fill="FFFFFF"/>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Стратегия реализуется администрацией муниципального образования «</w:t>
      </w:r>
      <w:r w:rsidR="009135D8">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за счет выполнения комплекса мероприятий, направленных на достижение поставленных в ней целей. Стратегией определены основы социально-экономической политики муниципального образования.</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Процесс реализации Стратегии предполагает наличие изменяющихся внутренних и внешних факторов. Для соответствия положений Стратегии таковым факторам предусмотрены механизмы корректировки и адаптации. Проведение корректировка предполагается по мере необходимости изменения социально-экономического положения не реже одного раза в 3 года, актуализация – не реже одного раза в 6 лет в целях продления периода действия и изменения параметров социально-экономического развития.</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В целях реализации Стратегии утверждается План мероприятий, представляющий собой совокупность задач и мероприятий, направленных на достижение поставленных целей. </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lastRenderedPageBreak/>
        <w:t>Неотъемлемым инструментом комплексной оценки реализации Стратегии является ежегодный мониторинг Стратегии администраци</w:t>
      </w:r>
      <w:r w:rsidR="004D59E4">
        <w:rPr>
          <w:rFonts w:ascii="Times New Roman" w:eastAsia="Times New Roman" w:hAnsi="Times New Roman" w:cs="Times New Roman"/>
          <w:sz w:val="24"/>
          <w:szCs w:val="24"/>
          <w:lang w:eastAsia="ru-RU"/>
        </w:rPr>
        <w:t>ей муниципального образования «Ныгда</w:t>
      </w:r>
      <w:r w:rsidRPr="00122FA3">
        <w:rPr>
          <w:rFonts w:ascii="Times New Roman" w:eastAsia="Times New Roman" w:hAnsi="Times New Roman" w:cs="Times New Roman"/>
          <w:sz w:val="24"/>
          <w:szCs w:val="24"/>
          <w:lang w:eastAsia="ru-RU"/>
        </w:rPr>
        <w:t xml:space="preserve">». </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Управление Стратегией, в том числе, текущий контроль за ее реализацией, осуществляет администрация поселения.</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Финансирование расходов на реализацию Стратегии осуществляется в порядке, установленном бюджетным процессом муниципального образования, а также долгосрочными финансово-хозяйственными планами предприятий коммунального комплекса муниципального образования. Отчет о ходе выполнения Стратегии подлежит опубликованию на официальном сайте муниципального образования.</w:t>
      </w:r>
    </w:p>
    <w:p w:rsidR="00122FA3" w:rsidRPr="00122FA3" w:rsidRDefault="00122FA3" w:rsidP="00815F34">
      <w:pPr>
        <w:spacing w:after="0"/>
        <w:ind w:firstLine="708"/>
        <w:contextualSpacing/>
        <w:jc w:val="both"/>
        <w:rPr>
          <w:rFonts w:ascii="Times New Roman" w:eastAsia="Times New Roman" w:hAnsi="Times New Roman" w:cs="Times New Roman"/>
          <w:sz w:val="28"/>
          <w:szCs w:val="28"/>
          <w:lang w:eastAsia="ru-RU"/>
        </w:rPr>
      </w:pPr>
      <w:r w:rsidRPr="00122FA3">
        <w:rPr>
          <w:rFonts w:ascii="Times New Roman" w:eastAsia="Times New Roman" w:hAnsi="Times New Roman" w:cs="Times New Roman"/>
          <w:sz w:val="24"/>
          <w:szCs w:val="24"/>
          <w:lang w:eastAsia="ru-RU"/>
        </w:rPr>
        <w:t xml:space="preserve"> Основная цель социально-экономического развития муниципального образования на 20</w:t>
      </w:r>
      <w:r w:rsidR="009135D8">
        <w:rPr>
          <w:rFonts w:ascii="Times New Roman" w:eastAsia="Times New Roman" w:hAnsi="Times New Roman" w:cs="Times New Roman"/>
          <w:sz w:val="24"/>
          <w:szCs w:val="24"/>
          <w:lang w:eastAsia="ru-RU"/>
        </w:rPr>
        <w:t>23</w:t>
      </w:r>
      <w:r w:rsidRPr="00122FA3">
        <w:rPr>
          <w:rFonts w:ascii="Times New Roman" w:eastAsia="Times New Roman" w:hAnsi="Times New Roman" w:cs="Times New Roman"/>
          <w:sz w:val="24"/>
          <w:szCs w:val="24"/>
          <w:lang w:eastAsia="ru-RU"/>
        </w:rPr>
        <w:t>-2036 годы, задачи, целевые ориентиры Стратегии, развитие муниципального образования на 20</w:t>
      </w:r>
      <w:r w:rsidR="009135D8">
        <w:rPr>
          <w:rFonts w:ascii="Times New Roman" w:eastAsia="Times New Roman" w:hAnsi="Times New Roman" w:cs="Times New Roman"/>
          <w:sz w:val="24"/>
          <w:szCs w:val="24"/>
          <w:lang w:eastAsia="ru-RU"/>
        </w:rPr>
        <w:t>23</w:t>
      </w:r>
      <w:r w:rsidRPr="00122FA3">
        <w:rPr>
          <w:rFonts w:ascii="Times New Roman" w:eastAsia="Times New Roman" w:hAnsi="Times New Roman" w:cs="Times New Roman"/>
          <w:sz w:val="24"/>
          <w:szCs w:val="24"/>
          <w:lang w:eastAsia="ru-RU"/>
        </w:rPr>
        <w:t>-2036 годы служат основой для разработки проектов решений депутатов муниципального образования «</w:t>
      </w:r>
      <w:r w:rsidR="009135D8">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о бюджете муниципального образования на соответствующие финансовые годы, а так же муниципальных программ МО «</w:t>
      </w:r>
      <w:r w:rsidR="009135D8">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xml:space="preserve">». </w:t>
      </w:r>
    </w:p>
    <w:p w:rsidR="00122FA3" w:rsidRPr="00122FA3" w:rsidRDefault="00122FA3" w:rsidP="00815F34">
      <w:pPr>
        <w:spacing w:after="0"/>
        <w:ind w:firstLine="709"/>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Население муниципального образования, коммерческие и некоммерческие организации и индивидуальные предприниматели при осуществлении своей хозяйственной деятельности вправе руководствоваться положениями настоящей стратегии.</w:t>
      </w:r>
    </w:p>
    <w:p w:rsidR="00122FA3" w:rsidRPr="00122FA3" w:rsidRDefault="00122FA3" w:rsidP="00815F34">
      <w:pPr>
        <w:spacing w:after="0" w:line="240" w:lineRule="auto"/>
        <w:ind w:firstLine="709"/>
        <w:contextualSpacing/>
        <w:jc w:val="center"/>
        <w:rPr>
          <w:rFonts w:ascii="Times New Roman" w:eastAsia="Times New Roman" w:hAnsi="Times New Roman" w:cs="Times New Roman"/>
          <w:sz w:val="24"/>
          <w:szCs w:val="24"/>
          <w:lang w:eastAsia="ru-RU"/>
        </w:rPr>
      </w:pPr>
      <w:r w:rsidRPr="00122FA3">
        <w:rPr>
          <w:rFonts w:ascii="Times New Roman" w:eastAsia="Times New Roman" w:hAnsi="Times New Roman" w:cs="Times New Roman"/>
          <w:b/>
          <w:sz w:val="24"/>
          <w:szCs w:val="24"/>
          <w:lang w:eastAsia="ru-RU"/>
        </w:rPr>
        <w:t>Сроки и этапы реализации стратегии</w:t>
      </w:r>
    </w:p>
    <w:p w:rsidR="00122FA3" w:rsidRPr="00122FA3" w:rsidRDefault="00122FA3" w:rsidP="00815F34">
      <w:pPr>
        <w:shd w:val="clear" w:color="auto" w:fill="FFFFFF"/>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В соответствии с федеральным законодательством стратегия социально-экономического развития разрабатывается на период, не превышающий периода, на который разрабатывается прогноз социально-экономического развития на долгосрочный период. Поэтому, учитывая, что прогноз социально-экономического развития на долгосрочный период разработан до 2036 года, срок реализации настоящей стратегии также определен до 2036 года.</w:t>
      </w:r>
    </w:p>
    <w:p w:rsidR="00122FA3" w:rsidRPr="00122FA3" w:rsidRDefault="00122FA3" w:rsidP="00815F34">
      <w:pPr>
        <w:shd w:val="clear" w:color="auto" w:fill="FFFFFF"/>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Первый этап реализации стратегии (2020 - 2024 годы) является подготовительным и направлен на разработку основных инструментов и механизмов реализации настоящей стратегии, а также на восстановление темпов экономического роста последних лет, замедлившихся в 2019 и 2020 году в связи с произошедшей на территории региона чрезвычайной ситуацией и мировой пандемией </w:t>
      </w:r>
      <w:proofErr w:type="spellStart"/>
      <w:r w:rsidRPr="00122FA3">
        <w:rPr>
          <w:rFonts w:ascii="Times New Roman" w:eastAsia="Times New Roman" w:hAnsi="Times New Roman" w:cs="Times New Roman"/>
          <w:sz w:val="24"/>
          <w:szCs w:val="24"/>
          <w:lang w:eastAsia="ru-RU"/>
        </w:rPr>
        <w:t>коронавируса</w:t>
      </w:r>
      <w:proofErr w:type="spellEnd"/>
      <w:r w:rsidRPr="00122FA3">
        <w:rPr>
          <w:rFonts w:ascii="Times New Roman" w:eastAsia="Times New Roman" w:hAnsi="Times New Roman" w:cs="Times New Roman"/>
          <w:sz w:val="24"/>
          <w:szCs w:val="24"/>
          <w:lang w:eastAsia="ru-RU"/>
        </w:rPr>
        <w:t xml:space="preserve"> COVID-2019. </w:t>
      </w:r>
    </w:p>
    <w:p w:rsidR="00122FA3" w:rsidRPr="00122FA3" w:rsidRDefault="00122FA3" w:rsidP="00815F34">
      <w:pPr>
        <w:shd w:val="clear" w:color="auto" w:fill="FFFFFF"/>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Последующие этапы реализации стратегии (2025 - 2030 годы и 2031 - 2036 годы) направлены на формирование условий для закрепления населения на территории МО и обеспечения экономического роста.</w:t>
      </w:r>
    </w:p>
    <w:p w:rsidR="00122FA3" w:rsidRPr="00122FA3" w:rsidRDefault="00122FA3" w:rsidP="00815F34">
      <w:pPr>
        <w:spacing w:after="0"/>
        <w:ind w:firstLine="709"/>
        <w:contextualSpacing/>
        <w:jc w:val="center"/>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Стратегические цели и задачи муниципального образования «</w:t>
      </w:r>
      <w:r w:rsidR="004D59E4">
        <w:rPr>
          <w:rFonts w:ascii="Times New Roman" w:eastAsia="Times New Roman" w:hAnsi="Times New Roman" w:cs="Times New Roman"/>
          <w:b/>
          <w:sz w:val="24"/>
          <w:szCs w:val="24"/>
          <w:lang w:eastAsia="ru-RU"/>
        </w:rPr>
        <w:t>Ныгда</w:t>
      </w:r>
      <w:r w:rsidRPr="00122FA3">
        <w:rPr>
          <w:rFonts w:ascii="Times New Roman" w:eastAsia="Times New Roman" w:hAnsi="Times New Roman" w:cs="Times New Roman"/>
          <w:b/>
          <w:sz w:val="24"/>
          <w:szCs w:val="24"/>
          <w:lang w:eastAsia="ru-RU"/>
        </w:rPr>
        <w:t>»</w:t>
      </w:r>
    </w:p>
    <w:tbl>
      <w:tblPr>
        <w:tblStyle w:val="af5"/>
        <w:tblW w:w="0" w:type="auto"/>
        <w:tblInd w:w="-318" w:type="dxa"/>
        <w:tblLook w:val="04A0" w:firstRow="1" w:lastRow="0" w:firstColumn="1" w:lastColumn="0" w:noHBand="0" w:noVBand="1"/>
      </w:tblPr>
      <w:tblGrid>
        <w:gridCol w:w="445"/>
        <w:gridCol w:w="3809"/>
        <w:gridCol w:w="6486"/>
      </w:tblGrid>
      <w:tr w:rsidR="00122FA3" w:rsidRPr="00122FA3" w:rsidTr="00122FA3">
        <w:tc>
          <w:tcPr>
            <w:tcW w:w="445" w:type="dxa"/>
          </w:tcPr>
          <w:p w:rsidR="00122FA3" w:rsidRPr="00122FA3" w:rsidRDefault="00122FA3" w:rsidP="00815F34">
            <w:pPr>
              <w:contextualSpacing/>
              <w:jc w:val="center"/>
              <w:rPr>
                <w:sz w:val="24"/>
                <w:szCs w:val="24"/>
              </w:rPr>
            </w:pPr>
            <w:r w:rsidRPr="00122FA3">
              <w:rPr>
                <w:sz w:val="24"/>
                <w:szCs w:val="24"/>
              </w:rPr>
              <w:t>№</w:t>
            </w:r>
          </w:p>
        </w:tc>
        <w:tc>
          <w:tcPr>
            <w:tcW w:w="3809" w:type="dxa"/>
          </w:tcPr>
          <w:p w:rsidR="00122FA3" w:rsidRPr="00122FA3" w:rsidRDefault="00122FA3" w:rsidP="00815F34">
            <w:pPr>
              <w:contextualSpacing/>
              <w:jc w:val="center"/>
              <w:rPr>
                <w:sz w:val="24"/>
                <w:szCs w:val="24"/>
              </w:rPr>
            </w:pPr>
            <w:r w:rsidRPr="00122FA3">
              <w:rPr>
                <w:sz w:val="24"/>
                <w:szCs w:val="24"/>
              </w:rPr>
              <w:t>Стратегические цели</w:t>
            </w:r>
          </w:p>
        </w:tc>
        <w:tc>
          <w:tcPr>
            <w:tcW w:w="6486" w:type="dxa"/>
          </w:tcPr>
          <w:p w:rsidR="00122FA3" w:rsidRPr="00122FA3" w:rsidRDefault="00122FA3" w:rsidP="00815F34">
            <w:pPr>
              <w:contextualSpacing/>
              <w:jc w:val="center"/>
              <w:rPr>
                <w:sz w:val="24"/>
                <w:szCs w:val="24"/>
              </w:rPr>
            </w:pPr>
            <w:r w:rsidRPr="00122FA3">
              <w:rPr>
                <w:sz w:val="24"/>
                <w:szCs w:val="24"/>
              </w:rPr>
              <w:t>Задачи социально-экономического развития</w:t>
            </w:r>
          </w:p>
        </w:tc>
      </w:tr>
      <w:tr w:rsidR="00122FA3" w:rsidRPr="00122FA3" w:rsidTr="00122FA3">
        <w:tc>
          <w:tcPr>
            <w:tcW w:w="445" w:type="dxa"/>
          </w:tcPr>
          <w:p w:rsidR="00122FA3" w:rsidRPr="00122FA3" w:rsidRDefault="00122FA3" w:rsidP="00815F34">
            <w:pPr>
              <w:contextualSpacing/>
              <w:jc w:val="center"/>
              <w:rPr>
                <w:sz w:val="24"/>
                <w:szCs w:val="24"/>
              </w:rPr>
            </w:pPr>
            <w:r w:rsidRPr="00122FA3">
              <w:rPr>
                <w:sz w:val="24"/>
                <w:szCs w:val="24"/>
              </w:rPr>
              <w:t>1</w:t>
            </w:r>
          </w:p>
        </w:tc>
        <w:tc>
          <w:tcPr>
            <w:tcW w:w="3809" w:type="dxa"/>
          </w:tcPr>
          <w:p w:rsidR="00122FA3" w:rsidRPr="00122FA3" w:rsidRDefault="00122FA3" w:rsidP="00815F34">
            <w:pPr>
              <w:contextualSpacing/>
              <w:jc w:val="both"/>
              <w:rPr>
                <w:sz w:val="24"/>
                <w:szCs w:val="24"/>
              </w:rPr>
            </w:pPr>
            <w:r w:rsidRPr="00122FA3">
              <w:rPr>
                <w:sz w:val="24"/>
                <w:szCs w:val="24"/>
              </w:rPr>
              <w:t>Реализация экономического потенциала и соблюдение принципов устойчивого развития.</w:t>
            </w:r>
          </w:p>
        </w:tc>
        <w:tc>
          <w:tcPr>
            <w:tcW w:w="6486" w:type="dxa"/>
          </w:tcPr>
          <w:p w:rsidR="00122FA3" w:rsidRPr="00122FA3" w:rsidRDefault="00122FA3" w:rsidP="00815F34">
            <w:pPr>
              <w:contextualSpacing/>
              <w:jc w:val="both"/>
              <w:rPr>
                <w:sz w:val="24"/>
                <w:szCs w:val="24"/>
              </w:rPr>
            </w:pPr>
            <w:r w:rsidRPr="00122FA3">
              <w:rPr>
                <w:sz w:val="24"/>
                <w:szCs w:val="24"/>
              </w:rPr>
              <w:t>- формирование инвестиционной привлекательности поселения;</w:t>
            </w:r>
          </w:p>
          <w:p w:rsidR="00122FA3" w:rsidRPr="00122FA3" w:rsidRDefault="00122FA3" w:rsidP="00815F34">
            <w:pPr>
              <w:contextualSpacing/>
              <w:jc w:val="both"/>
              <w:rPr>
                <w:sz w:val="24"/>
                <w:szCs w:val="24"/>
              </w:rPr>
            </w:pPr>
            <w:r w:rsidRPr="00122FA3">
              <w:rPr>
                <w:sz w:val="24"/>
                <w:szCs w:val="24"/>
              </w:rPr>
              <w:t xml:space="preserve">- развитие инфраструктуры туризма (разработка </w:t>
            </w:r>
            <w:proofErr w:type="spellStart"/>
            <w:r w:rsidRPr="00122FA3">
              <w:rPr>
                <w:sz w:val="24"/>
                <w:szCs w:val="24"/>
              </w:rPr>
              <w:t>агротуристического</w:t>
            </w:r>
            <w:proofErr w:type="spellEnd"/>
            <w:r w:rsidRPr="00122FA3">
              <w:rPr>
                <w:sz w:val="24"/>
                <w:szCs w:val="24"/>
              </w:rPr>
              <w:t xml:space="preserve"> маршрута, </w:t>
            </w:r>
            <w:r w:rsidR="004D59E4">
              <w:rPr>
                <w:sz w:val="24"/>
                <w:szCs w:val="24"/>
              </w:rPr>
              <w:t>ремонт дорог, благоустройство священных мест</w:t>
            </w:r>
            <w:r w:rsidRPr="00122FA3">
              <w:rPr>
                <w:sz w:val="24"/>
                <w:szCs w:val="24"/>
              </w:rPr>
              <w:t>);</w:t>
            </w:r>
          </w:p>
          <w:p w:rsidR="00122FA3" w:rsidRPr="00122FA3" w:rsidRDefault="00122FA3" w:rsidP="00815F34">
            <w:pPr>
              <w:contextualSpacing/>
              <w:jc w:val="both"/>
              <w:rPr>
                <w:sz w:val="24"/>
                <w:szCs w:val="24"/>
              </w:rPr>
            </w:pPr>
            <w:r w:rsidRPr="00122FA3">
              <w:rPr>
                <w:sz w:val="24"/>
                <w:szCs w:val="24"/>
              </w:rPr>
              <w:t>- развитие рынка органического сельского хозяйства</w:t>
            </w:r>
          </w:p>
        </w:tc>
      </w:tr>
      <w:tr w:rsidR="00122FA3" w:rsidRPr="00122FA3" w:rsidTr="00122FA3">
        <w:tc>
          <w:tcPr>
            <w:tcW w:w="445" w:type="dxa"/>
          </w:tcPr>
          <w:p w:rsidR="00122FA3" w:rsidRPr="00122FA3" w:rsidRDefault="00122FA3" w:rsidP="00815F34">
            <w:pPr>
              <w:contextualSpacing/>
              <w:jc w:val="center"/>
              <w:rPr>
                <w:sz w:val="24"/>
                <w:szCs w:val="24"/>
              </w:rPr>
            </w:pPr>
            <w:r w:rsidRPr="00122FA3">
              <w:rPr>
                <w:sz w:val="24"/>
                <w:szCs w:val="24"/>
              </w:rPr>
              <w:t>2.</w:t>
            </w:r>
          </w:p>
        </w:tc>
        <w:tc>
          <w:tcPr>
            <w:tcW w:w="3809" w:type="dxa"/>
          </w:tcPr>
          <w:p w:rsidR="00122FA3" w:rsidRPr="00122FA3" w:rsidRDefault="00122FA3" w:rsidP="00815F34">
            <w:pPr>
              <w:contextualSpacing/>
              <w:jc w:val="both"/>
              <w:rPr>
                <w:sz w:val="24"/>
                <w:szCs w:val="24"/>
              </w:rPr>
            </w:pPr>
            <w:r w:rsidRPr="00122FA3">
              <w:rPr>
                <w:sz w:val="24"/>
                <w:szCs w:val="24"/>
              </w:rPr>
              <w:t>Развитие предпринимательства</w:t>
            </w:r>
          </w:p>
        </w:tc>
        <w:tc>
          <w:tcPr>
            <w:tcW w:w="6486" w:type="dxa"/>
          </w:tcPr>
          <w:p w:rsidR="00122FA3" w:rsidRPr="00122FA3" w:rsidRDefault="00122FA3" w:rsidP="00815F34">
            <w:pPr>
              <w:contextualSpacing/>
              <w:jc w:val="both"/>
              <w:rPr>
                <w:sz w:val="24"/>
                <w:szCs w:val="24"/>
              </w:rPr>
            </w:pPr>
            <w:r w:rsidRPr="00122FA3">
              <w:rPr>
                <w:sz w:val="24"/>
                <w:szCs w:val="24"/>
              </w:rPr>
              <w:t>- стимулирование деловой активности в неосвоенных отраслях, в частности, в туристическом бизнесе;</w:t>
            </w:r>
          </w:p>
          <w:p w:rsidR="00122FA3" w:rsidRPr="00122FA3" w:rsidRDefault="00122FA3" w:rsidP="00815F34">
            <w:pPr>
              <w:ind w:left="-12"/>
              <w:contextualSpacing/>
              <w:rPr>
                <w:sz w:val="24"/>
                <w:szCs w:val="24"/>
              </w:rPr>
            </w:pPr>
            <w:r w:rsidRPr="00122FA3">
              <w:rPr>
                <w:sz w:val="24"/>
                <w:szCs w:val="24"/>
              </w:rPr>
              <w:t>- развитие малого и среднего предпринимательства</w:t>
            </w:r>
          </w:p>
        </w:tc>
      </w:tr>
      <w:tr w:rsidR="00122FA3" w:rsidRPr="00122FA3" w:rsidTr="00122FA3">
        <w:tc>
          <w:tcPr>
            <w:tcW w:w="445" w:type="dxa"/>
          </w:tcPr>
          <w:p w:rsidR="00122FA3" w:rsidRPr="00122FA3" w:rsidRDefault="00122FA3" w:rsidP="00815F34">
            <w:pPr>
              <w:contextualSpacing/>
              <w:jc w:val="center"/>
              <w:rPr>
                <w:sz w:val="24"/>
                <w:szCs w:val="24"/>
              </w:rPr>
            </w:pPr>
            <w:r w:rsidRPr="00122FA3">
              <w:rPr>
                <w:sz w:val="24"/>
                <w:szCs w:val="24"/>
              </w:rPr>
              <w:t>3</w:t>
            </w:r>
          </w:p>
        </w:tc>
        <w:tc>
          <w:tcPr>
            <w:tcW w:w="3809" w:type="dxa"/>
          </w:tcPr>
          <w:p w:rsidR="00122FA3" w:rsidRPr="00122FA3" w:rsidRDefault="00122FA3" w:rsidP="00815F34">
            <w:pPr>
              <w:contextualSpacing/>
              <w:jc w:val="both"/>
              <w:rPr>
                <w:sz w:val="24"/>
                <w:szCs w:val="24"/>
              </w:rPr>
            </w:pPr>
            <w:r w:rsidRPr="00122FA3">
              <w:rPr>
                <w:sz w:val="24"/>
                <w:szCs w:val="24"/>
              </w:rPr>
              <w:t>Повышение качества образования и воспитания</w:t>
            </w:r>
          </w:p>
        </w:tc>
        <w:tc>
          <w:tcPr>
            <w:tcW w:w="6486" w:type="dxa"/>
          </w:tcPr>
          <w:p w:rsidR="00122FA3" w:rsidRPr="00122FA3" w:rsidRDefault="00122FA3" w:rsidP="00815F34">
            <w:pPr>
              <w:contextualSpacing/>
              <w:jc w:val="both"/>
              <w:rPr>
                <w:sz w:val="24"/>
                <w:szCs w:val="24"/>
              </w:rPr>
            </w:pPr>
            <w:r w:rsidRPr="00122FA3">
              <w:rPr>
                <w:sz w:val="24"/>
                <w:szCs w:val="24"/>
              </w:rPr>
              <w:t>- создание комфортных условий для участников образовательных отношений, в том числе, строительство школы, отвечающей всем требованиям современности;</w:t>
            </w:r>
          </w:p>
          <w:p w:rsidR="00122FA3" w:rsidRPr="00122FA3" w:rsidRDefault="00122FA3" w:rsidP="00815F34">
            <w:pPr>
              <w:contextualSpacing/>
              <w:jc w:val="both"/>
              <w:rPr>
                <w:sz w:val="24"/>
                <w:szCs w:val="24"/>
              </w:rPr>
            </w:pPr>
            <w:r w:rsidRPr="00122FA3">
              <w:rPr>
                <w:sz w:val="24"/>
                <w:szCs w:val="24"/>
              </w:rPr>
              <w:t>- обеспечение условий для личностного самоопределения и самореализации подрастающего поколения;</w:t>
            </w:r>
          </w:p>
          <w:p w:rsidR="00122FA3" w:rsidRPr="00122FA3" w:rsidRDefault="00122FA3" w:rsidP="00815F34">
            <w:pPr>
              <w:contextualSpacing/>
              <w:jc w:val="both"/>
              <w:rPr>
                <w:sz w:val="24"/>
                <w:szCs w:val="24"/>
              </w:rPr>
            </w:pPr>
            <w:r w:rsidRPr="00122FA3">
              <w:rPr>
                <w:sz w:val="24"/>
                <w:szCs w:val="24"/>
              </w:rPr>
              <w:t>- создание системы мер профессиональной ориентации сельской молодежи</w:t>
            </w:r>
          </w:p>
        </w:tc>
      </w:tr>
      <w:tr w:rsidR="00122FA3" w:rsidRPr="00122FA3" w:rsidTr="00122FA3">
        <w:tc>
          <w:tcPr>
            <w:tcW w:w="445" w:type="dxa"/>
          </w:tcPr>
          <w:p w:rsidR="00122FA3" w:rsidRPr="00122FA3" w:rsidRDefault="00122FA3" w:rsidP="00815F34">
            <w:pPr>
              <w:contextualSpacing/>
              <w:jc w:val="center"/>
              <w:rPr>
                <w:sz w:val="24"/>
                <w:szCs w:val="24"/>
              </w:rPr>
            </w:pPr>
            <w:r w:rsidRPr="00122FA3">
              <w:rPr>
                <w:sz w:val="24"/>
                <w:szCs w:val="24"/>
              </w:rPr>
              <w:t>4</w:t>
            </w:r>
          </w:p>
        </w:tc>
        <w:tc>
          <w:tcPr>
            <w:tcW w:w="3809" w:type="dxa"/>
          </w:tcPr>
          <w:p w:rsidR="00122FA3" w:rsidRPr="00122FA3" w:rsidRDefault="00122FA3" w:rsidP="00815F34">
            <w:pPr>
              <w:contextualSpacing/>
              <w:jc w:val="both"/>
              <w:rPr>
                <w:sz w:val="24"/>
                <w:szCs w:val="24"/>
              </w:rPr>
            </w:pPr>
            <w:r w:rsidRPr="00122FA3">
              <w:rPr>
                <w:sz w:val="24"/>
                <w:szCs w:val="24"/>
              </w:rPr>
              <w:t>Сохранение и развитие культуры</w:t>
            </w:r>
          </w:p>
        </w:tc>
        <w:tc>
          <w:tcPr>
            <w:tcW w:w="6486" w:type="dxa"/>
          </w:tcPr>
          <w:p w:rsidR="00122FA3" w:rsidRPr="00122FA3" w:rsidRDefault="00122FA3" w:rsidP="00815F34">
            <w:pPr>
              <w:contextualSpacing/>
              <w:jc w:val="both"/>
              <w:rPr>
                <w:sz w:val="24"/>
                <w:szCs w:val="24"/>
              </w:rPr>
            </w:pPr>
            <w:r w:rsidRPr="00122FA3">
              <w:rPr>
                <w:sz w:val="24"/>
                <w:szCs w:val="24"/>
              </w:rPr>
              <w:t>- создание условий для развития и реализации культурного и духовного потенциала личности;</w:t>
            </w:r>
          </w:p>
          <w:p w:rsidR="00122FA3" w:rsidRPr="00122FA3" w:rsidRDefault="00122FA3" w:rsidP="00815F34">
            <w:pPr>
              <w:contextualSpacing/>
              <w:jc w:val="both"/>
              <w:rPr>
                <w:sz w:val="24"/>
                <w:szCs w:val="24"/>
              </w:rPr>
            </w:pPr>
            <w:r w:rsidRPr="00122FA3">
              <w:rPr>
                <w:sz w:val="24"/>
                <w:szCs w:val="24"/>
              </w:rPr>
              <w:lastRenderedPageBreak/>
              <w:t>-сохранение традиций, культуры местного населения;</w:t>
            </w:r>
          </w:p>
          <w:p w:rsidR="00122FA3" w:rsidRPr="00122FA3" w:rsidRDefault="00122FA3" w:rsidP="00815F34">
            <w:pPr>
              <w:contextualSpacing/>
              <w:jc w:val="both"/>
              <w:rPr>
                <w:sz w:val="24"/>
                <w:szCs w:val="24"/>
              </w:rPr>
            </w:pPr>
            <w:r w:rsidRPr="00122FA3">
              <w:rPr>
                <w:sz w:val="24"/>
                <w:szCs w:val="24"/>
              </w:rPr>
              <w:t>- повышение уровня доступности, качества и разнообразия культурно-досуговых мероприятий;</w:t>
            </w:r>
          </w:p>
          <w:p w:rsidR="00122FA3" w:rsidRPr="00122FA3" w:rsidRDefault="00E600CA" w:rsidP="00815F34">
            <w:pPr>
              <w:contextualSpacing/>
              <w:jc w:val="both"/>
              <w:rPr>
                <w:sz w:val="24"/>
                <w:szCs w:val="24"/>
              </w:rPr>
            </w:pPr>
            <w:r>
              <w:rPr>
                <w:sz w:val="24"/>
                <w:szCs w:val="24"/>
              </w:rPr>
              <w:t>- придание священным местам статус особо охраняемых территорий;</w:t>
            </w:r>
          </w:p>
        </w:tc>
      </w:tr>
      <w:tr w:rsidR="00122FA3" w:rsidRPr="00122FA3" w:rsidTr="00122FA3">
        <w:tc>
          <w:tcPr>
            <w:tcW w:w="445" w:type="dxa"/>
          </w:tcPr>
          <w:p w:rsidR="00122FA3" w:rsidRPr="00122FA3" w:rsidRDefault="00122FA3" w:rsidP="00815F34">
            <w:pPr>
              <w:contextualSpacing/>
              <w:jc w:val="center"/>
              <w:rPr>
                <w:sz w:val="24"/>
                <w:szCs w:val="24"/>
              </w:rPr>
            </w:pPr>
            <w:r w:rsidRPr="00122FA3">
              <w:rPr>
                <w:sz w:val="24"/>
                <w:szCs w:val="24"/>
              </w:rPr>
              <w:lastRenderedPageBreak/>
              <w:t>5</w:t>
            </w:r>
          </w:p>
        </w:tc>
        <w:tc>
          <w:tcPr>
            <w:tcW w:w="3809" w:type="dxa"/>
          </w:tcPr>
          <w:p w:rsidR="00122FA3" w:rsidRPr="00122FA3" w:rsidRDefault="00122FA3" w:rsidP="00815F34">
            <w:pPr>
              <w:contextualSpacing/>
              <w:jc w:val="both"/>
              <w:rPr>
                <w:sz w:val="24"/>
                <w:szCs w:val="24"/>
              </w:rPr>
            </w:pPr>
            <w:r w:rsidRPr="00122FA3">
              <w:rPr>
                <w:sz w:val="24"/>
                <w:szCs w:val="24"/>
              </w:rPr>
              <w:t>Развитие физкультуры и спорта, проведение эффективной молодежной политики</w:t>
            </w:r>
          </w:p>
        </w:tc>
        <w:tc>
          <w:tcPr>
            <w:tcW w:w="6486" w:type="dxa"/>
          </w:tcPr>
          <w:p w:rsidR="00122FA3" w:rsidRPr="00122FA3" w:rsidRDefault="00122FA3" w:rsidP="00815F34">
            <w:pPr>
              <w:contextualSpacing/>
              <w:jc w:val="both"/>
              <w:rPr>
                <w:sz w:val="24"/>
                <w:szCs w:val="24"/>
              </w:rPr>
            </w:pPr>
            <w:r w:rsidRPr="00122FA3">
              <w:rPr>
                <w:sz w:val="24"/>
                <w:szCs w:val="24"/>
              </w:rPr>
              <w:t>- обеспечение условий для развития в поселении физкультуры и спорта;</w:t>
            </w:r>
          </w:p>
          <w:p w:rsidR="00122FA3" w:rsidRPr="00122FA3" w:rsidRDefault="00122FA3" w:rsidP="00815F34">
            <w:pPr>
              <w:contextualSpacing/>
              <w:jc w:val="both"/>
              <w:rPr>
                <w:sz w:val="24"/>
                <w:szCs w:val="24"/>
              </w:rPr>
            </w:pPr>
            <w:r w:rsidRPr="00122FA3">
              <w:rPr>
                <w:sz w:val="24"/>
                <w:szCs w:val="24"/>
              </w:rPr>
              <w:t>- развитие предпринимательской активности в молодежной среде, содействие профессиональному ориентированию</w:t>
            </w:r>
          </w:p>
        </w:tc>
      </w:tr>
      <w:tr w:rsidR="00122FA3" w:rsidRPr="00122FA3" w:rsidTr="00122FA3">
        <w:tc>
          <w:tcPr>
            <w:tcW w:w="445" w:type="dxa"/>
          </w:tcPr>
          <w:p w:rsidR="00122FA3" w:rsidRPr="00122FA3" w:rsidRDefault="00122FA3" w:rsidP="00815F34">
            <w:pPr>
              <w:contextualSpacing/>
              <w:jc w:val="center"/>
              <w:rPr>
                <w:sz w:val="24"/>
                <w:szCs w:val="24"/>
              </w:rPr>
            </w:pPr>
            <w:r w:rsidRPr="00122FA3">
              <w:rPr>
                <w:sz w:val="24"/>
                <w:szCs w:val="24"/>
              </w:rPr>
              <w:t>6</w:t>
            </w:r>
          </w:p>
        </w:tc>
        <w:tc>
          <w:tcPr>
            <w:tcW w:w="3809" w:type="dxa"/>
          </w:tcPr>
          <w:p w:rsidR="00122FA3" w:rsidRPr="00122FA3" w:rsidRDefault="00122FA3" w:rsidP="00815F34">
            <w:pPr>
              <w:contextualSpacing/>
              <w:jc w:val="both"/>
              <w:rPr>
                <w:sz w:val="24"/>
                <w:szCs w:val="24"/>
              </w:rPr>
            </w:pPr>
            <w:r w:rsidRPr="00122FA3">
              <w:rPr>
                <w:sz w:val="24"/>
                <w:szCs w:val="24"/>
              </w:rPr>
              <w:t>Совершенствование жилищно-коммунального комплекса и развитие инфраструктуры в поселении</w:t>
            </w:r>
          </w:p>
        </w:tc>
        <w:tc>
          <w:tcPr>
            <w:tcW w:w="6486" w:type="dxa"/>
          </w:tcPr>
          <w:p w:rsidR="00122FA3" w:rsidRPr="00122FA3" w:rsidRDefault="00122FA3" w:rsidP="00815F34">
            <w:pPr>
              <w:contextualSpacing/>
              <w:jc w:val="both"/>
              <w:rPr>
                <w:sz w:val="24"/>
                <w:szCs w:val="24"/>
              </w:rPr>
            </w:pPr>
            <w:r w:rsidRPr="00122FA3">
              <w:rPr>
                <w:sz w:val="24"/>
                <w:szCs w:val="24"/>
              </w:rPr>
              <w:t>- повышение уровня комплексного обустройства в населенных пунктах муниципального образования;</w:t>
            </w:r>
          </w:p>
          <w:p w:rsidR="00122FA3" w:rsidRPr="00122FA3" w:rsidRDefault="00122FA3" w:rsidP="00815F34">
            <w:pPr>
              <w:contextualSpacing/>
              <w:jc w:val="both"/>
              <w:rPr>
                <w:sz w:val="24"/>
                <w:szCs w:val="24"/>
              </w:rPr>
            </w:pPr>
            <w:r w:rsidRPr="00122FA3">
              <w:rPr>
                <w:sz w:val="24"/>
                <w:szCs w:val="24"/>
              </w:rPr>
              <w:t xml:space="preserve">- обеспечение реализации мер по охране окружающей среды </w:t>
            </w:r>
          </w:p>
        </w:tc>
      </w:tr>
      <w:tr w:rsidR="00122FA3" w:rsidRPr="00122FA3" w:rsidTr="00122FA3">
        <w:tc>
          <w:tcPr>
            <w:tcW w:w="445" w:type="dxa"/>
          </w:tcPr>
          <w:p w:rsidR="00122FA3" w:rsidRPr="00122FA3" w:rsidRDefault="00122FA3" w:rsidP="00815F34">
            <w:pPr>
              <w:contextualSpacing/>
              <w:jc w:val="center"/>
              <w:rPr>
                <w:sz w:val="24"/>
                <w:szCs w:val="24"/>
              </w:rPr>
            </w:pPr>
            <w:r w:rsidRPr="00122FA3">
              <w:rPr>
                <w:sz w:val="24"/>
                <w:szCs w:val="24"/>
              </w:rPr>
              <w:t>7</w:t>
            </w:r>
          </w:p>
        </w:tc>
        <w:tc>
          <w:tcPr>
            <w:tcW w:w="3809" w:type="dxa"/>
          </w:tcPr>
          <w:p w:rsidR="00122FA3" w:rsidRPr="00122FA3" w:rsidRDefault="00122FA3" w:rsidP="00815F34">
            <w:pPr>
              <w:contextualSpacing/>
              <w:jc w:val="both"/>
              <w:rPr>
                <w:sz w:val="24"/>
                <w:szCs w:val="24"/>
              </w:rPr>
            </w:pPr>
            <w:r w:rsidRPr="00122FA3">
              <w:rPr>
                <w:sz w:val="24"/>
                <w:szCs w:val="24"/>
              </w:rPr>
              <w:t>Развитие сельского хозяйства</w:t>
            </w:r>
          </w:p>
        </w:tc>
        <w:tc>
          <w:tcPr>
            <w:tcW w:w="6486" w:type="dxa"/>
          </w:tcPr>
          <w:p w:rsidR="00122FA3" w:rsidRPr="00122FA3" w:rsidRDefault="00122FA3" w:rsidP="00815F34">
            <w:pPr>
              <w:contextualSpacing/>
              <w:jc w:val="both"/>
              <w:rPr>
                <w:sz w:val="24"/>
                <w:szCs w:val="24"/>
              </w:rPr>
            </w:pPr>
            <w:r w:rsidRPr="00122FA3">
              <w:rPr>
                <w:sz w:val="24"/>
                <w:szCs w:val="24"/>
              </w:rPr>
              <w:t>- расширение переработки продукции животноводства на базе крестьянско-фермерских хозяйств и сельхозпредприятий, осуществляющих свою деятельность на территории поселения.</w:t>
            </w:r>
          </w:p>
        </w:tc>
      </w:tr>
      <w:tr w:rsidR="00122FA3" w:rsidRPr="00122FA3" w:rsidTr="00122FA3">
        <w:tc>
          <w:tcPr>
            <w:tcW w:w="445" w:type="dxa"/>
          </w:tcPr>
          <w:p w:rsidR="00122FA3" w:rsidRPr="00122FA3" w:rsidRDefault="00122FA3" w:rsidP="00815F34">
            <w:pPr>
              <w:contextualSpacing/>
              <w:jc w:val="center"/>
              <w:rPr>
                <w:sz w:val="24"/>
                <w:szCs w:val="24"/>
              </w:rPr>
            </w:pPr>
            <w:r w:rsidRPr="00122FA3">
              <w:rPr>
                <w:sz w:val="24"/>
                <w:szCs w:val="24"/>
              </w:rPr>
              <w:t>8</w:t>
            </w:r>
          </w:p>
        </w:tc>
        <w:tc>
          <w:tcPr>
            <w:tcW w:w="3809" w:type="dxa"/>
          </w:tcPr>
          <w:p w:rsidR="00122FA3" w:rsidRPr="00122FA3" w:rsidRDefault="00122FA3" w:rsidP="00815F34">
            <w:pPr>
              <w:contextualSpacing/>
              <w:jc w:val="both"/>
              <w:rPr>
                <w:sz w:val="24"/>
                <w:szCs w:val="24"/>
              </w:rPr>
            </w:pPr>
            <w:r w:rsidRPr="00122FA3">
              <w:rPr>
                <w:sz w:val="24"/>
                <w:szCs w:val="24"/>
              </w:rPr>
              <w:t>Повышения качества профессионального уровня и совершенствование общественных отношений</w:t>
            </w:r>
          </w:p>
        </w:tc>
        <w:tc>
          <w:tcPr>
            <w:tcW w:w="6486" w:type="dxa"/>
          </w:tcPr>
          <w:p w:rsidR="00122FA3" w:rsidRPr="00122FA3" w:rsidRDefault="00122FA3" w:rsidP="00815F34">
            <w:pPr>
              <w:contextualSpacing/>
              <w:jc w:val="both"/>
              <w:rPr>
                <w:sz w:val="24"/>
                <w:szCs w:val="24"/>
              </w:rPr>
            </w:pPr>
            <w:r w:rsidRPr="00122FA3">
              <w:rPr>
                <w:sz w:val="24"/>
                <w:szCs w:val="24"/>
              </w:rPr>
              <w:t>- совершенствование механизма предоставления муниципальных услуг населению;</w:t>
            </w:r>
          </w:p>
          <w:p w:rsidR="00122FA3" w:rsidRPr="00122FA3" w:rsidRDefault="00122FA3" w:rsidP="00815F34">
            <w:pPr>
              <w:contextualSpacing/>
              <w:jc w:val="both"/>
              <w:rPr>
                <w:sz w:val="24"/>
                <w:szCs w:val="24"/>
              </w:rPr>
            </w:pPr>
            <w:r w:rsidRPr="00122FA3">
              <w:rPr>
                <w:sz w:val="24"/>
                <w:szCs w:val="24"/>
              </w:rPr>
              <w:t>- повышение профессионального уровня</w:t>
            </w:r>
          </w:p>
        </w:tc>
      </w:tr>
    </w:tbl>
    <w:p w:rsidR="00122FA3" w:rsidRPr="00122FA3" w:rsidRDefault="00122FA3" w:rsidP="00815F34">
      <w:pPr>
        <w:spacing w:after="0" w:line="240" w:lineRule="auto"/>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 Перечень программных мероприятий, способных решить эти проблемы, представлены в приложении 3.</w:t>
      </w:r>
    </w:p>
    <w:p w:rsidR="00122FA3" w:rsidRPr="00122FA3" w:rsidRDefault="00122FA3" w:rsidP="00815F34">
      <w:pPr>
        <w:spacing w:after="0"/>
        <w:ind w:firstLine="709"/>
        <w:contextualSpacing/>
        <w:jc w:val="center"/>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Ожидаемые результаты реализации программы</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Миссия и стратегические цели позиционируют муниципальное образование «</w:t>
      </w:r>
      <w:r w:rsidR="004D59E4">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к 2036 году как развитую аграрную территорию с постоянно улучшающимся уровнем жизни населения. Также можно говорить о развитии туристической сферы, что существенно повлияет на экономическое развитие муниципального образования. Прогрессивное экономическое развитие – это залог обеспечения стабильности социальной сферы, повышение уровня жизни и благосостояния населения. Такое развитие предполагает совершенствование количественных и качественных характеристик, являющихся элементами экономического роста.</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Устойчивое развитие экономики МО «</w:t>
      </w:r>
      <w:r w:rsidR="004D59E4">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невозможно без агропромышленного комплекса, представленного отраслью сельского хозяйства, включающей растениеводство и животноводство. Перспективой развития данной отрасли является</w:t>
      </w:r>
      <w:r w:rsidR="004D59E4">
        <w:rPr>
          <w:rFonts w:ascii="Times New Roman" w:eastAsia="Times New Roman" w:hAnsi="Times New Roman" w:cs="Times New Roman"/>
          <w:sz w:val="24"/>
          <w:szCs w:val="24"/>
          <w:lang w:eastAsia="ru-RU"/>
        </w:rPr>
        <w:t xml:space="preserve"> освоение залежных земель, </w:t>
      </w:r>
      <w:r w:rsidRPr="00122FA3">
        <w:rPr>
          <w:rFonts w:ascii="Times New Roman" w:eastAsia="Times New Roman" w:hAnsi="Times New Roman" w:cs="Times New Roman"/>
          <w:sz w:val="24"/>
          <w:szCs w:val="24"/>
          <w:lang w:eastAsia="ru-RU"/>
        </w:rPr>
        <w:t xml:space="preserve"> развитие органического хозяйствования, стимулирование развития переработки сельскохозяйственного сырья, а также обязательное повышение производительности труда, что невозможно без повышения уровня квалификации работников сельского хозяйства, применение новых технологий и обновления материально-технической базы, а это возможно при участии в действующих на территории района и области инновационных проектах и программах агропромышленного комплекса. </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Так как в МО «</w:t>
      </w:r>
      <w:r w:rsidR="004D59E4">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 xml:space="preserve">» </w:t>
      </w:r>
      <w:r w:rsidR="004D59E4">
        <w:rPr>
          <w:rFonts w:ascii="Times New Roman" w:eastAsia="Times New Roman" w:hAnsi="Times New Roman" w:cs="Times New Roman"/>
          <w:sz w:val="24"/>
          <w:szCs w:val="24"/>
          <w:lang w:eastAsia="ru-RU"/>
        </w:rPr>
        <w:t xml:space="preserve">имеются интересные места этнографического направления, </w:t>
      </w:r>
      <w:r w:rsidRPr="00122FA3">
        <w:rPr>
          <w:rFonts w:ascii="Times New Roman" w:eastAsia="Times New Roman" w:hAnsi="Times New Roman" w:cs="Times New Roman"/>
          <w:sz w:val="24"/>
          <w:szCs w:val="24"/>
          <w:lang w:eastAsia="ru-RU"/>
        </w:rPr>
        <w:t>то возникает необходимость стимулирования деловой активности населения в неосвоенных отраслях, в частности, в туристическом бизнесе.</w:t>
      </w:r>
      <w:r w:rsidR="004D59E4">
        <w:rPr>
          <w:rFonts w:ascii="Times New Roman" w:eastAsia="Times New Roman" w:hAnsi="Times New Roman" w:cs="Times New Roman"/>
          <w:sz w:val="24"/>
          <w:szCs w:val="24"/>
          <w:lang w:eastAsia="ru-RU"/>
        </w:rPr>
        <w:t xml:space="preserve"> </w:t>
      </w:r>
      <w:r w:rsidRPr="00122FA3">
        <w:rPr>
          <w:rFonts w:ascii="Times New Roman" w:eastAsia="Times New Roman" w:hAnsi="Times New Roman" w:cs="Times New Roman"/>
          <w:sz w:val="24"/>
          <w:szCs w:val="24"/>
          <w:lang w:eastAsia="ru-RU"/>
        </w:rPr>
        <w:t xml:space="preserve"> А это, в свою очередь, повлечет за собой создание рабочих мест, в том числе, для сельской молодежи и женщин, а также обустройство территории поселения для комфортного и привлекательного проживания как местного населения, так и будущих туристов.</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Понятие «</w:t>
      </w:r>
      <w:r w:rsidR="00E600CA">
        <w:rPr>
          <w:rFonts w:ascii="Times New Roman" w:eastAsia="Times New Roman" w:hAnsi="Times New Roman" w:cs="Times New Roman"/>
          <w:sz w:val="24"/>
          <w:szCs w:val="24"/>
          <w:lang w:eastAsia="ru-RU"/>
        </w:rPr>
        <w:t>Комплексное развитие</w:t>
      </w:r>
      <w:r w:rsidRPr="00122FA3">
        <w:rPr>
          <w:rFonts w:ascii="Times New Roman" w:eastAsia="Times New Roman" w:hAnsi="Times New Roman" w:cs="Times New Roman"/>
          <w:sz w:val="24"/>
          <w:szCs w:val="24"/>
          <w:lang w:eastAsia="ru-RU"/>
        </w:rPr>
        <w:t xml:space="preserve">» поселения неразрывно связывает сбалансированное решение социально-экономических проблем с сохранением благоприятной окружающей среды. Негативное воздействие на состояние окружающей среды оказывают свалки бытового мусора. В целях решения данной проблемы обустроены площадки временного хранения ТБО, с последующим вывозом их на полигон. </w:t>
      </w:r>
      <w:r w:rsidR="004D59E4">
        <w:rPr>
          <w:rFonts w:ascii="Times New Roman" w:eastAsia="Times New Roman" w:hAnsi="Times New Roman" w:cs="Times New Roman"/>
          <w:sz w:val="24"/>
          <w:szCs w:val="24"/>
          <w:lang w:eastAsia="ru-RU"/>
        </w:rPr>
        <w:t xml:space="preserve">Планируется приобретение бункеров для КГО, ликвидация </w:t>
      </w:r>
      <w:r w:rsidR="004D59E4">
        <w:rPr>
          <w:rFonts w:ascii="Times New Roman" w:eastAsia="Times New Roman" w:hAnsi="Times New Roman" w:cs="Times New Roman"/>
          <w:sz w:val="24"/>
          <w:szCs w:val="24"/>
          <w:lang w:eastAsia="ru-RU"/>
        </w:rPr>
        <w:lastRenderedPageBreak/>
        <w:t xml:space="preserve">несанкционированной свалки около д. Ныгда. </w:t>
      </w:r>
      <w:r w:rsidRPr="00122FA3">
        <w:rPr>
          <w:rFonts w:ascii="Times New Roman" w:eastAsia="Times New Roman" w:hAnsi="Times New Roman" w:cs="Times New Roman"/>
          <w:sz w:val="24"/>
          <w:szCs w:val="24"/>
          <w:lang w:eastAsia="ru-RU"/>
        </w:rPr>
        <w:t>Необходимо формирование экологического мышления и экологической культуры населения, проживающего на территории МО.</w:t>
      </w:r>
    </w:p>
    <w:p w:rsidR="00374908"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В целях обеспечения общедоступности и повышения качества образования в сельской местности, конкурентоспособности учеников сельской школы при поступлении в образовательные организации высшего и среднего профессионального образования необходимо, в первую очередь, создать </w:t>
      </w:r>
      <w:r w:rsidR="00374908">
        <w:rPr>
          <w:rFonts w:ascii="Times New Roman" w:eastAsia="Times New Roman" w:hAnsi="Times New Roman" w:cs="Times New Roman"/>
          <w:sz w:val="24"/>
          <w:szCs w:val="24"/>
          <w:lang w:eastAsia="ru-RU"/>
        </w:rPr>
        <w:t>инфраструктуру</w:t>
      </w:r>
      <w:r w:rsidRPr="00122FA3">
        <w:rPr>
          <w:rFonts w:ascii="Times New Roman" w:eastAsia="Times New Roman" w:hAnsi="Times New Roman" w:cs="Times New Roman"/>
          <w:sz w:val="24"/>
          <w:szCs w:val="24"/>
          <w:lang w:eastAsia="ru-RU"/>
        </w:rPr>
        <w:t xml:space="preserve"> для </w:t>
      </w:r>
      <w:r w:rsidR="00374908">
        <w:rPr>
          <w:rFonts w:ascii="Times New Roman" w:eastAsia="Times New Roman" w:hAnsi="Times New Roman" w:cs="Times New Roman"/>
          <w:sz w:val="24"/>
          <w:szCs w:val="24"/>
          <w:lang w:eastAsia="ru-RU"/>
        </w:rPr>
        <w:t xml:space="preserve">привлечения молодых специалистов. </w:t>
      </w:r>
      <w:r w:rsidRPr="00122FA3">
        <w:rPr>
          <w:rFonts w:ascii="Times New Roman" w:eastAsia="Times New Roman" w:hAnsi="Times New Roman" w:cs="Times New Roman"/>
          <w:sz w:val="24"/>
          <w:szCs w:val="24"/>
          <w:lang w:eastAsia="ru-RU"/>
        </w:rPr>
        <w:t xml:space="preserve">Стратегической перспективой является </w:t>
      </w:r>
      <w:r w:rsidR="00374908">
        <w:rPr>
          <w:rFonts w:ascii="Times New Roman" w:eastAsia="Times New Roman" w:hAnsi="Times New Roman" w:cs="Times New Roman"/>
          <w:sz w:val="24"/>
          <w:szCs w:val="24"/>
          <w:lang w:eastAsia="ru-RU"/>
        </w:rPr>
        <w:t xml:space="preserve">продолжить работу по благоустройству. </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Развитие и реализация культурного и духовного потенциала личности является одним из наиболее важных направлений социальной политики. Для обеспечения населения возможности гармоничного личностного развития необходима реализация комплекса мер: повышение качества предоставления библиотечных услуг, развитие краеведческого и музейного дела, повышение качества и разнообразия культурно-досуговых мероприятий, а также совершенствование дополнительного образования детей в сфере культуры. Для качественного предоставления услуг населению запланирован</w:t>
      </w:r>
      <w:r w:rsidR="00E600CA">
        <w:rPr>
          <w:rFonts w:ascii="Times New Roman" w:eastAsia="Times New Roman" w:hAnsi="Times New Roman" w:cs="Times New Roman"/>
          <w:sz w:val="24"/>
          <w:szCs w:val="24"/>
          <w:lang w:eastAsia="ru-RU"/>
        </w:rPr>
        <w:t>а</w:t>
      </w:r>
      <w:r w:rsidR="009F7518">
        <w:rPr>
          <w:rFonts w:ascii="Times New Roman" w:eastAsia="Times New Roman" w:hAnsi="Times New Roman" w:cs="Times New Roman"/>
          <w:sz w:val="24"/>
          <w:szCs w:val="24"/>
          <w:lang w:eastAsia="ru-RU"/>
        </w:rPr>
        <w:t xml:space="preserve"> установка летней эстрады</w:t>
      </w:r>
      <w:proofErr w:type="gramStart"/>
      <w:r w:rsidR="009F7518">
        <w:rPr>
          <w:rFonts w:ascii="Times New Roman" w:eastAsia="Times New Roman" w:hAnsi="Times New Roman" w:cs="Times New Roman"/>
          <w:sz w:val="24"/>
          <w:szCs w:val="24"/>
          <w:lang w:eastAsia="ru-RU"/>
        </w:rPr>
        <w:t>.</w:t>
      </w:r>
      <w:r w:rsidRPr="00122FA3">
        <w:rPr>
          <w:rFonts w:ascii="Times New Roman" w:eastAsia="Times New Roman" w:hAnsi="Times New Roman" w:cs="Times New Roman"/>
          <w:sz w:val="24"/>
          <w:szCs w:val="24"/>
          <w:lang w:eastAsia="ru-RU"/>
        </w:rPr>
        <w:t>.</w:t>
      </w:r>
      <w:proofErr w:type="gramEnd"/>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 xml:space="preserve">Развитие физической культуры и вовлечение населения в занятия спортом – одно из первостепенных направлений социальной политики. Поэтому обеспечение условий для развития на территории муниципального образования физической культуры является первостепенной задачей. Особенно важно обратить внимание на развитие детско-юношеского и массового спорта. Для решения этих задач необходимо, в первую очередь, </w:t>
      </w:r>
      <w:r w:rsidR="009F7518">
        <w:rPr>
          <w:rFonts w:ascii="Times New Roman" w:eastAsia="Times New Roman" w:hAnsi="Times New Roman" w:cs="Times New Roman"/>
          <w:sz w:val="24"/>
          <w:szCs w:val="24"/>
          <w:lang w:eastAsia="ru-RU"/>
        </w:rPr>
        <w:t>создание залов с тренажерами для разных возрастных групп</w:t>
      </w:r>
      <w:r w:rsidRPr="00122FA3">
        <w:rPr>
          <w:rFonts w:ascii="Times New Roman" w:eastAsia="Times New Roman" w:hAnsi="Times New Roman" w:cs="Times New Roman"/>
          <w:sz w:val="24"/>
          <w:szCs w:val="24"/>
          <w:lang w:eastAsia="ru-RU"/>
        </w:rPr>
        <w:t>, а также увеличение доли уличной спортивной инфраструктуры на детских площадках.</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Комфортность и качество жизни неразрывно связано с функционированием и развитием инфраструктуры в населенных пунктах муниципального образования.</w:t>
      </w:r>
      <w:r w:rsidR="009F7518">
        <w:rPr>
          <w:rFonts w:ascii="Times New Roman" w:eastAsia="Times New Roman" w:hAnsi="Times New Roman" w:cs="Times New Roman"/>
          <w:sz w:val="24"/>
          <w:szCs w:val="24"/>
          <w:lang w:eastAsia="ru-RU"/>
        </w:rPr>
        <w:t xml:space="preserve"> Требуется продолжить работу по ремонту автомобильных дорог, по благоустройство общественных пространств.</w:t>
      </w:r>
      <w:r w:rsidRPr="00122FA3">
        <w:rPr>
          <w:rFonts w:ascii="Times New Roman" w:eastAsia="Times New Roman" w:hAnsi="Times New Roman" w:cs="Times New Roman"/>
          <w:sz w:val="24"/>
          <w:szCs w:val="24"/>
          <w:lang w:eastAsia="ru-RU"/>
        </w:rPr>
        <w:t xml:space="preserve"> Перспектива совершенствования жилищно-коммунальной сферы возможна при повышении уровня комплексного обустройства населенных пунктов. Для реализации задач в этой сфере необходимо проведение комплекса мер: </w:t>
      </w:r>
      <w:r w:rsidR="009F7518">
        <w:rPr>
          <w:rFonts w:ascii="Times New Roman" w:eastAsia="Times New Roman" w:hAnsi="Times New Roman" w:cs="Times New Roman"/>
          <w:sz w:val="24"/>
          <w:szCs w:val="24"/>
          <w:lang w:eastAsia="ru-RU"/>
        </w:rPr>
        <w:t>установка системы водоочистного оборудования на муниципальной скважине в д. Ныгда</w:t>
      </w:r>
      <w:r w:rsidRPr="00122FA3">
        <w:rPr>
          <w:rFonts w:ascii="Times New Roman" w:eastAsia="Times New Roman" w:hAnsi="Times New Roman" w:cs="Times New Roman"/>
          <w:sz w:val="24"/>
          <w:szCs w:val="24"/>
          <w:lang w:eastAsia="ru-RU"/>
        </w:rPr>
        <w:t>.</w:t>
      </w:r>
    </w:p>
    <w:p w:rsidR="00122FA3" w:rsidRPr="00122FA3" w:rsidRDefault="00122FA3" w:rsidP="00815F34">
      <w:pPr>
        <w:spacing w:after="0"/>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Система муниципального управления предполагает конструктивный диалог администрации муниципального образования с населением. Особенно важным в этой области является повышение качества муниципального управления и профессиональная компетенция кадров, т.к. все вышеперечисленное - это глобальный стратегический ресурс, неотъемлемая составляющая на пути социально-экономического развития территории поселения, В целях дальнейшего снижения административных барьеров необходимо продолжить целенаправленную работу по повышению качества предоставления муниципальных услуг.</w:t>
      </w:r>
    </w:p>
    <w:p w:rsidR="00122FA3" w:rsidRPr="00122FA3" w:rsidRDefault="00122FA3" w:rsidP="00815F34">
      <w:pPr>
        <w:spacing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after="0"/>
        <w:contextualSpacing/>
        <w:jc w:val="both"/>
        <w:rPr>
          <w:rFonts w:ascii="Times New Roman" w:eastAsia="Times New Roman" w:hAnsi="Times New Roman" w:cs="Times New Roman"/>
          <w:b/>
          <w:sz w:val="24"/>
          <w:szCs w:val="24"/>
          <w:lang w:eastAsia="ru-RU"/>
        </w:rPr>
      </w:pPr>
    </w:p>
    <w:p w:rsidR="00122FA3" w:rsidRPr="00122FA3" w:rsidRDefault="00122FA3" w:rsidP="00815F34">
      <w:pPr>
        <w:spacing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after="0"/>
        <w:contextualSpacing/>
        <w:jc w:val="both"/>
        <w:rPr>
          <w:rFonts w:ascii="Times New Roman" w:eastAsia="Times New Roman" w:hAnsi="Times New Roman" w:cs="Times New Roman"/>
          <w:sz w:val="24"/>
          <w:szCs w:val="24"/>
          <w:lang w:eastAsia="ru-RU"/>
        </w:rPr>
      </w:pPr>
    </w:p>
    <w:p w:rsidR="00122FA3" w:rsidRPr="00122FA3" w:rsidRDefault="00122FA3" w:rsidP="00815F34">
      <w:pPr>
        <w:widowControl w:val="0"/>
        <w:autoSpaceDE w:val="0"/>
        <w:autoSpaceDN w:val="0"/>
        <w:adjustRightInd w:val="0"/>
        <w:spacing w:after="0"/>
        <w:contextualSpacing/>
        <w:jc w:val="both"/>
        <w:rPr>
          <w:rFonts w:ascii="Times New Roman" w:eastAsia="Times New Roman" w:hAnsi="Times New Roman" w:cs="Times New Roman"/>
          <w:sz w:val="24"/>
          <w:szCs w:val="24"/>
          <w:lang w:eastAsia="ru-RU"/>
        </w:rPr>
      </w:pPr>
    </w:p>
    <w:p w:rsidR="00122FA3" w:rsidRPr="00122FA3" w:rsidRDefault="00122FA3" w:rsidP="00815F34">
      <w:pPr>
        <w:spacing w:after="0"/>
        <w:contextualSpacing/>
        <w:jc w:val="center"/>
        <w:rPr>
          <w:rFonts w:ascii="Times New Roman" w:eastAsia="Times New Roman" w:hAnsi="Times New Roman" w:cs="Times New Roman"/>
          <w:sz w:val="24"/>
          <w:szCs w:val="24"/>
          <w:lang w:eastAsia="ru-RU"/>
        </w:rPr>
      </w:pPr>
    </w:p>
    <w:p w:rsidR="00122FA3" w:rsidRPr="00122FA3" w:rsidRDefault="00122FA3" w:rsidP="00815F34">
      <w:pPr>
        <w:spacing w:after="0"/>
        <w:contextualSpacing/>
        <w:jc w:val="right"/>
        <w:rPr>
          <w:rFonts w:ascii="Times New Roman" w:eastAsia="Times New Roman" w:hAnsi="Times New Roman" w:cs="Times New Roman"/>
          <w:sz w:val="24"/>
          <w:szCs w:val="24"/>
          <w:lang w:eastAsia="ru-RU"/>
        </w:rPr>
      </w:pPr>
    </w:p>
    <w:p w:rsidR="00122FA3" w:rsidRDefault="00122FA3" w:rsidP="00815F34">
      <w:pPr>
        <w:widowControl w:val="0"/>
        <w:autoSpaceDE w:val="0"/>
        <w:autoSpaceDN w:val="0"/>
        <w:spacing w:after="0"/>
        <w:contextualSpacing/>
        <w:rPr>
          <w:rFonts w:ascii="Times New Roman" w:eastAsia="Times New Roman" w:hAnsi="Times New Roman" w:cs="Times New Roman"/>
          <w:sz w:val="24"/>
          <w:szCs w:val="24"/>
          <w:lang w:eastAsia="ru-RU"/>
        </w:rPr>
      </w:pPr>
    </w:p>
    <w:p w:rsidR="001578AD" w:rsidRDefault="001578AD" w:rsidP="00815F34">
      <w:pPr>
        <w:widowControl w:val="0"/>
        <w:autoSpaceDE w:val="0"/>
        <w:autoSpaceDN w:val="0"/>
        <w:spacing w:after="0"/>
        <w:contextualSpacing/>
        <w:rPr>
          <w:rFonts w:ascii="Times New Roman" w:eastAsia="Times New Roman" w:hAnsi="Times New Roman" w:cs="Times New Roman"/>
          <w:sz w:val="24"/>
          <w:szCs w:val="24"/>
          <w:lang w:eastAsia="ru-RU"/>
        </w:rPr>
      </w:pPr>
    </w:p>
    <w:p w:rsidR="001578AD" w:rsidRDefault="001578AD" w:rsidP="00815F34">
      <w:pPr>
        <w:widowControl w:val="0"/>
        <w:autoSpaceDE w:val="0"/>
        <w:autoSpaceDN w:val="0"/>
        <w:spacing w:after="0"/>
        <w:contextualSpacing/>
        <w:rPr>
          <w:rFonts w:ascii="Times New Roman" w:eastAsia="Times New Roman" w:hAnsi="Times New Roman" w:cs="Times New Roman"/>
          <w:sz w:val="24"/>
          <w:szCs w:val="24"/>
          <w:lang w:eastAsia="ru-RU"/>
        </w:rPr>
      </w:pPr>
    </w:p>
    <w:p w:rsidR="001578AD" w:rsidRDefault="001578AD" w:rsidP="00815F34">
      <w:pPr>
        <w:widowControl w:val="0"/>
        <w:autoSpaceDE w:val="0"/>
        <w:autoSpaceDN w:val="0"/>
        <w:spacing w:after="0"/>
        <w:contextualSpacing/>
        <w:rPr>
          <w:rFonts w:ascii="Times New Roman" w:eastAsia="Times New Roman" w:hAnsi="Times New Roman" w:cs="Times New Roman"/>
          <w:sz w:val="24"/>
          <w:szCs w:val="24"/>
          <w:lang w:eastAsia="ru-RU"/>
        </w:rPr>
      </w:pPr>
    </w:p>
    <w:p w:rsidR="001578AD" w:rsidRDefault="001578AD" w:rsidP="00815F34">
      <w:pPr>
        <w:widowControl w:val="0"/>
        <w:autoSpaceDE w:val="0"/>
        <w:autoSpaceDN w:val="0"/>
        <w:spacing w:after="0"/>
        <w:contextualSpacing/>
        <w:rPr>
          <w:rFonts w:ascii="Times New Roman" w:eastAsia="Times New Roman" w:hAnsi="Times New Roman" w:cs="Times New Roman"/>
          <w:sz w:val="24"/>
          <w:szCs w:val="24"/>
          <w:lang w:eastAsia="ru-RU"/>
        </w:rPr>
      </w:pPr>
    </w:p>
    <w:p w:rsidR="001578AD" w:rsidRDefault="001578AD" w:rsidP="00815F34">
      <w:pPr>
        <w:widowControl w:val="0"/>
        <w:autoSpaceDE w:val="0"/>
        <w:autoSpaceDN w:val="0"/>
        <w:spacing w:after="0"/>
        <w:contextualSpacing/>
        <w:rPr>
          <w:rFonts w:ascii="Times New Roman" w:eastAsia="Times New Roman" w:hAnsi="Times New Roman" w:cs="Times New Roman"/>
          <w:sz w:val="24"/>
          <w:szCs w:val="24"/>
          <w:lang w:eastAsia="ru-RU"/>
        </w:rPr>
      </w:pPr>
    </w:p>
    <w:p w:rsidR="001578AD" w:rsidRDefault="001578AD" w:rsidP="00815F34">
      <w:pPr>
        <w:widowControl w:val="0"/>
        <w:autoSpaceDE w:val="0"/>
        <w:autoSpaceDN w:val="0"/>
        <w:spacing w:after="0"/>
        <w:contextualSpacing/>
        <w:rPr>
          <w:rFonts w:ascii="Times New Roman" w:eastAsia="Times New Roman" w:hAnsi="Times New Roman" w:cs="Times New Roman"/>
          <w:sz w:val="24"/>
          <w:szCs w:val="24"/>
          <w:lang w:eastAsia="ru-RU"/>
        </w:rPr>
      </w:pPr>
    </w:p>
    <w:p w:rsidR="00122FA3" w:rsidRPr="00122FA3" w:rsidRDefault="00122FA3" w:rsidP="00815F34">
      <w:pPr>
        <w:spacing w:after="0"/>
        <w:ind w:left="720"/>
        <w:contextualSpacing/>
        <w:jc w:val="right"/>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 xml:space="preserve">Приложение 1 </w:t>
      </w:r>
    </w:p>
    <w:p w:rsidR="00122FA3" w:rsidRPr="00122FA3" w:rsidRDefault="00122FA3" w:rsidP="00815F34">
      <w:pPr>
        <w:spacing w:after="0"/>
        <w:ind w:left="720"/>
        <w:contextualSpacing/>
        <w:jc w:val="center"/>
        <w:rPr>
          <w:rFonts w:ascii="Times New Roman" w:eastAsia="Times New Roman" w:hAnsi="Times New Roman" w:cs="Times New Roman"/>
          <w:b/>
          <w:sz w:val="24"/>
          <w:szCs w:val="24"/>
          <w:lang w:eastAsia="ru-RU"/>
        </w:rPr>
      </w:pPr>
    </w:p>
    <w:p w:rsidR="00122FA3" w:rsidRPr="00122FA3" w:rsidRDefault="00122FA3" w:rsidP="00815F34">
      <w:pPr>
        <w:spacing w:after="0"/>
        <w:ind w:left="720"/>
        <w:contextualSpacing/>
        <w:jc w:val="center"/>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 xml:space="preserve"> Результаты SWOT – анализа</w:t>
      </w:r>
    </w:p>
    <w:p w:rsidR="00122FA3" w:rsidRPr="00122FA3" w:rsidRDefault="00122FA3" w:rsidP="00815F34">
      <w:pPr>
        <w:spacing w:after="0" w:line="240" w:lineRule="auto"/>
        <w:ind w:firstLine="708"/>
        <w:contextualSpacing/>
        <w:jc w:val="both"/>
        <w:rPr>
          <w:rFonts w:ascii="Times New Roman" w:eastAsia="Times New Roman" w:hAnsi="Times New Roman" w:cs="Times New Roman"/>
          <w:sz w:val="24"/>
          <w:szCs w:val="24"/>
          <w:lang w:eastAsia="ru-RU"/>
        </w:rPr>
      </w:pPr>
      <w:r w:rsidRPr="00122FA3">
        <w:rPr>
          <w:rFonts w:ascii="Times New Roman" w:eastAsia="Times New Roman" w:hAnsi="Times New Roman" w:cs="Times New Roman"/>
          <w:sz w:val="24"/>
          <w:szCs w:val="24"/>
          <w:lang w:eastAsia="ru-RU"/>
        </w:rPr>
        <w:t>На основе анализа исторических, социальных, экономических предпосылок развития сельского поселения, динамики основных социально-экономических показателей за последние годы выявлены и структурированы следующие сильные и слабые стороны, а также потенциальные возможности и угрозы развития муниципального образования «</w:t>
      </w:r>
      <w:r w:rsidR="00D12BE9">
        <w:rPr>
          <w:rFonts w:ascii="Times New Roman" w:eastAsia="Times New Roman" w:hAnsi="Times New Roman" w:cs="Times New Roman"/>
          <w:sz w:val="24"/>
          <w:szCs w:val="24"/>
          <w:lang w:eastAsia="ru-RU"/>
        </w:rPr>
        <w:t>Ныгда</w:t>
      </w:r>
      <w:r w:rsidRPr="00122FA3">
        <w:rPr>
          <w:rFonts w:ascii="Times New Roman" w:eastAsia="Times New Roman" w:hAnsi="Times New Roman" w:cs="Times New Roman"/>
          <w:sz w:val="24"/>
          <w:szCs w:val="24"/>
          <w:lang w:eastAsia="ru-RU"/>
        </w:rPr>
        <w:t>».</w:t>
      </w:r>
    </w:p>
    <w:p w:rsidR="00122FA3" w:rsidRPr="00122FA3" w:rsidRDefault="00122FA3" w:rsidP="00815F34">
      <w:pPr>
        <w:spacing w:after="0" w:line="240" w:lineRule="auto"/>
        <w:ind w:firstLine="708"/>
        <w:contextualSpacing/>
        <w:jc w:val="both"/>
        <w:rPr>
          <w:rFonts w:ascii="Times New Roman" w:eastAsia="Times New Roman" w:hAnsi="Times New Roman" w:cs="Times New Roman"/>
          <w:sz w:val="24"/>
          <w:szCs w:val="24"/>
          <w:lang w:eastAsia="ru-RU"/>
        </w:rPr>
      </w:pPr>
    </w:p>
    <w:p w:rsidR="00122FA3" w:rsidRPr="00122FA3" w:rsidRDefault="00122FA3" w:rsidP="00815F34">
      <w:pPr>
        <w:spacing w:after="0" w:line="240" w:lineRule="auto"/>
        <w:ind w:left="-720" w:firstLine="360"/>
        <w:contextualSpacing/>
        <w:jc w:val="center"/>
        <w:rPr>
          <w:rFonts w:ascii="Times New Roman" w:eastAsia="Times New Roman" w:hAnsi="Times New Roman" w:cs="Times New Roman"/>
          <w:b/>
          <w:sz w:val="24"/>
          <w:szCs w:val="24"/>
          <w:lang w:eastAsia="ru-RU"/>
        </w:rPr>
      </w:pPr>
      <w:r w:rsidRPr="00122FA3">
        <w:rPr>
          <w:rFonts w:ascii="Times New Roman" w:eastAsia="Times New Roman" w:hAnsi="Times New Roman" w:cs="Times New Roman"/>
          <w:b/>
          <w:sz w:val="24"/>
          <w:szCs w:val="24"/>
          <w:lang w:eastAsia="ru-RU"/>
        </w:rPr>
        <w:t>Сильные и слабые стороны</w:t>
      </w:r>
    </w:p>
    <w:p w:rsidR="00122FA3" w:rsidRPr="00122FA3" w:rsidRDefault="00122FA3" w:rsidP="00815F34">
      <w:pPr>
        <w:spacing w:after="0" w:line="240" w:lineRule="auto"/>
        <w:ind w:left="-720" w:firstLine="360"/>
        <w:contextualSpacing/>
        <w:jc w:val="center"/>
        <w:rPr>
          <w:rFonts w:ascii="Times New Roman" w:eastAsia="Times New Roman" w:hAnsi="Times New Roman" w:cs="Times New Roman"/>
          <w:b/>
          <w:sz w:val="24"/>
          <w:szCs w:val="24"/>
          <w:lang w:eastAsia="ru-RU"/>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1951"/>
        <w:gridCol w:w="4110"/>
        <w:gridCol w:w="4361"/>
      </w:tblGrid>
      <w:tr w:rsidR="00122FA3" w:rsidRPr="00122FA3" w:rsidTr="00122FA3">
        <w:trPr>
          <w:trHeight w:val="20"/>
        </w:trPr>
        <w:tc>
          <w:tcPr>
            <w:tcW w:w="936" w:type="pct"/>
          </w:tcPr>
          <w:p w:rsidR="00122FA3" w:rsidRPr="00122FA3" w:rsidRDefault="00122FA3" w:rsidP="00815F34">
            <w:pPr>
              <w:keepNext/>
              <w:spacing w:after="0"/>
              <w:contextualSpacing/>
              <w:jc w:val="center"/>
              <w:rPr>
                <w:rFonts w:ascii="Times New Roman" w:eastAsia="Times New Roman" w:hAnsi="Times New Roman" w:cs="Times New Roman"/>
                <w:b/>
                <w:lang w:eastAsia="ru-RU"/>
              </w:rPr>
            </w:pPr>
            <w:r w:rsidRPr="00122FA3">
              <w:rPr>
                <w:rFonts w:ascii="Times New Roman" w:eastAsia="Times New Roman" w:hAnsi="Times New Roman" w:cs="Times New Roman"/>
                <w:lang w:eastAsia="ru-RU"/>
              </w:rPr>
              <w:t>Фактор</w:t>
            </w:r>
          </w:p>
        </w:tc>
        <w:tc>
          <w:tcPr>
            <w:tcW w:w="1972" w:type="pct"/>
          </w:tcPr>
          <w:p w:rsidR="00122FA3" w:rsidRPr="00122FA3" w:rsidRDefault="00122FA3" w:rsidP="00815F34">
            <w:pPr>
              <w:keepNext/>
              <w:spacing w:after="0"/>
              <w:contextualSpacing/>
              <w:jc w:val="center"/>
              <w:rPr>
                <w:rFonts w:ascii="Times New Roman" w:eastAsia="Times New Roman" w:hAnsi="Times New Roman" w:cs="Times New Roman"/>
                <w:b/>
                <w:lang w:eastAsia="ru-RU"/>
              </w:rPr>
            </w:pPr>
            <w:r w:rsidRPr="00122FA3">
              <w:rPr>
                <w:rFonts w:ascii="Times New Roman" w:eastAsia="Times New Roman" w:hAnsi="Times New Roman" w:cs="Times New Roman"/>
                <w:lang w:eastAsia="ru-RU"/>
              </w:rPr>
              <w:t>Сильные стороны</w:t>
            </w:r>
          </w:p>
        </w:tc>
        <w:tc>
          <w:tcPr>
            <w:tcW w:w="2092" w:type="pct"/>
          </w:tcPr>
          <w:p w:rsidR="00122FA3" w:rsidRPr="00122FA3" w:rsidRDefault="00122FA3" w:rsidP="00815F34">
            <w:pPr>
              <w:keepNext/>
              <w:spacing w:after="0"/>
              <w:contextualSpacing/>
              <w:jc w:val="center"/>
              <w:rPr>
                <w:rFonts w:ascii="Times New Roman" w:eastAsia="Times New Roman" w:hAnsi="Times New Roman" w:cs="Times New Roman"/>
                <w:b/>
                <w:lang w:eastAsia="ru-RU"/>
              </w:rPr>
            </w:pPr>
            <w:r w:rsidRPr="00122FA3">
              <w:rPr>
                <w:rFonts w:ascii="Times New Roman" w:eastAsia="Times New Roman" w:hAnsi="Times New Roman" w:cs="Times New Roman"/>
                <w:lang w:eastAsia="ru-RU"/>
              </w:rPr>
              <w:t>Слабые стороны</w:t>
            </w:r>
          </w:p>
        </w:tc>
      </w:tr>
      <w:tr w:rsidR="00122FA3" w:rsidRPr="00122FA3" w:rsidTr="00122FA3">
        <w:trPr>
          <w:trHeight w:val="20"/>
        </w:trPr>
        <w:tc>
          <w:tcPr>
            <w:tcW w:w="936"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Географическое положение </w:t>
            </w:r>
          </w:p>
        </w:tc>
        <w:tc>
          <w:tcPr>
            <w:tcW w:w="1972" w:type="pct"/>
          </w:tcPr>
          <w:p w:rsidR="00122FA3" w:rsidRPr="00122FA3" w:rsidRDefault="00122FA3" w:rsidP="00815F34">
            <w:pPr>
              <w:spacing w:after="0"/>
              <w:contextualSpacing/>
              <w:jc w:val="both"/>
              <w:rPr>
                <w:rFonts w:ascii="Times New Roman" w:eastAsia="Times New Roman" w:hAnsi="Times New Roman" w:cs="Times New Roman"/>
                <w:i/>
                <w:lang w:eastAsia="ru-RU"/>
              </w:rPr>
            </w:pPr>
            <w:r w:rsidRPr="00122FA3">
              <w:rPr>
                <w:rFonts w:ascii="Times New Roman" w:eastAsia="Times New Roman" w:hAnsi="Times New Roman" w:cs="Times New Roman"/>
                <w:lang w:eastAsia="ru-RU"/>
              </w:rPr>
              <w:t xml:space="preserve">1. Месторасположение поселения </w:t>
            </w:r>
            <w:r w:rsidR="00D12BE9">
              <w:rPr>
                <w:rFonts w:ascii="Times New Roman" w:eastAsia="Times New Roman" w:hAnsi="Times New Roman" w:cs="Times New Roman"/>
                <w:lang w:eastAsia="ru-RU"/>
              </w:rPr>
              <w:t xml:space="preserve">вблизи от федеральной дороги, транзитные региональные автомобильные дороги, </w:t>
            </w:r>
            <w:r w:rsidR="0078006A">
              <w:rPr>
                <w:rFonts w:ascii="Times New Roman" w:eastAsia="Times New Roman" w:hAnsi="Times New Roman" w:cs="Times New Roman"/>
                <w:lang w:eastAsia="ru-RU"/>
              </w:rPr>
              <w:t>в 2 км от</w:t>
            </w:r>
            <w:r w:rsidR="00D12BE9">
              <w:rPr>
                <w:rFonts w:ascii="Times New Roman" w:eastAsia="Times New Roman" w:hAnsi="Times New Roman" w:cs="Times New Roman"/>
                <w:lang w:eastAsia="ru-RU"/>
              </w:rPr>
              <w:t xml:space="preserve"> р. </w:t>
            </w:r>
            <w:proofErr w:type="spellStart"/>
            <w:r w:rsidR="00D12BE9">
              <w:rPr>
                <w:rFonts w:ascii="Times New Roman" w:eastAsia="Times New Roman" w:hAnsi="Times New Roman" w:cs="Times New Roman"/>
                <w:lang w:eastAsia="ru-RU"/>
              </w:rPr>
              <w:t>Голуметка</w:t>
            </w:r>
            <w:proofErr w:type="spellEnd"/>
            <w:r w:rsidRPr="00122FA3">
              <w:rPr>
                <w:rFonts w:ascii="Times New Roman" w:eastAsia="Times New Roman" w:hAnsi="Times New Roman" w:cs="Times New Roman"/>
                <w:i/>
                <w:lang w:eastAsia="ru-RU"/>
              </w:rPr>
              <w:t xml:space="preserve"> </w:t>
            </w:r>
          </w:p>
        </w:tc>
        <w:tc>
          <w:tcPr>
            <w:tcW w:w="2092"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1. Отсутствие оборотных финансовых средств для развития туризма индивидуальных предпринимателей района </w:t>
            </w:r>
          </w:p>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2. Недостаток средств в бюджете для организации зон пляжного отдыха. </w:t>
            </w:r>
          </w:p>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3. Удаленность от центра </w:t>
            </w:r>
            <w:proofErr w:type="spellStart"/>
            <w:r w:rsidRPr="00122FA3">
              <w:rPr>
                <w:rFonts w:ascii="Times New Roman" w:eastAsia="Times New Roman" w:hAnsi="Times New Roman" w:cs="Times New Roman"/>
                <w:lang w:eastAsia="ru-RU"/>
              </w:rPr>
              <w:t>г.Иркутска</w:t>
            </w:r>
            <w:proofErr w:type="spellEnd"/>
          </w:p>
        </w:tc>
      </w:tr>
      <w:tr w:rsidR="00122FA3" w:rsidRPr="00122FA3" w:rsidTr="00122FA3">
        <w:trPr>
          <w:trHeight w:val="20"/>
        </w:trPr>
        <w:tc>
          <w:tcPr>
            <w:tcW w:w="936"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Образование</w:t>
            </w:r>
          </w:p>
        </w:tc>
        <w:tc>
          <w:tcPr>
            <w:tcW w:w="1972"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 Доступность образования (в том числе доступности дошкольного образования)</w:t>
            </w:r>
          </w:p>
          <w:p w:rsidR="00122FA3" w:rsidRPr="00122FA3" w:rsidRDefault="00122FA3" w:rsidP="00815F34">
            <w:pPr>
              <w:spacing w:after="0"/>
              <w:contextualSpacing/>
              <w:jc w:val="both"/>
              <w:rPr>
                <w:rFonts w:ascii="Times New Roman" w:eastAsia="Times New Roman" w:hAnsi="Times New Roman" w:cs="Times New Roman"/>
                <w:lang w:eastAsia="ru-RU"/>
              </w:rPr>
            </w:pPr>
          </w:p>
        </w:tc>
        <w:tc>
          <w:tcPr>
            <w:tcW w:w="2092"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 Проблемы кадрового потенциала (нехватка педагогов в сельской местности)</w:t>
            </w:r>
          </w:p>
          <w:p w:rsidR="00122FA3" w:rsidRPr="00122FA3" w:rsidRDefault="00122FA3" w:rsidP="00815F34">
            <w:pPr>
              <w:spacing w:after="0"/>
              <w:contextualSpacing/>
              <w:jc w:val="both"/>
              <w:rPr>
                <w:rFonts w:ascii="Times New Roman" w:eastAsia="Times New Roman" w:hAnsi="Times New Roman" w:cs="Times New Roman"/>
                <w:lang w:eastAsia="ru-RU"/>
              </w:rPr>
            </w:pPr>
          </w:p>
        </w:tc>
      </w:tr>
      <w:tr w:rsidR="00122FA3" w:rsidRPr="00122FA3" w:rsidTr="00122FA3">
        <w:trPr>
          <w:trHeight w:val="20"/>
        </w:trPr>
        <w:tc>
          <w:tcPr>
            <w:tcW w:w="936"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Здравоохранение</w:t>
            </w:r>
          </w:p>
        </w:tc>
        <w:tc>
          <w:tcPr>
            <w:tcW w:w="1972" w:type="pct"/>
          </w:tcPr>
          <w:p w:rsidR="00122FA3" w:rsidRPr="00122FA3" w:rsidRDefault="00122FA3" w:rsidP="00815F34">
            <w:pPr>
              <w:spacing w:after="0"/>
              <w:contextualSpacing/>
              <w:jc w:val="both"/>
              <w:rPr>
                <w:rFonts w:ascii="Times New Roman" w:eastAsia="Times New Roman" w:hAnsi="Times New Roman" w:cs="Times New Roman"/>
                <w:i/>
                <w:lang w:eastAsia="ru-RU"/>
              </w:rPr>
            </w:pPr>
            <w:r w:rsidRPr="00122FA3">
              <w:rPr>
                <w:rFonts w:ascii="Times New Roman" w:eastAsia="Times New Roman" w:hAnsi="Times New Roman" w:cs="Times New Roman"/>
                <w:lang w:eastAsia="ru-RU"/>
              </w:rPr>
              <w:t>1. Наличие двух капитально отремонтированн</w:t>
            </w:r>
            <w:r w:rsidR="0078006A">
              <w:rPr>
                <w:rFonts w:ascii="Times New Roman" w:eastAsia="Times New Roman" w:hAnsi="Times New Roman" w:cs="Times New Roman"/>
                <w:lang w:eastAsia="ru-RU"/>
              </w:rPr>
              <w:t>ых</w:t>
            </w:r>
            <w:r w:rsidRPr="00122FA3">
              <w:rPr>
                <w:rFonts w:ascii="Times New Roman" w:eastAsia="Times New Roman" w:hAnsi="Times New Roman" w:cs="Times New Roman"/>
                <w:lang w:eastAsia="ru-RU"/>
              </w:rPr>
              <w:t xml:space="preserve"> современных </w:t>
            </w:r>
            <w:proofErr w:type="spellStart"/>
            <w:r w:rsidRPr="00122FA3">
              <w:rPr>
                <w:rFonts w:ascii="Times New Roman" w:eastAsia="Times New Roman" w:hAnsi="Times New Roman" w:cs="Times New Roman"/>
                <w:lang w:eastAsia="ru-RU"/>
              </w:rPr>
              <w:t>ФАПа</w:t>
            </w:r>
            <w:proofErr w:type="spellEnd"/>
            <w:r w:rsidRPr="00122FA3">
              <w:rPr>
                <w:rFonts w:ascii="Times New Roman" w:eastAsia="Times New Roman" w:hAnsi="Times New Roman" w:cs="Times New Roman"/>
                <w:lang w:eastAsia="ru-RU"/>
              </w:rPr>
              <w:t xml:space="preserve">. </w:t>
            </w:r>
          </w:p>
        </w:tc>
        <w:tc>
          <w:tcPr>
            <w:tcW w:w="2092"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 Напряженная ситуация по социально обусловленным заболеваниям</w:t>
            </w:r>
          </w:p>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2. Старение кадров</w:t>
            </w:r>
          </w:p>
        </w:tc>
      </w:tr>
      <w:tr w:rsidR="00122FA3" w:rsidRPr="00122FA3" w:rsidTr="00122FA3">
        <w:trPr>
          <w:trHeight w:val="989"/>
        </w:trPr>
        <w:tc>
          <w:tcPr>
            <w:tcW w:w="936"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Физическая культура и спорт</w:t>
            </w:r>
          </w:p>
        </w:tc>
        <w:tc>
          <w:tcPr>
            <w:tcW w:w="1972" w:type="pct"/>
          </w:tcPr>
          <w:p w:rsid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1.Наличие огромного количества, как взрослого, так и детского населения, желающих заниматься спортом</w:t>
            </w:r>
            <w:r w:rsidR="00BE66EC">
              <w:rPr>
                <w:rFonts w:ascii="Times New Roman" w:eastAsia="Times New Roman" w:hAnsi="Times New Roman" w:cs="Times New Roman"/>
                <w:lang w:eastAsia="ru-RU"/>
              </w:rPr>
              <w:t>.</w:t>
            </w:r>
          </w:p>
          <w:p w:rsidR="00BE66EC" w:rsidRPr="00122FA3" w:rsidRDefault="00BE66EC" w:rsidP="00815F34">
            <w:pPr>
              <w:spacing w:after="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Хорошо развитый вид спорта: вольная борьба.</w:t>
            </w:r>
          </w:p>
        </w:tc>
        <w:tc>
          <w:tcPr>
            <w:tcW w:w="2092" w:type="pct"/>
          </w:tcPr>
          <w:p w:rsidR="00122FA3" w:rsidRPr="00122FA3" w:rsidRDefault="00122FA3" w:rsidP="00815F34">
            <w:pPr>
              <w:spacing w:after="0"/>
              <w:contextualSpacing/>
              <w:jc w:val="both"/>
              <w:rPr>
                <w:rFonts w:ascii="Times New Roman" w:eastAsia="Times New Roman" w:hAnsi="Times New Roman" w:cs="Times New Roman"/>
              </w:rPr>
            </w:pPr>
            <w:r w:rsidRPr="00122FA3">
              <w:rPr>
                <w:rFonts w:ascii="Times New Roman" w:eastAsia="Times New Roman" w:hAnsi="Times New Roman" w:cs="Times New Roman"/>
              </w:rPr>
              <w:t>1.</w:t>
            </w:r>
            <w:r w:rsidR="0078006A">
              <w:rPr>
                <w:rFonts w:ascii="Times New Roman" w:eastAsia="Times New Roman" w:hAnsi="Times New Roman" w:cs="Times New Roman"/>
              </w:rPr>
              <w:t xml:space="preserve"> </w:t>
            </w:r>
            <w:r w:rsidRPr="00122FA3">
              <w:rPr>
                <w:rFonts w:ascii="Times New Roman" w:eastAsia="Times New Roman" w:hAnsi="Times New Roman" w:cs="Times New Roman"/>
              </w:rPr>
              <w:t>Отсутствие заинтересованного тренерско-преподавательского состава;</w:t>
            </w:r>
          </w:p>
          <w:p w:rsidR="00122FA3" w:rsidRDefault="0078006A" w:rsidP="00815F34">
            <w:pPr>
              <w:spacing w:after="0"/>
              <w:contextualSpacing/>
              <w:jc w:val="both"/>
              <w:rPr>
                <w:rFonts w:ascii="Times New Roman" w:eastAsia="Times New Roman" w:hAnsi="Times New Roman" w:cs="Times New Roman"/>
              </w:rPr>
            </w:pPr>
            <w:r>
              <w:rPr>
                <w:rFonts w:ascii="Times New Roman" w:eastAsia="Times New Roman" w:hAnsi="Times New Roman" w:cs="Times New Roman"/>
              </w:rPr>
              <w:t>2</w:t>
            </w:r>
            <w:r w:rsidR="00122FA3" w:rsidRPr="00122FA3">
              <w:rPr>
                <w:rFonts w:ascii="Times New Roman" w:eastAsia="Times New Roman" w:hAnsi="Times New Roman" w:cs="Times New Roman"/>
              </w:rPr>
              <w:t>. Слабая материально-техническая база</w:t>
            </w:r>
            <w:r w:rsidR="00BE66EC">
              <w:rPr>
                <w:rFonts w:ascii="Times New Roman" w:eastAsia="Times New Roman" w:hAnsi="Times New Roman" w:cs="Times New Roman"/>
              </w:rPr>
              <w:t>;</w:t>
            </w:r>
          </w:p>
          <w:p w:rsidR="00BE66EC" w:rsidRPr="00122FA3" w:rsidRDefault="00BE66EC" w:rsidP="00815F34">
            <w:pPr>
              <w:spacing w:after="0"/>
              <w:contextualSpacing/>
              <w:jc w:val="both"/>
              <w:rPr>
                <w:rFonts w:ascii="Times New Roman" w:eastAsia="Times New Roman" w:hAnsi="Times New Roman" w:cs="Times New Roman"/>
              </w:rPr>
            </w:pPr>
            <w:r>
              <w:rPr>
                <w:rFonts w:ascii="Times New Roman" w:eastAsia="Times New Roman" w:hAnsi="Times New Roman" w:cs="Times New Roman"/>
              </w:rPr>
              <w:t xml:space="preserve">3. </w:t>
            </w:r>
            <w:r w:rsidR="00CA7956">
              <w:rPr>
                <w:rFonts w:ascii="Times New Roman" w:eastAsia="Times New Roman" w:hAnsi="Times New Roman" w:cs="Times New Roman"/>
              </w:rPr>
              <w:t xml:space="preserve">Слабая поддержка одаренных борцов, отсутствие финансирования. </w:t>
            </w:r>
          </w:p>
        </w:tc>
      </w:tr>
      <w:tr w:rsidR="00122FA3" w:rsidRPr="00122FA3" w:rsidTr="00122FA3">
        <w:trPr>
          <w:trHeight w:val="20"/>
        </w:trPr>
        <w:tc>
          <w:tcPr>
            <w:tcW w:w="936"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Культура </w:t>
            </w:r>
          </w:p>
        </w:tc>
        <w:tc>
          <w:tcPr>
            <w:tcW w:w="1972" w:type="pct"/>
          </w:tcPr>
          <w:p w:rsidR="00122FA3" w:rsidRPr="00122FA3" w:rsidRDefault="00122FA3" w:rsidP="00815F34">
            <w:pPr>
              <w:spacing w:after="0"/>
              <w:contextualSpacing/>
              <w:jc w:val="both"/>
              <w:rPr>
                <w:rFonts w:ascii="Times New Roman" w:eastAsia="Times New Roman" w:hAnsi="Times New Roman" w:cs="Times New Roman"/>
                <w:lang w:eastAsia="ru-RU"/>
              </w:rPr>
            </w:pPr>
            <w:bookmarkStart w:id="7" w:name="toppp"/>
            <w:r w:rsidRPr="00122FA3">
              <w:rPr>
                <w:rFonts w:ascii="Times New Roman" w:eastAsia="Times New Roman" w:hAnsi="Times New Roman" w:cs="Times New Roman"/>
                <w:lang w:eastAsia="ru-RU"/>
              </w:rPr>
              <w:t>1.Наличие здани</w:t>
            </w:r>
            <w:r w:rsidR="002D5BC3">
              <w:rPr>
                <w:rFonts w:ascii="Times New Roman" w:eastAsia="Times New Roman" w:hAnsi="Times New Roman" w:cs="Times New Roman"/>
                <w:lang w:eastAsia="ru-RU"/>
              </w:rPr>
              <w:t>й</w:t>
            </w:r>
            <w:r w:rsidRPr="00122FA3">
              <w:rPr>
                <w:rFonts w:ascii="Times New Roman" w:eastAsia="Times New Roman" w:hAnsi="Times New Roman" w:cs="Times New Roman"/>
                <w:lang w:eastAsia="ru-RU"/>
              </w:rPr>
              <w:t xml:space="preserve"> ДК. </w:t>
            </w:r>
          </w:p>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2. Сохранение и развитие национальных традиций территорий</w:t>
            </w:r>
          </w:p>
          <w:bookmarkEnd w:id="7"/>
          <w:p w:rsidR="00122FA3" w:rsidRPr="00122FA3" w:rsidRDefault="00122FA3" w:rsidP="00815F34">
            <w:pPr>
              <w:spacing w:after="0"/>
              <w:contextualSpacing/>
              <w:jc w:val="both"/>
              <w:rPr>
                <w:rFonts w:ascii="Times New Roman" w:eastAsia="Times New Roman" w:hAnsi="Times New Roman" w:cs="Times New Roman"/>
                <w:lang w:eastAsia="ru-RU"/>
              </w:rPr>
            </w:pPr>
          </w:p>
          <w:p w:rsidR="00122FA3" w:rsidRPr="00122FA3" w:rsidRDefault="00122FA3" w:rsidP="00815F34">
            <w:pPr>
              <w:spacing w:after="0"/>
              <w:contextualSpacing/>
              <w:jc w:val="both"/>
              <w:rPr>
                <w:rFonts w:ascii="Times New Roman" w:eastAsia="Times New Roman" w:hAnsi="Times New Roman" w:cs="Times New Roman"/>
                <w:lang w:eastAsia="ru-RU"/>
              </w:rPr>
            </w:pPr>
          </w:p>
        </w:tc>
        <w:tc>
          <w:tcPr>
            <w:tcW w:w="2092"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1.Низкий уровень материально-технической базы. </w:t>
            </w:r>
          </w:p>
          <w:p w:rsidR="00122FA3" w:rsidRPr="00122FA3" w:rsidRDefault="00122FA3" w:rsidP="00E600CA">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2.Низкий процент </w:t>
            </w:r>
            <w:proofErr w:type="spellStart"/>
            <w:r w:rsidRPr="00122FA3">
              <w:rPr>
                <w:rFonts w:ascii="Times New Roman" w:eastAsia="Times New Roman" w:hAnsi="Times New Roman" w:cs="Times New Roman"/>
                <w:lang w:eastAsia="ru-RU"/>
              </w:rPr>
              <w:t>обновляемости</w:t>
            </w:r>
            <w:proofErr w:type="spellEnd"/>
            <w:r w:rsidRPr="00122FA3">
              <w:rPr>
                <w:rFonts w:ascii="Times New Roman" w:eastAsia="Times New Roman" w:hAnsi="Times New Roman" w:cs="Times New Roman"/>
                <w:lang w:eastAsia="ru-RU"/>
              </w:rPr>
              <w:t xml:space="preserve"> библиотечного книжного фонда.</w:t>
            </w:r>
          </w:p>
        </w:tc>
      </w:tr>
      <w:tr w:rsidR="00122FA3" w:rsidRPr="00122FA3" w:rsidTr="00122FA3">
        <w:trPr>
          <w:trHeight w:val="20"/>
        </w:trPr>
        <w:tc>
          <w:tcPr>
            <w:tcW w:w="936"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Уровень жизни населения</w:t>
            </w:r>
          </w:p>
        </w:tc>
        <w:tc>
          <w:tcPr>
            <w:tcW w:w="1972"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 Отсутствие задолженности по выплате заработной платы по бюджетным учреждениям</w:t>
            </w:r>
          </w:p>
        </w:tc>
        <w:tc>
          <w:tcPr>
            <w:tcW w:w="2092"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1. Снижение численности трудовых ресурсов в условиях демографического кризиса </w:t>
            </w:r>
          </w:p>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2. Отсутствие новых рабочих мест на селе.</w:t>
            </w:r>
          </w:p>
        </w:tc>
      </w:tr>
      <w:tr w:rsidR="00122FA3" w:rsidRPr="00122FA3" w:rsidTr="00122FA3">
        <w:trPr>
          <w:trHeight w:val="20"/>
        </w:trPr>
        <w:tc>
          <w:tcPr>
            <w:tcW w:w="936"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Жилищное хозяйство и инженерная инфраструктура</w:t>
            </w:r>
          </w:p>
        </w:tc>
        <w:tc>
          <w:tcPr>
            <w:tcW w:w="1972"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 Наличие мер дополнительной государственной поддержки малообеспеченных слоев населения, позволяющих снизить долю коммунальных платежей в доходах населения по сравнению с федеральными стандартами</w:t>
            </w:r>
          </w:p>
        </w:tc>
        <w:tc>
          <w:tcPr>
            <w:tcW w:w="2092"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 Значительный физический износ жилищного фонда</w:t>
            </w:r>
          </w:p>
          <w:p w:rsidR="00122FA3" w:rsidRPr="00122FA3" w:rsidRDefault="00122FA3" w:rsidP="00815F34">
            <w:pPr>
              <w:spacing w:after="0"/>
              <w:contextualSpacing/>
              <w:jc w:val="both"/>
              <w:rPr>
                <w:rFonts w:ascii="Times New Roman" w:eastAsia="Times New Roman" w:hAnsi="Times New Roman" w:cs="Times New Roman"/>
                <w:lang w:eastAsia="ru-RU"/>
              </w:rPr>
            </w:pPr>
          </w:p>
        </w:tc>
      </w:tr>
      <w:tr w:rsidR="00122FA3" w:rsidRPr="00122FA3" w:rsidTr="00122FA3">
        <w:trPr>
          <w:trHeight w:val="20"/>
        </w:trPr>
        <w:tc>
          <w:tcPr>
            <w:tcW w:w="936"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Коммуникационная инфраструктура</w:t>
            </w:r>
          </w:p>
        </w:tc>
        <w:tc>
          <w:tcPr>
            <w:tcW w:w="1972"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  Наличие нескольких операторов связи на территории МО</w:t>
            </w:r>
          </w:p>
          <w:p w:rsidR="00122FA3" w:rsidRPr="00122FA3" w:rsidRDefault="00122FA3" w:rsidP="00815F34">
            <w:pPr>
              <w:spacing w:after="0"/>
              <w:contextualSpacing/>
              <w:jc w:val="both"/>
              <w:rPr>
                <w:rFonts w:ascii="Times New Roman" w:eastAsia="Times New Roman" w:hAnsi="Times New Roman" w:cs="Times New Roman"/>
                <w:lang w:eastAsia="ru-RU"/>
              </w:rPr>
            </w:pPr>
          </w:p>
        </w:tc>
        <w:tc>
          <w:tcPr>
            <w:tcW w:w="2092"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1. Низкое качество </w:t>
            </w:r>
            <w:proofErr w:type="spellStart"/>
            <w:r w:rsidRPr="00122FA3">
              <w:rPr>
                <w:rFonts w:ascii="Times New Roman" w:eastAsia="Times New Roman" w:hAnsi="Times New Roman" w:cs="Times New Roman"/>
                <w:lang w:eastAsia="ru-RU"/>
              </w:rPr>
              <w:t>интернет-ресурсов</w:t>
            </w:r>
            <w:proofErr w:type="spellEnd"/>
            <w:r w:rsidRPr="00122FA3">
              <w:rPr>
                <w:rFonts w:ascii="Times New Roman" w:eastAsia="Times New Roman" w:hAnsi="Times New Roman" w:cs="Times New Roman"/>
                <w:lang w:eastAsia="ru-RU"/>
              </w:rPr>
              <w:t xml:space="preserve"> </w:t>
            </w:r>
          </w:p>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2. Низкий технологический уровень почтовой связи</w:t>
            </w:r>
          </w:p>
        </w:tc>
      </w:tr>
      <w:tr w:rsidR="00122FA3" w:rsidRPr="00122FA3" w:rsidTr="00122FA3">
        <w:trPr>
          <w:trHeight w:val="20"/>
        </w:trPr>
        <w:tc>
          <w:tcPr>
            <w:tcW w:w="936"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Экология</w:t>
            </w:r>
          </w:p>
        </w:tc>
        <w:tc>
          <w:tcPr>
            <w:tcW w:w="1972" w:type="pct"/>
          </w:tcPr>
          <w:p w:rsidR="00122FA3" w:rsidRPr="00122FA3" w:rsidRDefault="00122FA3" w:rsidP="00815F34">
            <w:pPr>
              <w:spacing w:after="0"/>
              <w:contextualSpacing/>
              <w:jc w:val="both"/>
              <w:rPr>
                <w:rFonts w:ascii="Times New Roman" w:eastAsia="Times New Roman" w:hAnsi="Times New Roman" w:cs="Times New Roman"/>
                <w:i/>
                <w:lang w:eastAsia="ru-RU"/>
              </w:rPr>
            </w:pPr>
            <w:r w:rsidRPr="00122FA3">
              <w:rPr>
                <w:rFonts w:ascii="Times New Roman" w:eastAsia="Times New Roman" w:hAnsi="Times New Roman" w:cs="Times New Roman"/>
                <w:lang w:eastAsia="ru-RU"/>
              </w:rPr>
              <w:t>1. Наличие красивых мест, возможность заниматься рыбалкой, собирать ягоды, грибы.</w:t>
            </w:r>
          </w:p>
        </w:tc>
        <w:tc>
          <w:tcPr>
            <w:tcW w:w="2092"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 Отсутствие полигона твердых бытовых отходов в районе</w:t>
            </w:r>
          </w:p>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2. Слабо развитое экологическое воспитание населения.</w:t>
            </w:r>
          </w:p>
        </w:tc>
      </w:tr>
      <w:tr w:rsidR="00122FA3" w:rsidRPr="00122FA3" w:rsidTr="00122FA3">
        <w:trPr>
          <w:trHeight w:val="923"/>
        </w:trPr>
        <w:tc>
          <w:tcPr>
            <w:tcW w:w="936"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lastRenderedPageBreak/>
              <w:t>Общий уровень экономического развития и структура экономики</w:t>
            </w:r>
          </w:p>
        </w:tc>
        <w:tc>
          <w:tcPr>
            <w:tcW w:w="1972"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 Экономика поселения связана с сельскохозяйственным производством</w:t>
            </w:r>
          </w:p>
        </w:tc>
        <w:tc>
          <w:tcPr>
            <w:tcW w:w="2092"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 Низкая себестоимость продукции сельского хозяйства</w:t>
            </w:r>
          </w:p>
          <w:p w:rsid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2. </w:t>
            </w:r>
            <w:r w:rsidR="0078006A">
              <w:rPr>
                <w:rFonts w:ascii="Times New Roman" w:eastAsia="Times New Roman" w:hAnsi="Times New Roman" w:cs="Times New Roman"/>
                <w:lang w:eastAsia="ru-RU"/>
              </w:rPr>
              <w:t>Отсутствие</w:t>
            </w:r>
            <w:r w:rsidRPr="00122FA3">
              <w:rPr>
                <w:rFonts w:ascii="Times New Roman" w:eastAsia="Times New Roman" w:hAnsi="Times New Roman" w:cs="Times New Roman"/>
                <w:lang w:eastAsia="ru-RU"/>
              </w:rPr>
              <w:t xml:space="preserve"> переработки сельскохозяйственной продукции. </w:t>
            </w:r>
          </w:p>
          <w:p w:rsidR="0078006A" w:rsidRPr="00122FA3" w:rsidRDefault="0078006A" w:rsidP="00815F34">
            <w:pPr>
              <w:spacing w:after="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Наличие неосвоенных пашенных земель.</w:t>
            </w:r>
          </w:p>
        </w:tc>
      </w:tr>
      <w:tr w:rsidR="00122FA3" w:rsidRPr="00122FA3" w:rsidTr="00122FA3">
        <w:trPr>
          <w:trHeight w:val="20"/>
        </w:trPr>
        <w:tc>
          <w:tcPr>
            <w:tcW w:w="936"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Сельское хозяйство</w:t>
            </w:r>
          </w:p>
        </w:tc>
        <w:tc>
          <w:tcPr>
            <w:tcW w:w="1972" w:type="pct"/>
          </w:tcPr>
          <w:p w:rsid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1. Наличие </w:t>
            </w:r>
            <w:r w:rsidR="0078006A">
              <w:rPr>
                <w:rFonts w:ascii="Times New Roman" w:eastAsia="Times New Roman" w:hAnsi="Times New Roman" w:cs="Times New Roman"/>
                <w:lang w:eastAsia="ru-RU"/>
              </w:rPr>
              <w:t>крупного арендатора, выплачивающего своевременно высокую арендную плату частникам, чем  поддерживает ЛПХ</w:t>
            </w:r>
            <w:r w:rsidR="002D5BC3">
              <w:rPr>
                <w:rFonts w:ascii="Times New Roman" w:eastAsia="Times New Roman" w:hAnsi="Times New Roman" w:cs="Times New Roman"/>
                <w:lang w:eastAsia="ru-RU"/>
              </w:rPr>
              <w:t>, наличие двух</w:t>
            </w:r>
            <w:r w:rsidR="0078006A">
              <w:rPr>
                <w:rFonts w:ascii="Times New Roman" w:eastAsia="Times New Roman" w:hAnsi="Times New Roman" w:cs="Times New Roman"/>
                <w:lang w:eastAsia="ru-RU"/>
              </w:rPr>
              <w:t xml:space="preserve"> крестьянско-фермерских хозяйств.</w:t>
            </w:r>
          </w:p>
          <w:p w:rsidR="0078006A" w:rsidRPr="00122FA3" w:rsidRDefault="0078006A" w:rsidP="00815F34">
            <w:pPr>
              <w:spacing w:after="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Плодородные пашенные земли.</w:t>
            </w:r>
          </w:p>
        </w:tc>
        <w:tc>
          <w:tcPr>
            <w:tcW w:w="2092"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1. Существенный </w:t>
            </w:r>
            <w:proofErr w:type="spellStart"/>
            <w:r w:rsidRPr="00122FA3">
              <w:rPr>
                <w:rFonts w:ascii="Times New Roman" w:eastAsia="Times New Roman" w:hAnsi="Times New Roman" w:cs="Times New Roman"/>
                <w:lang w:eastAsia="ru-RU"/>
              </w:rPr>
              <w:t>диспаритет</w:t>
            </w:r>
            <w:proofErr w:type="spellEnd"/>
            <w:r w:rsidRPr="00122FA3">
              <w:rPr>
                <w:rFonts w:ascii="Times New Roman" w:eastAsia="Times New Roman" w:hAnsi="Times New Roman" w:cs="Times New Roman"/>
                <w:lang w:eastAsia="ru-RU"/>
              </w:rPr>
              <w:t xml:space="preserve"> цен на сельскохозяйственную продукцию и некоторые виды сырья, энергоносители, удобрения, сельхозтехнику, транспортные услуги</w:t>
            </w:r>
          </w:p>
          <w:p w:rsidR="0078006A"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2. Наличие постоянных рисков сельскохозяйственного производства  природного характера</w:t>
            </w:r>
            <w:r w:rsidR="0078006A">
              <w:rPr>
                <w:rFonts w:ascii="Times New Roman" w:eastAsia="Times New Roman" w:hAnsi="Times New Roman" w:cs="Times New Roman"/>
                <w:lang w:eastAsia="ru-RU"/>
              </w:rPr>
              <w:t>.</w:t>
            </w:r>
          </w:p>
          <w:p w:rsidR="00122FA3" w:rsidRPr="00122FA3" w:rsidRDefault="0078006A" w:rsidP="00815F34">
            <w:pPr>
              <w:spacing w:after="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Отсутствие базового хозяйства на территории</w:t>
            </w:r>
            <w:r w:rsidR="00122FA3" w:rsidRPr="00122FA3">
              <w:rPr>
                <w:rFonts w:ascii="Times New Roman" w:eastAsia="Times New Roman" w:hAnsi="Times New Roman" w:cs="Times New Roman"/>
                <w:lang w:eastAsia="ru-RU"/>
              </w:rPr>
              <w:t xml:space="preserve"> </w:t>
            </w:r>
          </w:p>
        </w:tc>
      </w:tr>
    </w:tbl>
    <w:p w:rsidR="00122FA3" w:rsidRPr="00122FA3" w:rsidRDefault="00122FA3" w:rsidP="00815F34">
      <w:pPr>
        <w:keepNext/>
        <w:spacing w:before="240" w:after="60"/>
        <w:contextualSpacing/>
        <w:jc w:val="center"/>
        <w:outlineLvl w:val="2"/>
        <w:rPr>
          <w:rFonts w:ascii="Arial" w:eastAsia="Times New Roman" w:hAnsi="Arial" w:cs="Arial"/>
          <w:b/>
          <w:bCs/>
          <w:lang w:eastAsia="ru-RU"/>
        </w:rPr>
      </w:pPr>
      <w:bookmarkStart w:id="8" w:name="_Toc410399580"/>
      <w:bookmarkStart w:id="9" w:name="_Toc422236027"/>
      <w:bookmarkStart w:id="10" w:name="_Toc425346084"/>
      <w:bookmarkStart w:id="11" w:name="_Toc425346359"/>
      <w:bookmarkStart w:id="12" w:name="_Toc429470674"/>
      <w:bookmarkStart w:id="13" w:name="_Toc454872933"/>
      <w:r w:rsidRPr="00122FA3">
        <w:rPr>
          <w:rFonts w:ascii="Arial" w:eastAsia="Times New Roman" w:hAnsi="Arial" w:cs="Arial"/>
          <w:b/>
          <w:bCs/>
          <w:lang w:eastAsia="ru-RU"/>
        </w:rPr>
        <w:t>Возможности и угрозы</w:t>
      </w:r>
      <w:bookmarkEnd w:id="8"/>
      <w:bookmarkEnd w:id="9"/>
      <w:bookmarkEnd w:id="10"/>
      <w:bookmarkEnd w:id="11"/>
      <w:bookmarkEnd w:id="12"/>
      <w:bookmarkEnd w:id="13"/>
    </w:p>
    <w:tbl>
      <w:tblPr>
        <w:tblW w:w="5153" w:type="pct"/>
        <w:tblInd w:w="-31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2126"/>
        <w:gridCol w:w="4112"/>
        <w:gridCol w:w="4503"/>
      </w:tblGrid>
      <w:tr w:rsidR="00122FA3" w:rsidRPr="00122FA3" w:rsidTr="00122FA3">
        <w:trPr>
          <w:trHeight w:val="20"/>
        </w:trPr>
        <w:tc>
          <w:tcPr>
            <w:tcW w:w="990" w:type="pct"/>
          </w:tcPr>
          <w:p w:rsidR="00122FA3" w:rsidRPr="00122FA3" w:rsidRDefault="00122FA3" w:rsidP="00815F34">
            <w:pPr>
              <w:keepNext/>
              <w:spacing w:after="0"/>
              <w:contextualSpacing/>
              <w:jc w:val="center"/>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Фактор</w:t>
            </w:r>
          </w:p>
        </w:tc>
        <w:tc>
          <w:tcPr>
            <w:tcW w:w="1914" w:type="pct"/>
          </w:tcPr>
          <w:p w:rsidR="00122FA3" w:rsidRPr="00122FA3" w:rsidRDefault="00122FA3" w:rsidP="00815F34">
            <w:pPr>
              <w:keepNext/>
              <w:spacing w:after="0"/>
              <w:contextualSpacing/>
              <w:jc w:val="center"/>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Возможности</w:t>
            </w:r>
          </w:p>
        </w:tc>
        <w:tc>
          <w:tcPr>
            <w:tcW w:w="2096" w:type="pct"/>
          </w:tcPr>
          <w:p w:rsidR="00122FA3" w:rsidRPr="00122FA3" w:rsidRDefault="00122FA3" w:rsidP="00815F34">
            <w:pPr>
              <w:keepNext/>
              <w:spacing w:after="0"/>
              <w:contextualSpacing/>
              <w:jc w:val="center"/>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Угрозы</w:t>
            </w:r>
          </w:p>
        </w:tc>
      </w:tr>
      <w:tr w:rsidR="00122FA3" w:rsidRPr="00122FA3" w:rsidTr="00122FA3">
        <w:trPr>
          <w:trHeight w:val="20"/>
        </w:trPr>
        <w:tc>
          <w:tcPr>
            <w:tcW w:w="990"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Географическое положение и природно-климатические условия</w:t>
            </w:r>
          </w:p>
        </w:tc>
        <w:tc>
          <w:tcPr>
            <w:tcW w:w="1914"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 Развитие туризма.</w:t>
            </w:r>
          </w:p>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2.Развитие сельскохозяйственного производства, перерабатывающей промышленности сельского хозяйства.</w:t>
            </w:r>
          </w:p>
          <w:p w:rsidR="00122FA3" w:rsidRPr="00122FA3" w:rsidRDefault="00122FA3" w:rsidP="00815F34">
            <w:pPr>
              <w:spacing w:after="0"/>
              <w:contextualSpacing/>
              <w:jc w:val="both"/>
              <w:rPr>
                <w:rFonts w:ascii="Times New Roman" w:eastAsia="Times New Roman" w:hAnsi="Times New Roman" w:cs="Times New Roman"/>
                <w:lang w:eastAsia="ru-RU"/>
              </w:rPr>
            </w:pPr>
          </w:p>
        </w:tc>
        <w:tc>
          <w:tcPr>
            <w:tcW w:w="2096"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 Отсутствие инвесторов для реализации инвестиционных проектов на территории района</w:t>
            </w:r>
          </w:p>
          <w:p w:rsidR="00122FA3" w:rsidRPr="00122FA3" w:rsidRDefault="00122FA3" w:rsidP="00815F34">
            <w:pPr>
              <w:spacing w:after="0"/>
              <w:ind w:left="24"/>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2. Зона рискованного земледелия.</w:t>
            </w:r>
          </w:p>
          <w:p w:rsidR="00122FA3" w:rsidRPr="00122FA3" w:rsidRDefault="00122FA3" w:rsidP="00815F34">
            <w:pPr>
              <w:spacing w:after="0"/>
              <w:contextualSpacing/>
              <w:jc w:val="both"/>
              <w:rPr>
                <w:rFonts w:ascii="Times New Roman" w:eastAsia="Times New Roman" w:hAnsi="Times New Roman" w:cs="Times New Roman"/>
                <w:lang w:eastAsia="ru-RU"/>
              </w:rPr>
            </w:pPr>
          </w:p>
        </w:tc>
      </w:tr>
      <w:tr w:rsidR="00122FA3" w:rsidRPr="00122FA3" w:rsidTr="00122FA3">
        <w:trPr>
          <w:trHeight w:val="20"/>
        </w:trPr>
        <w:tc>
          <w:tcPr>
            <w:tcW w:w="990"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Образование</w:t>
            </w:r>
          </w:p>
        </w:tc>
        <w:tc>
          <w:tcPr>
            <w:tcW w:w="1914"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 Развитие инновационных технологий и внедрение их в образовательный процесс (в том числе информатизация образования, развитие дистанционных форм обучения).</w:t>
            </w:r>
          </w:p>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2.Расширение диапазона образовательных программ и услуг.</w:t>
            </w:r>
          </w:p>
        </w:tc>
        <w:tc>
          <w:tcPr>
            <w:tcW w:w="2096"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1.Сокращение бюджетного финансирования.</w:t>
            </w:r>
          </w:p>
          <w:p w:rsidR="00122FA3" w:rsidRPr="00122FA3" w:rsidRDefault="00122FA3" w:rsidP="00815F34">
            <w:pPr>
              <w:spacing w:after="0"/>
              <w:contextualSpacing/>
              <w:jc w:val="both"/>
              <w:rPr>
                <w:rFonts w:ascii="Times New Roman" w:eastAsia="Times New Roman" w:hAnsi="Times New Roman" w:cs="Times New Roman"/>
                <w:lang w:eastAsia="ru-RU"/>
              </w:rPr>
            </w:pPr>
          </w:p>
        </w:tc>
      </w:tr>
      <w:tr w:rsidR="00122FA3" w:rsidRPr="00122FA3" w:rsidTr="00122FA3">
        <w:trPr>
          <w:trHeight w:val="20"/>
        </w:trPr>
        <w:tc>
          <w:tcPr>
            <w:tcW w:w="990"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Здравоохранение</w:t>
            </w:r>
          </w:p>
        </w:tc>
        <w:tc>
          <w:tcPr>
            <w:tcW w:w="1914"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 Развитие здравоохранения путем привлечения квалифицированных врачебных кадров.</w:t>
            </w:r>
          </w:p>
        </w:tc>
        <w:tc>
          <w:tcPr>
            <w:tcW w:w="2096"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 Низкое качество жизни на селе, что неизбежно приводит к росту заболеваемости и смертности от сердечно-сосудистых и социально-значимых заболеваний, внешних причин  и сведёт на нет результаты работы по дополнительной диспансеризации работающих граждан</w:t>
            </w:r>
          </w:p>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2. Повышение цен на медикаменты и расходные материалы</w:t>
            </w:r>
          </w:p>
        </w:tc>
      </w:tr>
      <w:tr w:rsidR="00122FA3" w:rsidRPr="00122FA3" w:rsidTr="00122FA3">
        <w:trPr>
          <w:trHeight w:val="20"/>
        </w:trPr>
        <w:tc>
          <w:tcPr>
            <w:tcW w:w="990"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Физическая культура и спорт</w:t>
            </w:r>
          </w:p>
        </w:tc>
        <w:tc>
          <w:tcPr>
            <w:tcW w:w="1914"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1.С</w:t>
            </w:r>
            <w:r w:rsidR="00BE66EC">
              <w:rPr>
                <w:rFonts w:ascii="Times New Roman" w:eastAsia="Times New Roman" w:hAnsi="Times New Roman" w:cs="Times New Roman"/>
                <w:lang w:eastAsia="ru-RU"/>
              </w:rPr>
              <w:t xml:space="preserve">оздание </w:t>
            </w:r>
            <w:r w:rsidRPr="00122FA3">
              <w:rPr>
                <w:rFonts w:ascii="Times New Roman" w:eastAsia="Times New Roman" w:hAnsi="Times New Roman" w:cs="Times New Roman"/>
                <w:lang w:eastAsia="ru-RU"/>
              </w:rPr>
              <w:t xml:space="preserve">новых </w:t>
            </w:r>
            <w:r w:rsidR="00BE66EC">
              <w:rPr>
                <w:rFonts w:ascii="Times New Roman" w:eastAsia="Times New Roman" w:hAnsi="Times New Roman" w:cs="Times New Roman"/>
                <w:lang w:eastAsia="ru-RU"/>
              </w:rPr>
              <w:t xml:space="preserve">тренажерных залов и </w:t>
            </w:r>
            <w:r w:rsidRPr="00122FA3">
              <w:rPr>
                <w:rFonts w:ascii="Times New Roman" w:eastAsia="Times New Roman" w:hAnsi="Times New Roman" w:cs="Times New Roman"/>
                <w:lang w:eastAsia="ru-RU"/>
              </w:rPr>
              <w:t xml:space="preserve"> плоскостных сооружений для занятий спортом.</w:t>
            </w:r>
          </w:p>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2.Позиционирование физической культуры и спорта. </w:t>
            </w:r>
          </w:p>
          <w:p w:rsidR="00122FA3" w:rsidRPr="00122FA3" w:rsidRDefault="00122FA3" w:rsidP="00815F34">
            <w:pPr>
              <w:spacing w:after="0"/>
              <w:contextualSpacing/>
              <w:jc w:val="both"/>
              <w:rPr>
                <w:rFonts w:ascii="Times New Roman" w:eastAsia="Times New Roman" w:hAnsi="Times New Roman" w:cs="Times New Roman"/>
                <w:lang w:eastAsia="ru-RU"/>
              </w:rPr>
            </w:pPr>
          </w:p>
        </w:tc>
        <w:tc>
          <w:tcPr>
            <w:tcW w:w="2096" w:type="pct"/>
          </w:tcPr>
          <w:p w:rsidR="00122FA3" w:rsidRPr="00122FA3" w:rsidRDefault="00122FA3" w:rsidP="00815F34">
            <w:pPr>
              <w:spacing w:after="0"/>
              <w:contextualSpacing/>
              <w:jc w:val="both"/>
              <w:textAlignment w:val="baseline"/>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1.Недостаточный уровень финансирования для развития физической культуры и спорта.</w:t>
            </w:r>
          </w:p>
          <w:p w:rsidR="00122FA3" w:rsidRPr="00122FA3" w:rsidRDefault="00122FA3" w:rsidP="00815F34">
            <w:pPr>
              <w:spacing w:after="0"/>
              <w:contextualSpacing/>
              <w:jc w:val="both"/>
              <w:textAlignment w:val="baseline"/>
              <w:rPr>
                <w:rFonts w:ascii="Times New Roman" w:eastAsia="Times New Roman" w:hAnsi="Times New Roman" w:cs="Segoe UI"/>
                <w:lang w:eastAsia="ru-RU"/>
              </w:rPr>
            </w:pPr>
            <w:r w:rsidRPr="00122FA3">
              <w:rPr>
                <w:rFonts w:ascii="Times New Roman" w:eastAsia="Times New Roman" w:hAnsi="Times New Roman" w:cs="Times New Roman"/>
                <w:lang w:eastAsia="ru-RU"/>
              </w:rPr>
              <w:t>2. Отсутствие квалифицированных кадров.</w:t>
            </w:r>
          </w:p>
          <w:p w:rsidR="00122FA3" w:rsidRPr="00122FA3" w:rsidRDefault="00122FA3" w:rsidP="00815F34">
            <w:pPr>
              <w:spacing w:after="0"/>
              <w:contextualSpacing/>
              <w:jc w:val="both"/>
              <w:rPr>
                <w:rFonts w:ascii="Times New Roman" w:eastAsia="Times New Roman" w:hAnsi="Times New Roman" w:cs="Times New Roman"/>
                <w:lang w:eastAsia="ru-RU"/>
              </w:rPr>
            </w:pPr>
          </w:p>
        </w:tc>
      </w:tr>
      <w:tr w:rsidR="00122FA3" w:rsidRPr="00122FA3" w:rsidTr="00122FA3">
        <w:trPr>
          <w:trHeight w:val="20"/>
        </w:trPr>
        <w:tc>
          <w:tcPr>
            <w:tcW w:w="990"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Культура</w:t>
            </w:r>
          </w:p>
        </w:tc>
        <w:tc>
          <w:tcPr>
            <w:tcW w:w="1914" w:type="pct"/>
          </w:tcPr>
          <w:p w:rsid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 Привлечение средств в учреждения культуры и искусства через реализацию региональных проектов.</w:t>
            </w:r>
          </w:p>
          <w:p w:rsidR="00497771" w:rsidRPr="00122FA3" w:rsidRDefault="00497771" w:rsidP="00815F34">
            <w:pPr>
              <w:spacing w:after="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Строительство здания клуба.</w:t>
            </w:r>
          </w:p>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2. Разработка стандартов качества предоставляемых услуг</w:t>
            </w:r>
          </w:p>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3. Развитие и сохранение кадрового потенциала.</w:t>
            </w:r>
          </w:p>
        </w:tc>
        <w:tc>
          <w:tcPr>
            <w:tcW w:w="2096"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 Высокий износ основных фондов учреждений культурно-досугового типа и библиотек</w:t>
            </w:r>
          </w:p>
          <w:p w:rsidR="00497771" w:rsidRDefault="00497771" w:rsidP="00815F34">
            <w:pPr>
              <w:spacing w:after="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Отсутствие денежных средств в бюджете на разработку ПСД;</w:t>
            </w:r>
          </w:p>
          <w:p w:rsidR="00122FA3" w:rsidRPr="00122FA3" w:rsidRDefault="00497771" w:rsidP="00815F34">
            <w:pPr>
              <w:spacing w:after="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122FA3" w:rsidRPr="00122FA3">
              <w:rPr>
                <w:rFonts w:ascii="Times New Roman" w:eastAsia="Times New Roman" w:hAnsi="Times New Roman" w:cs="Times New Roman"/>
                <w:lang w:eastAsia="ru-RU"/>
              </w:rPr>
              <w:t xml:space="preserve"> Недостаток кадров и несоответствие  современному уровню проблем в сфере культуры</w:t>
            </w:r>
          </w:p>
          <w:p w:rsidR="00122FA3" w:rsidRPr="00122FA3" w:rsidRDefault="00122FA3" w:rsidP="00815F34">
            <w:pPr>
              <w:spacing w:after="0"/>
              <w:contextualSpacing/>
              <w:jc w:val="both"/>
              <w:rPr>
                <w:rFonts w:ascii="Times New Roman" w:eastAsia="Times New Roman" w:hAnsi="Times New Roman" w:cs="Times New Roman"/>
                <w:lang w:eastAsia="ru-RU"/>
              </w:rPr>
            </w:pPr>
          </w:p>
        </w:tc>
      </w:tr>
      <w:tr w:rsidR="00122FA3" w:rsidRPr="00122FA3" w:rsidTr="00122FA3">
        <w:trPr>
          <w:trHeight w:val="20"/>
        </w:trPr>
        <w:tc>
          <w:tcPr>
            <w:tcW w:w="990"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lastRenderedPageBreak/>
              <w:t>Уровень жизни населения</w:t>
            </w:r>
          </w:p>
        </w:tc>
        <w:tc>
          <w:tcPr>
            <w:tcW w:w="1914" w:type="pct"/>
          </w:tcPr>
          <w:p w:rsidR="00122FA3" w:rsidRPr="00122FA3" w:rsidRDefault="00122FA3" w:rsidP="00815F34">
            <w:pPr>
              <w:tabs>
                <w:tab w:val="left" w:pos="317"/>
              </w:tabs>
              <w:spacing w:after="0"/>
              <w:ind w:left="34"/>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1.Обеспечение максимальной доступности, существенное повышение эффективности и качества предоставления населению услуг в сфере социального обслуживания. </w:t>
            </w:r>
          </w:p>
          <w:p w:rsidR="00122FA3" w:rsidRPr="00122FA3" w:rsidRDefault="00122FA3" w:rsidP="00815F34">
            <w:pPr>
              <w:tabs>
                <w:tab w:val="left" w:pos="317"/>
              </w:tabs>
              <w:spacing w:after="0"/>
              <w:ind w:left="34"/>
              <w:contextualSpacing/>
              <w:jc w:val="both"/>
              <w:rPr>
                <w:rFonts w:ascii="Times New Roman" w:eastAsia="Times New Roman" w:hAnsi="Times New Roman" w:cs="Times New Roman"/>
                <w:lang w:eastAsia="ru-RU"/>
              </w:rPr>
            </w:pPr>
          </w:p>
        </w:tc>
        <w:tc>
          <w:tcPr>
            <w:tcW w:w="2096"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1. Постоянный рост числа граждан, нуждающихся в поддержке со стороны государства. </w:t>
            </w:r>
          </w:p>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2.Старение населения.</w:t>
            </w:r>
          </w:p>
          <w:p w:rsidR="00122FA3" w:rsidRPr="00122FA3" w:rsidRDefault="00122FA3" w:rsidP="00815F34">
            <w:pPr>
              <w:spacing w:after="0"/>
              <w:contextualSpacing/>
              <w:jc w:val="both"/>
              <w:rPr>
                <w:rFonts w:ascii="Times New Roman" w:eastAsia="Times New Roman" w:hAnsi="Times New Roman" w:cs="Times New Roman"/>
                <w:lang w:eastAsia="ru-RU"/>
              </w:rPr>
            </w:pPr>
          </w:p>
        </w:tc>
      </w:tr>
      <w:tr w:rsidR="00122FA3" w:rsidRPr="00122FA3" w:rsidTr="00122FA3">
        <w:trPr>
          <w:trHeight w:val="20"/>
        </w:trPr>
        <w:tc>
          <w:tcPr>
            <w:tcW w:w="990"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Жилищно-коммунальное хозяйство </w:t>
            </w:r>
          </w:p>
        </w:tc>
        <w:tc>
          <w:tcPr>
            <w:tcW w:w="1914"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1. Эффективные механизмы управления жилищно-коммунальным хозяйством управляющей компании </w:t>
            </w:r>
          </w:p>
        </w:tc>
        <w:tc>
          <w:tcPr>
            <w:tcW w:w="2096"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 Низкая привлекательность отрасли для инвесторов по причине высоких рисков вложения средств в сферу ЖКХ</w:t>
            </w:r>
          </w:p>
        </w:tc>
      </w:tr>
      <w:tr w:rsidR="00122FA3" w:rsidRPr="00122FA3" w:rsidTr="00122FA3">
        <w:trPr>
          <w:trHeight w:val="20"/>
        </w:trPr>
        <w:tc>
          <w:tcPr>
            <w:tcW w:w="990"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Коммуникационная инфраструктура</w:t>
            </w:r>
          </w:p>
        </w:tc>
        <w:tc>
          <w:tcPr>
            <w:tcW w:w="1914"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1. Обширный рынок услуг сотовой связи. </w:t>
            </w:r>
          </w:p>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2. Высокое качество </w:t>
            </w:r>
            <w:proofErr w:type="spellStart"/>
            <w:r w:rsidRPr="00122FA3">
              <w:rPr>
                <w:rFonts w:ascii="Times New Roman" w:eastAsia="Times New Roman" w:hAnsi="Times New Roman" w:cs="Times New Roman"/>
                <w:lang w:eastAsia="ru-RU"/>
              </w:rPr>
              <w:t>интернет-ресурсов</w:t>
            </w:r>
            <w:proofErr w:type="spellEnd"/>
            <w:r w:rsidRPr="00122FA3">
              <w:rPr>
                <w:rFonts w:ascii="Times New Roman" w:eastAsia="Times New Roman" w:hAnsi="Times New Roman" w:cs="Times New Roman"/>
                <w:lang w:eastAsia="ru-RU"/>
              </w:rPr>
              <w:t>.</w:t>
            </w:r>
          </w:p>
        </w:tc>
        <w:tc>
          <w:tcPr>
            <w:tcW w:w="2096"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1. Сложности при внедрении услуг связи из-за географической обособленности населённых пунктов. </w:t>
            </w:r>
          </w:p>
        </w:tc>
      </w:tr>
      <w:tr w:rsidR="00122FA3" w:rsidRPr="00122FA3" w:rsidTr="00122FA3">
        <w:trPr>
          <w:trHeight w:val="20"/>
        </w:trPr>
        <w:tc>
          <w:tcPr>
            <w:tcW w:w="990"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Экология</w:t>
            </w:r>
          </w:p>
        </w:tc>
        <w:tc>
          <w:tcPr>
            <w:tcW w:w="1914"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1. Возможность решения вопросов по строительству полигона твердых бытовых отходов. </w:t>
            </w:r>
          </w:p>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2. Эффективная рабочая система по обращению с твердыми коммунальными отходами.</w:t>
            </w:r>
          </w:p>
        </w:tc>
        <w:tc>
          <w:tcPr>
            <w:tcW w:w="2096"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 Отдаленность МО.</w:t>
            </w:r>
          </w:p>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2</w:t>
            </w:r>
            <w:r w:rsidRPr="00497771">
              <w:rPr>
                <w:rFonts w:ascii="Times New Roman" w:eastAsia="Times New Roman" w:hAnsi="Times New Roman" w:cs="Times New Roman"/>
                <w:sz w:val="24"/>
                <w:szCs w:val="24"/>
                <w:lang w:eastAsia="ru-RU"/>
              </w:rPr>
              <w:t xml:space="preserve">. </w:t>
            </w:r>
            <w:proofErr w:type="spellStart"/>
            <w:r w:rsidRPr="00497771">
              <w:rPr>
                <w:rFonts w:ascii="Times New Roman" w:eastAsia="Times New Roman" w:hAnsi="Times New Roman" w:cs="Times New Roman"/>
                <w:lang w:eastAsia="ru-RU"/>
              </w:rPr>
              <w:t>Несформированность</w:t>
            </w:r>
            <w:proofErr w:type="spellEnd"/>
            <w:r w:rsidRPr="00497771">
              <w:rPr>
                <w:rFonts w:ascii="Times New Roman" w:eastAsia="Times New Roman" w:hAnsi="Times New Roman" w:cs="Times New Roman"/>
                <w:lang w:eastAsia="ru-RU"/>
              </w:rPr>
              <w:t xml:space="preserve"> экологического мышления и экологической культуры граждан. </w:t>
            </w:r>
          </w:p>
        </w:tc>
      </w:tr>
      <w:tr w:rsidR="00122FA3" w:rsidRPr="00122FA3" w:rsidTr="00122FA3">
        <w:trPr>
          <w:trHeight w:val="1569"/>
        </w:trPr>
        <w:tc>
          <w:tcPr>
            <w:tcW w:w="990"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Общий уровень экономического развития и структура экономики</w:t>
            </w:r>
          </w:p>
        </w:tc>
        <w:tc>
          <w:tcPr>
            <w:tcW w:w="1914"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 Прогнозируемый рост потребления в Иркутской области продукции (сырья), производимого на территории МО.</w:t>
            </w:r>
          </w:p>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2. Развитие </w:t>
            </w:r>
            <w:proofErr w:type="spellStart"/>
            <w:r w:rsidRPr="00122FA3">
              <w:rPr>
                <w:rFonts w:ascii="Times New Roman" w:eastAsia="Times New Roman" w:hAnsi="Times New Roman" w:cs="Times New Roman"/>
                <w:lang w:eastAsia="ru-RU"/>
              </w:rPr>
              <w:t>агротуризма</w:t>
            </w:r>
            <w:proofErr w:type="spellEnd"/>
            <w:r w:rsidRPr="00122FA3">
              <w:rPr>
                <w:rFonts w:ascii="Times New Roman" w:eastAsia="Times New Roman" w:hAnsi="Times New Roman" w:cs="Times New Roman"/>
                <w:lang w:eastAsia="ru-RU"/>
              </w:rPr>
              <w:t xml:space="preserve"> на территории.</w:t>
            </w:r>
          </w:p>
          <w:p w:rsidR="00122FA3" w:rsidRPr="00122FA3" w:rsidRDefault="00122FA3" w:rsidP="00815F34">
            <w:pPr>
              <w:spacing w:after="0"/>
              <w:contextualSpacing/>
              <w:jc w:val="both"/>
              <w:rPr>
                <w:rFonts w:ascii="Times New Roman" w:eastAsia="Times New Roman" w:hAnsi="Times New Roman" w:cs="Times New Roman"/>
                <w:lang w:eastAsia="ru-RU"/>
              </w:rPr>
            </w:pPr>
          </w:p>
        </w:tc>
        <w:tc>
          <w:tcPr>
            <w:tcW w:w="2096"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sz w:val="24"/>
                <w:szCs w:val="24"/>
                <w:lang w:eastAsia="ru-RU"/>
              </w:rPr>
              <w:t>1</w:t>
            </w:r>
            <w:r w:rsidRPr="00122FA3">
              <w:rPr>
                <w:rFonts w:ascii="Times New Roman" w:eastAsia="Times New Roman" w:hAnsi="Times New Roman" w:cs="Times New Roman"/>
                <w:lang w:eastAsia="ru-RU"/>
              </w:rPr>
              <w:t>. Недостаток бюджетных ресурсов для проведения активной инвестиционной политики, недостаточный уровень развития производственной инфраструктуры.</w:t>
            </w:r>
          </w:p>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 xml:space="preserve">2. Негативное </w:t>
            </w:r>
            <w:proofErr w:type="spellStart"/>
            <w:r w:rsidRPr="00122FA3">
              <w:rPr>
                <w:rFonts w:ascii="Times New Roman" w:eastAsia="Times New Roman" w:hAnsi="Times New Roman" w:cs="Times New Roman"/>
                <w:lang w:eastAsia="ru-RU"/>
              </w:rPr>
              <w:t>антропогенногенное</w:t>
            </w:r>
            <w:proofErr w:type="spellEnd"/>
            <w:r w:rsidRPr="00122FA3">
              <w:rPr>
                <w:rFonts w:ascii="Times New Roman" w:eastAsia="Times New Roman" w:hAnsi="Times New Roman" w:cs="Times New Roman"/>
                <w:lang w:eastAsia="ru-RU"/>
              </w:rPr>
              <w:t xml:space="preserve"> воздействие от туристской деятельности на природную территорию.</w:t>
            </w:r>
          </w:p>
        </w:tc>
      </w:tr>
      <w:tr w:rsidR="00122FA3" w:rsidRPr="00122FA3" w:rsidTr="00122FA3">
        <w:trPr>
          <w:trHeight w:val="423"/>
        </w:trPr>
        <w:tc>
          <w:tcPr>
            <w:tcW w:w="990"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Сельское хозяйство</w:t>
            </w:r>
          </w:p>
        </w:tc>
        <w:tc>
          <w:tcPr>
            <w:tcW w:w="1914"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1.Развитие сельхозпредприятий и КФХ путем участия в программах на получение субсидий из бюджета региона</w:t>
            </w:r>
          </w:p>
        </w:tc>
        <w:tc>
          <w:tcPr>
            <w:tcW w:w="2096" w:type="pct"/>
          </w:tcPr>
          <w:p w:rsidR="00122FA3" w:rsidRPr="00122FA3" w:rsidRDefault="00122FA3" w:rsidP="00815F34">
            <w:pPr>
              <w:spacing w:after="0"/>
              <w:contextualSpacing/>
              <w:jc w:val="both"/>
              <w:rPr>
                <w:rFonts w:ascii="Times New Roman" w:eastAsia="Times New Roman" w:hAnsi="Times New Roman" w:cs="Times New Roman"/>
                <w:lang w:eastAsia="ru-RU"/>
              </w:rPr>
            </w:pPr>
            <w:r w:rsidRPr="00122FA3">
              <w:rPr>
                <w:rFonts w:ascii="Times New Roman" w:eastAsia="Times New Roman" w:hAnsi="Times New Roman" w:cs="Times New Roman"/>
                <w:lang w:eastAsia="ru-RU"/>
              </w:rPr>
              <w:t>1. Сельскохозяйственная отрасль не обладает достаточным запасом прочности и ее эффективность в большой степени зависит от объемов государственной поддержки .</w:t>
            </w:r>
          </w:p>
          <w:p w:rsidR="00122FA3" w:rsidRPr="00122FA3" w:rsidRDefault="00497771" w:rsidP="00815F34">
            <w:pPr>
              <w:spacing w:after="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122FA3" w:rsidRPr="00122FA3">
              <w:rPr>
                <w:rFonts w:ascii="Times New Roman" w:eastAsia="Times New Roman" w:hAnsi="Times New Roman" w:cs="Times New Roman"/>
                <w:lang w:eastAsia="ru-RU"/>
              </w:rPr>
              <w:t xml:space="preserve">. Отсутствие залоговой базы у </w:t>
            </w:r>
            <w:proofErr w:type="spellStart"/>
            <w:r w:rsidR="00122FA3" w:rsidRPr="00122FA3">
              <w:rPr>
                <w:rFonts w:ascii="Times New Roman" w:eastAsia="Times New Roman" w:hAnsi="Times New Roman" w:cs="Times New Roman"/>
                <w:lang w:eastAsia="ru-RU"/>
              </w:rPr>
              <w:t>сельхозтоваропроизводителей</w:t>
            </w:r>
            <w:proofErr w:type="spellEnd"/>
            <w:r w:rsidR="00122FA3" w:rsidRPr="00122FA3">
              <w:rPr>
                <w:rFonts w:ascii="Times New Roman" w:eastAsia="Times New Roman" w:hAnsi="Times New Roman" w:cs="Times New Roman"/>
                <w:lang w:eastAsia="ru-RU"/>
              </w:rPr>
              <w:t xml:space="preserve"> для доступа к кредитным ресурсам ограничивает обновление материально-технической базы и развитие производства</w:t>
            </w:r>
          </w:p>
          <w:p w:rsidR="00122FA3" w:rsidRPr="00122FA3" w:rsidRDefault="00497771" w:rsidP="00815F34">
            <w:pPr>
              <w:spacing w:after="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122FA3" w:rsidRPr="00122FA3">
              <w:rPr>
                <w:rFonts w:ascii="Times New Roman" w:eastAsia="Times New Roman" w:hAnsi="Times New Roman" w:cs="Times New Roman"/>
                <w:lang w:eastAsia="ru-RU"/>
              </w:rPr>
              <w:t>. Сельское хозяйство находится в зоне рискованного земледелия</w:t>
            </w:r>
          </w:p>
        </w:tc>
      </w:tr>
    </w:tbl>
    <w:p w:rsidR="00122FA3" w:rsidRPr="00122FA3" w:rsidRDefault="00122FA3" w:rsidP="00815F34">
      <w:pPr>
        <w:widowControl w:val="0"/>
        <w:autoSpaceDE w:val="0"/>
        <w:autoSpaceDN w:val="0"/>
        <w:spacing w:after="0"/>
        <w:contextualSpacing/>
        <w:jc w:val="right"/>
        <w:rPr>
          <w:rFonts w:ascii="Times New Roman" w:eastAsia="Times New Roman" w:hAnsi="Times New Roman" w:cs="Times New Roman"/>
          <w:sz w:val="24"/>
          <w:szCs w:val="20"/>
          <w:lang w:eastAsia="ru-RU"/>
        </w:rPr>
      </w:pPr>
    </w:p>
    <w:p w:rsidR="00122FA3" w:rsidRPr="00122FA3" w:rsidRDefault="00122FA3" w:rsidP="00815F34">
      <w:pPr>
        <w:widowControl w:val="0"/>
        <w:autoSpaceDE w:val="0"/>
        <w:autoSpaceDN w:val="0"/>
        <w:spacing w:after="0"/>
        <w:contextualSpacing/>
        <w:jc w:val="right"/>
        <w:rPr>
          <w:rFonts w:ascii="Times New Roman" w:eastAsia="Times New Roman" w:hAnsi="Times New Roman" w:cs="Times New Roman"/>
          <w:sz w:val="24"/>
          <w:szCs w:val="20"/>
          <w:lang w:eastAsia="ru-RU"/>
        </w:rPr>
      </w:pPr>
    </w:p>
    <w:p w:rsidR="00122FA3" w:rsidRPr="00122FA3" w:rsidRDefault="00122FA3" w:rsidP="00815F34">
      <w:pPr>
        <w:widowControl w:val="0"/>
        <w:autoSpaceDE w:val="0"/>
        <w:autoSpaceDN w:val="0"/>
        <w:spacing w:after="0"/>
        <w:contextualSpacing/>
        <w:jc w:val="right"/>
        <w:rPr>
          <w:rFonts w:ascii="Times New Roman" w:eastAsia="Times New Roman" w:hAnsi="Times New Roman" w:cs="Times New Roman"/>
          <w:sz w:val="24"/>
          <w:szCs w:val="20"/>
          <w:lang w:eastAsia="ru-RU"/>
        </w:rPr>
      </w:pPr>
    </w:p>
    <w:p w:rsidR="00122FA3" w:rsidRPr="00122FA3" w:rsidRDefault="00122FA3" w:rsidP="00815F34">
      <w:pPr>
        <w:widowControl w:val="0"/>
        <w:autoSpaceDE w:val="0"/>
        <w:autoSpaceDN w:val="0"/>
        <w:spacing w:after="0"/>
        <w:contextualSpacing/>
        <w:jc w:val="right"/>
        <w:rPr>
          <w:rFonts w:ascii="Times New Roman" w:eastAsia="Times New Roman" w:hAnsi="Times New Roman" w:cs="Times New Roman"/>
          <w:sz w:val="24"/>
          <w:szCs w:val="20"/>
          <w:lang w:eastAsia="ru-RU"/>
        </w:rPr>
      </w:pPr>
    </w:p>
    <w:p w:rsidR="001578AD" w:rsidRDefault="001578AD" w:rsidP="00815F34">
      <w:pPr>
        <w:widowControl w:val="0"/>
        <w:autoSpaceDE w:val="0"/>
        <w:autoSpaceDN w:val="0"/>
        <w:spacing w:after="0"/>
        <w:contextualSpacing/>
        <w:jc w:val="right"/>
        <w:rPr>
          <w:rFonts w:ascii="Times New Roman" w:eastAsia="Times New Roman" w:hAnsi="Times New Roman" w:cs="Times New Roman"/>
          <w:b/>
          <w:sz w:val="24"/>
          <w:szCs w:val="20"/>
          <w:lang w:eastAsia="ru-RU"/>
        </w:rPr>
      </w:pPr>
    </w:p>
    <w:p w:rsidR="001578AD" w:rsidRDefault="001578AD" w:rsidP="00815F34">
      <w:pPr>
        <w:widowControl w:val="0"/>
        <w:autoSpaceDE w:val="0"/>
        <w:autoSpaceDN w:val="0"/>
        <w:spacing w:after="0"/>
        <w:contextualSpacing/>
        <w:jc w:val="right"/>
        <w:rPr>
          <w:rFonts w:ascii="Times New Roman" w:eastAsia="Times New Roman" w:hAnsi="Times New Roman" w:cs="Times New Roman"/>
          <w:b/>
          <w:sz w:val="24"/>
          <w:szCs w:val="20"/>
          <w:lang w:eastAsia="ru-RU"/>
        </w:rPr>
      </w:pPr>
    </w:p>
    <w:p w:rsidR="001578AD" w:rsidRDefault="001578AD" w:rsidP="00815F34">
      <w:pPr>
        <w:widowControl w:val="0"/>
        <w:autoSpaceDE w:val="0"/>
        <w:autoSpaceDN w:val="0"/>
        <w:spacing w:after="0"/>
        <w:contextualSpacing/>
        <w:jc w:val="right"/>
        <w:rPr>
          <w:rFonts w:ascii="Times New Roman" w:eastAsia="Times New Roman" w:hAnsi="Times New Roman" w:cs="Times New Roman"/>
          <w:b/>
          <w:sz w:val="24"/>
          <w:szCs w:val="20"/>
          <w:lang w:eastAsia="ru-RU"/>
        </w:rPr>
      </w:pPr>
    </w:p>
    <w:p w:rsidR="001578AD" w:rsidRDefault="001578AD" w:rsidP="00815F34">
      <w:pPr>
        <w:widowControl w:val="0"/>
        <w:autoSpaceDE w:val="0"/>
        <w:autoSpaceDN w:val="0"/>
        <w:spacing w:after="0"/>
        <w:contextualSpacing/>
        <w:jc w:val="right"/>
        <w:rPr>
          <w:rFonts w:ascii="Times New Roman" w:eastAsia="Times New Roman" w:hAnsi="Times New Roman" w:cs="Times New Roman"/>
          <w:b/>
          <w:sz w:val="24"/>
          <w:szCs w:val="20"/>
          <w:lang w:eastAsia="ru-RU"/>
        </w:rPr>
      </w:pPr>
    </w:p>
    <w:p w:rsidR="001578AD" w:rsidRDefault="001578AD" w:rsidP="00815F34">
      <w:pPr>
        <w:widowControl w:val="0"/>
        <w:autoSpaceDE w:val="0"/>
        <w:autoSpaceDN w:val="0"/>
        <w:spacing w:after="0"/>
        <w:contextualSpacing/>
        <w:jc w:val="right"/>
        <w:rPr>
          <w:rFonts w:ascii="Times New Roman" w:eastAsia="Times New Roman" w:hAnsi="Times New Roman" w:cs="Times New Roman"/>
          <w:b/>
          <w:sz w:val="24"/>
          <w:szCs w:val="20"/>
          <w:lang w:eastAsia="ru-RU"/>
        </w:rPr>
      </w:pPr>
    </w:p>
    <w:p w:rsidR="001578AD" w:rsidRDefault="001578AD" w:rsidP="00815F34">
      <w:pPr>
        <w:widowControl w:val="0"/>
        <w:autoSpaceDE w:val="0"/>
        <w:autoSpaceDN w:val="0"/>
        <w:spacing w:after="0"/>
        <w:contextualSpacing/>
        <w:jc w:val="right"/>
        <w:rPr>
          <w:rFonts w:ascii="Times New Roman" w:eastAsia="Times New Roman" w:hAnsi="Times New Roman" w:cs="Times New Roman"/>
          <w:b/>
          <w:sz w:val="24"/>
          <w:szCs w:val="20"/>
          <w:lang w:eastAsia="ru-RU"/>
        </w:rPr>
      </w:pPr>
    </w:p>
    <w:p w:rsidR="001578AD" w:rsidRDefault="001578AD" w:rsidP="00815F34">
      <w:pPr>
        <w:widowControl w:val="0"/>
        <w:autoSpaceDE w:val="0"/>
        <w:autoSpaceDN w:val="0"/>
        <w:spacing w:after="0"/>
        <w:contextualSpacing/>
        <w:jc w:val="right"/>
        <w:rPr>
          <w:rFonts w:ascii="Times New Roman" w:eastAsia="Times New Roman" w:hAnsi="Times New Roman" w:cs="Times New Roman"/>
          <w:b/>
          <w:sz w:val="24"/>
          <w:szCs w:val="20"/>
          <w:lang w:eastAsia="ru-RU"/>
        </w:rPr>
      </w:pPr>
    </w:p>
    <w:p w:rsidR="001578AD" w:rsidRDefault="001578AD" w:rsidP="00815F34">
      <w:pPr>
        <w:widowControl w:val="0"/>
        <w:autoSpaceDE w:val="0"/>
        <w:autoSpaceDN w:val="0"/>
        <w:spacing w:after="0"/>
        <w:contextualSpacing/>
        <w:jc w:val="right"/>
        <w:rPr>
          <w:rFonts w:ascii="Times New Roman" w:eastAsia="Times New Roman" w:hAnsi="Times New Roman" w:cs="Times New Roman"/>
          <w:b/>
          <w:sz w:val="24"/>
          <w:szCs w:val="20"/>
          <w:lang w:eastAsia="ru-RU"/>
        </w:rPr>
      </w:pPr>
    </w:p>
    <w:p w:rsidR="001578AD" w:rsidRDefault="001578AD" w:rsidP="00815F34">
      <w:pPr>
        <w:widowControl w:val="0"/>
        <w:autoSpaceDE w:val="0"/>
        <w:autoSpaceDN w:val="0"/>
        <w:spacing w:after="0"/>
        <w:contextualSpacing/>
        <w:jc w:val="right"/>
        <w:rPr>
          <w:rFonts w:ascii="Times New Roman" w:eastAsia="Times New Roman" w:hAnsi="Times New Roman" w:cs="Times New Roman"/>
          <w:b/>
          <w:sz w:val="24"/>
          <w:szCs w:val="20"/>
          <w:lang w:eastAsia="ru-RU"/>
        </w:rPr>
      </w:pPr>
    </w:p>
    <w:p w:rsidR="001578AD" w:rsidRDefault="001578AD" w:rsidP="00815F34">
      <w:pPr>
        <w:widowControl w:val="0"/>
        <w:autoSpaceDE w:val="0"/>
        <w:autoSpaceDN w:val="0"/>
        <w:spacing w:after="0"/>
        <w:contextualSpacing/>
        <w:jc w:val="right"/>
        <w:rPr>
          <w:rFonts w:ascii="Times New Roman" w:eastAsia="Times New Roman" w:hAnsi="Times New Roman" w:cs="Times New Roman"/>
          <w:b/>
          <w:sz w:val="24"/>
          <w:szCs w:val="20"/>
          <w:lang w:eastAsia="ru-RU"/>
        </w:rPr>
      </w:pPr>
    </w:p>
    <w:p w:rsidR="00122FA3" w:rsidRPr="005038AC" w:rsidRDefault="00122FA3" w:rsidP="00815F34">
      <w:pPr>
        <w:widowControl w:val="0"/>
        <w:autoSpaceDE w:val="0"/>
        <w:autoSpaceDN w:val="0"/>
        <w:spacing w:after="0"/>
        <w:contextualSpacing/>
        <w:jc w:val="right"/>
        <w:rPr>
          <w:rFonts w:ascii="Times New Roman" w:eastAsia="Times New Roman" w:hAnsi="Times New Roman" w:cs="Times New Roman"/>
          <w:b/>
          <w:sz w:val="24"/>
          <w:szCs w:val="20"/>
          <w:lang w:eastAsia="ru-RU"/>
        </w:rPr>
      </w:pPr>
      <w:r w:rsidRPr="005038AC">
        <w:rPr>
          <w:rFonts w:ascii="Times New Roman" w:eastAsia="Times New Roman" w:hAnsi="Times New Roman" w:cs="Times New Roman"/>
          <w:b/>
          <w:sz w:val="24"/>
          <w:szCs w:val="20"/>
          <w:lang w:eastAsia="ru-RU"/>
        </w:rPr>
        <w:lastRenderedPageBreak/>
        <w:t>Приложение 2</w:t>
      </w:r>
    </w:p>
    <w:p w:rsidR="00122FA3" w:rsidRPr="00BD0AD2" w:rsidRDefault="00122FA3" w:rsidP="00815F34">
      <w:pPr>
        <w:widowControl w:val="0"/>
        <w:autoSpaceDE w:val="0"/>
        <w:autoSpaceDN w:val="0"/>
        <w:spacing w:after="0"/>
        <w:contextualSpacing/>
        <w:jc w:val="center"/>
        <w:rPr>
          <w:rFonts w:ascii="Times New Roman" w:eastAsia="Times New Roman" w:hAnsi="Times New Roman" w:cs="Times New Roman"/>
          <w:color w:val="C00000"/>
          <w:sz w:val="24"/>
          <w:szCs w:val="20"/>
          <w:lang w:eastAsia="ru-RU"/>
        </w:rPr>
      </w:pPr>
    </w:p>
    <w:p w:rsidR="00122FA3" w:rsidRPr="005038AC" w:rsidRDefault="00122FA3" w:rsidP="00815F34">
      <w:pPr>
        <w:widowControl w:val="0"/>
        <w:autoSpaceDE w:val="0"/>
        <w:autoSpaceDN w:val="0"/>
        <w:spacing w:after="0"/>
        <w:contextualSpacing/>
        <w:jc w:val="center"/>
        <w:rPr>
          <w:rFonts w:ascii="Times New Roman" w:eastAsia="Times New Roman" w:hAnsi="Times New Roman" w:cs="Times New Roman"/>
          <w:sz w:val="24"/>
          <w:szCs w:val="20"/>
          <w:lang w:eastAsia="ru-RU"/>
        </w:rPr>
      </w:pPr>
      <w:r w:rsidRPr="005038AC">
        <w:rPr>
          <w:rFonts w:ascii="Times New Roman" w:eastAsia="Times New Roman" w:hAnsi="Times New Roman" w:cs="Times New Roman"/>
          <w:sz w:val="24"/>
          <w:szCs w:val="20"/>
          <w:lang w:eastAsia="ru-RU"/>
        </w:rPr>
        <w:t>ПЕРЕЧЕНЬ</w:t>
      </w:r>
    </w:p>
    <w:p w:rsidR="00122FA3" w:rsidRPr="005038AC" w:rsidRDefault="00122FA3" w:rsidP="00815F34">
      <w:pPr>
        <w:widowControl w:val="0"/>
        <w:autoSpaceDE w:val="0"/>
        <w:autoSpaceDN w:val="0"/>
        <w:spacing w:after="0"/>
        <w:contextualSpacing/>
        <w:jc w:val="center"/>
        <w:rPr>
          <w:rFonts w:ascii="Times New Roman" w:eastAsia="Times New Roman" w:hAnsi="Times New Roman" w:cs="Times New Roman"/>
          <w:sz w:val="24"/>
          <w:szCs w:val="24"/>
          <w:lang w:eastAsia="ru-RU"/>
        </w:rPr>
      </w:pPr>
      <w:r w:rsidRPr="005038AC">
        <w:rPr>
          <w:rFonts w:ascii="Times New Roman" w:eastAsia="Times New Roman" w:hAnsi="Times New Roman" w:cs="Times New Roman"/>
          <w:sz w:val="24"/>
          <w:szCs w:val="20"/>
          <w:lang w:eastAsia="ru-RU"/>
        </w:rPr>
        <w:t xml:space="preserve">МУНИЦИПАЛЬНЫХ ПРОГРАММ </w:t>
      </w:r>
      <w:r w:rsidR="00497771" w:rsidRPr="005038AC">
        <w:rPr>
          <w:rFonts w:ascii="Times New Roman" w:eastAsia="Times New Roman" w:hAnsi="Times New Roman" w:cs="Times New Roman"/>
          <w:sz w:val="24"/>
          <w:szCs w:val="24"/>
          <w:lang w:eastAsia="ru-RU"/>
        </w:rPr>
        <w:t>МО «НЫГДА</w:t>
      </w:r>
      <w:r w:rsidRPr="005038AC">
        <w:rPr>
          <w:rFonts w:ascii="Times New Roman" w:eastAsia="Times New Roman" w:hAnsi="Times New Roman" w:cs="Times New Roman"/>
          <w:sz w:val="24"/>
          <w:szCs w:val="24"/>
          <w:lang w:eastAsia="ru-RU"/>
        </w:rPr>
        <w:t>»</w:t>
      </w:r>
    </w:p>
    <w:p w:rsidR="00122FA3" w:rsidRPr="005038AC" w:rsidRDefault="00122FA3" w:rsidP="00815F34">
      <w:pPr>
        <w:widowControl w:val="0"/>
        <w:autoSpaceDE w:val="0"/>
        <w:autoSpaceDN w:val="0"/>
        <w:spacing w:after="0"/>
        <w:contextualSpacing/>
        <w:jc w:val="center"/>
        <w:rPr>
          <w:rFonts w:ascii="Times New Roman" w:eastAsia="Times New Roman" w:hAnsi="Times New Roman" w:cs="Times New Roman"/>
          <w:b/>
          <w:sz w:val="24"/>
          <w:szCs w:val="24"/>
          <w:lang w:eastAsia="ru-RU"/>
        </w:rPr>
      </w:pPr>
    </w:p>
    <w:tbl>
      <w:tblPr>
        <w:tblW w:w="0" w:type="auto"/>
        <w:jc w:val="center"/>
        <w:tblInd w:w="-2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540"/>
        <w:gridCol w:w="1701"/>
        <w:gridCol w:w="2835"/>
        <w:gridCol w:w="1902"/>
      </w:tblGrid>
      <w:tr w:rsidR="00122FA3" w:rsidRPr="005038AC" w:rsidTr="00122FA3">
        <w:trPr>
          <w:jc w:val="center"/>
        </w:trPr>
        <w:tc>
          <w:tcPr>
            <w:tcW w:w="3540" w:type="dxa"/>
          </w:tcPr>
          <w:p w:rsidR="00122FA3" w:rsidRPr="005038AC" w:rsidRDefault="00122FA3" w:rsidP="00815F34">
            <w:pPr>
              <w:spacing w:after="0"/>
              <w:contextualSpacing/>
              <w:jc w:val="center"/>
              <w:rPr>
                <w:rFonts w:ascii="Times New Roman" w:eastAsia="Times New Roman" w:hAnsi="Times New Roman" w:cs="Times New Roman"/>
                <w:sz w:val="24"/>
                <w:szCs w:val="24"/>
                <w:lang w:eastAsia="ru-RU"/>
              </w:rPr>
            </w:pPr>
            <w:r w:rsidRPr="005038AC">
              <w:rPr>
                <w:rFonts w:ascii="Times New Roman" w:eastAsia="Times New Roman" w:hAnsi="Times New Roman" w:cs="Times New Roman"/>
                <w:sz w:val="24"/>
                <w:szCs w:val="24"/>
                <w:lang w:eastAsia="ru-RU"/>
              </w:rPr>
              <w:t>Название муниципальной программы</w:t>
            </w:r>
          </w:p>
        </w:tc>
        <w:tc>
          <w:tcPr>
            <w:tcW w:w="1701" w:type="dxa"/>
          </w:tcPr>
          <w:p w:rsidR="00122FA3" w:rsidRPr="005038AC" w:rsidRDefault="00122FA3" w:rsidP="00815F34">
            <w:pPr>
              <w:spacing w:after="0"/>
              <w:contextualSpacing/>
              <w:jc w:val="center"/>
              <w:rPr>
                <w:rFonts w:ascii="Times New Roman" w:eastAsia="Times New Roman" w:hAnsi="Times New Roman" w:cs="Times New Roman"/>
                <w:sz w:val="24"/>
                <w:szCs w:val="24"/>
                <w:lang w:eastAsia="ru-RU"/>
              </w:rPr>
            </w:pPr>
            <w:r w:rsidRPr="005038AC">
              <w:rPr>
                <w:rFonts w:ascii="Times New Roman" w:eastAsia="Times New Roman" w:hAnsi="Times New Roman" w:cs="Times New Roman"/>
                <w:sz w:val="24"/>
                <w:szCs w:val="24"/>
                <w:lang w:eastAsia="ru-RU"/>
              </w:rPr>
              <w:t>Период реализации программы</w:t>
            </w:r>
          </w:p>
        </w:tc>
        <w:tc>
          <w:tcPr>
            <w:tcW w:w="2835" w:type="dxa"/>
          </w:tcPr>
          <w:p w:rsidR="00122FA3" w:rsidRPr="005038AC" w:rsidRDefault="00122FA3" w:rsidP="00815F34">
            <w:pPr>
              <w:spacing w:after="0"/>
              <w:contextualSpacing/>
              <w:jc w:val="center"/>
              <w:rPr>
                <w:rFonts w:ascii="Times New Roman" w:eastAsia="Times New Roman" w:hAnsi="Times New Roman" w:cs="Times New Roman"/>
                <w:sz w:val="24"/>
                <w:szCs w:val="24"/>
                <w:lang w:eastAsia="ru-RU"/>
              </w:rPr>
            </w:pPr>
            <w:r w:rsidRPr="005038AC">
              <w:rPr>
                <w:rFonts w:ascii="Times New Roman" w:eastAsia="Times New Roman" w:hAnsi="Times New Roman" w:cs="Times New Roman"/>
                <w:sz w:val="24"/>
                <w:szCs w:val="24"/>
                <w:lang w:eastAsia="ru-RU"/>
              </w:rPr>
              <w:t>Объем финансирования</w:t>
            </w:r>
          </w:p>
        </w:tc>
        <w:tc>
          <w:tcPr>
            <w:tcW w:w="1902" w:type="dxa"/>
          </w:tcPr>
          <w:p w:rsidR="00122FA3" w:rsidRPr="005038AC" w:rsidRDefault="00122FA3" w:rsidP="00815F34">
            <w:pPr>
              <w:spacing w:after="0"/>
              <w:contextualSpacing/>
              <w:jc w:val="center"/>
              <w:rPr>
                <w:rFonts w:ascii="Times New Roman" w:eastAsia="Times New Roman" w:hAnsi="Times New Roman" w:cs="Times New Roman"/>
                <w:sz w:val="24"/>
                <w:szCs w:val="24"/>
                <w:lang w:eastAsia="ru-RU"/>
              </w:rPr>
            </w:pPr>
            <w:r w:rsidRPr="005038AC">
              <w:rPr>
                <w:rFonts w:ascii="Times New Roman" w:eastAsia="Times New Roman" w:hAnsi="Times New Roman" w:cs="Times New Roman"/>
                <w:sz w:val="24"/>
                <w:szCs w:val="24"/>
                <w:lang w:eastAsia="ru-RU"/>
              </w:rPr>
              <w:t>Ответственный исполнитель</w:t>
            </w:r>
          </w:p>
        </w:tc>
      </w:tr>
      <w:tr w:rsidR="00122FA3" w:rsidRPr="00BD0AD2" w:rsidTr="00122FA3">
        <w:trPr>
          <w:jc w:val="center"/>
        </w:trPr>
        <w:tc>
          <w:tcPr>
            <w:tcW w:w="3540" w:type="dxa"/>
          </w:tcPr>
          <w:p w:rsidR="00122FA3" w:rsidRPr="005038AC" w:rsidRDefault="00122FA3" w:rsidP="00815F34">
            <w:pPr>
              <w:spacing w:after="0"/>
              <w:contextualSpacing/>
              <w:jc w:val="both"/>
              <w:rPr>
                <w:rFonts w:ascii="Times New Roman" w:eastAsia="Times New Roman" w:hAnsi="Times New Roman" w:cs="Times New Roman"/>
                <w:lang w:eastAsia="ru-RU"/>
              </w:rPr>
            </w:pPr>
            <w:r w:rsidRPr="005038AC">
              <w:rPr>
                <w:rFonts w:ascii="Times New Roman" w:eastAsia="Times New Roman" w:hAnsi="Times New Roman" w:cs="Times New Roman"/>
                <w:lang w:eastAsia="ru-RU"/>
              </w:rPr>
              <w:t>Муниципальная программа «Противодействие коррупции на территории МО «</w:t>
            </w:r>
            <w:r w:rsidR="00BD0AD2" w:rsidRPr="005038AC">
              <w:rPr>
                <w:rFonts w:ascii="Times New Roman" w:eastAsia="Times New Roman" w:hAnsi="Times New Roman" w:cs="Times New Roman"/>
                <w:lang w:eastAsia="ru-RU"/>
              </w:rPr>
              <w:t>Ныгда</w:t>
            </w:r>
            <w:r w:rsidRPr="005038AC">
              <w:rPr>
                <w:rFonts w:ascii="Times New Roman" w:eastAsia="Times New Roman" w:hAnsi="Times New Roman" w:cs="Times New Roman"/>
                <w:lang w:eastAsia="ru-RU"/>
              </w:rPr>
              <w:t>»</w:t>
            </w:r>
          </w:p>
        </w:tc>
        <w:tc>
          <w:tcPr>
            <w:tcW w:w="1701" w:type="dxa"/>
          </w:tcPr>
          <w:p w:rsidR="00122FA3" w:rsidRPr="005038AC" w:rsidRDefault="007F05B1" w:rsidP="00815F34">
            <w:pPr>
              <w:spacing w:after="0"/>
              <w:contextualSpacing/>
              <w:jc w:val="center"/>
              <w:rPr>
                <w:rFonts w:ascii="Times New Roman" w:eastAsia="Times New Roman" w:hAnsi="Times New Roman" w:cs="Times New Roman"/>
                <w:lang w:eastAsia="ru-RU"/>
              </w:rPr>
            </w:pPr>
            <w:r w:rsidRPr="005038AC">
              <w:rPr>
                <w:rFonts w:ascii="Times New Roman" w:eastAsia="Times New Roman" w:hAnsi="Times New Roman" w:cs="Times New Roman"/>
                <w:lang w:eastAsia="ru-RU"/>
              </w:rPr>
              <w:t>202</w:t>
            </w:r>
            <w:r w:rsidR="00F84411" w:rsidRPr="005038AC">
              <w:rPr>
                <w:rFonts w:ascii="Times New Roman" w:eastAsia="Times New Roman" w:hAnsi="Times New Roman" w:cs="Times New Roman"/>
                <w:lang w:eastAsia="ru-RU"/>
              </w:rPr>
              <w:t>3</w:t>
            </w:r>
            <w:r w:rsidR="00122FA3" w:rsidRPr="005038AC">
              <w:rPr>
                <w:rFonts w:ascii="Times New Roman" w:eastAsia="Times New Roman" w:hAnsi="Times New Roman" w:cs="Times New Roman"/>
                <w:lang w:eastAsia="ru-RU"/>
              </w:rPr>
              <w:t>-202</w:t>
            </w:r>
            <w:r w:rsidR="00F84411" w:rsidRPr="005038AC">
              <w:rPr>
                <w:rFonts w:ascii="Times New Roman" w:eastAsia="Times New Roman" w:hAnsi="Times New Roman" w:cs="Times New Roman"/>
                <w:lang w:eastAsia="ru-RU"/>
              </w:rPr>
              <w:t>6</w:t>
            </w:r>
          </w:p>
        </w:tc>
        <w:tc>
          <w:tcPr>
            <w:tcW w:w="2835" w:type="dxa"/>
          </w:tcPr>
          <w:p w:rsidR="00122FA3" w:rsidRPr="005038AC" w:rsidRDefault="00F84411" w:rsidP="00815F34">
            <w:pPr>
              <w:spacing w:after="0"/>
              <w:contextualSpacing/>
              <w:jc w:val="center"/>
              <w:rPr>
                <w:rFonts w:ascii="Times New Roman" w:eastAsia="Times New Roman" w:hAnsi="Times New Roman" w:cs="Times New Roman"/>
                <w:lang w:eastAsia="ru-RU"/>
              </w:rPr>
            </w:pPr>
            <w:r w:rsidRPr="005038AC">
              <w:rPr>
                <w:rFonts w:ascii="Times New Roman" w:eastAsia="Times New Roman" w:hAnsi="Times New Roman" w:cs="Times New Roman"/>
                <w:lang w:eastAsia="ru-RU"/>
              </w:rPr>
              <w:t>0,0</w:t>
            </w:r>
            <w:r w:rsidR="00122FA3" w:rsidRPr="005038AC">
              <w:rPr>
                <w:rFonts w:ascii="Times New Roman" w:eastAsia="Times New Roman" w:hAnsi="Times New Roman" w:cs="Times New Roman"/>
                <w:lang w:eastAsia="ru-RU"/>
              </w:rPr>
              <w:t xml:space="preserve"> тыс. </w:t>
            </w:r>
            <w:proofErr w:type="gramStart"/>
            <w:r w:rsidR="00122FA3" w:rsidRPr="005038AC">
              <w:rPr>
                <w:rFonts w:ascii="Times New Roman" w:eastAsia="Times New Roman" w:hAnsi="Times New Roman" w:cs="Times New Roman"/>
                <w:lang w:eastAsia="ru-RU"/>
              </w:rPr>
              <w:t>р</w:t>
            </w:r>
            <w:proofErr w:type="gramEnd"/>
          </w:p>
        </w:tc>
        <w:tc>
          <w:tcPr>
            <w:tcW w:w="1902" w:type="dxa"/>
          </w:tcPr>
          <w:p w:rsidR="00122FA3" w:rsidRPr="00BD0AD2" w:rsidRDefault="00122FA3" w:rsidP="00815F34">
            <w:pPr>
              <w:spacing w:after="0"/>
              <w:contextualSpacing/>
              <w:jc w:val="center"/>
              <w:rPr>
                <w:rFonts w:ascii="Times New Roman" w:eastAsia="Times New Roman" w:hAnsi="Times New Roman" w:cs="Times New Roman"/>
                <w:lang w:eastAsia="ru-RU"/>
              </w:rPr>
            </w:pPr>
            <w:r w:rsidRPr="00BD0AD2">
              <w:rPr>
                <w:rFonts w:ascii="Times New Roman" w:eastAsia="Times New Roman" w:hAnsi="Times New Roman" w:cs="Times New Roman"/>
                <w:lang w:eastAsia="ru-RU"/>
              </w:rPr>
              <w:t>Администрация МО «</w:t>
            </w:r>
            <w:r w:rsidR="00BD0AD2" w:rsidRPr="00BD0AD2">
              <w:rPr>
                <w:rFonts w:ascii="Times New Roman" w:eastAsia="Times New Roman" w:hAnsi="Times New Roman" w:cs="Times New Roman"/>
                <w:lang w:eastAsia="ru-RU"/>
              </w:rPr>
              <w:t>Ныгда</w:t>
            </w:r>
            <w:r w:rsidRPr="00BD0AD2">
              <w:rPr>
                <w:rFonts w:ascii="Times New Roman" w:eastAsia="Times New Roman" w:hAnsi="Times New Roman" w:cs="Times New Roman"/>
                <w:lang w:eastAsia="ru-RU"/>
              </w:rPr>
              <w:t>»</w:t>
            </w:r>
          </w:p>
          <w:p w:rsidR="00122FA3" w:rsidRPr="00BD0AD2" w:rsidRDefault="00122FA3" w:rsidP="00815F34">
            <w:pPr>
              <w:spacing w:after="0"/>
              <w:contextualSpacing/>
              <w:jc w:val="center"/>
              <w:rPr>
                <w:rFonts w:ascii="Times New Roman" w:eastAsia="Times New Roman" w:hAnsi="Times New Roman" w:cs="Times New Roman"/>
                <w:lang w:eastAsia="ru-RU"/>
              </w:rPr>
            </w:pPr>
          </w:p>
        </w:tc>
      </w:tr>
      <w:tr w:rsidR="00122FA3" w:rsidRPr="00BD0AD2" w:rsidTr="00122FA3">
        <w:trPr>
          <w:jc w:val="center"/>
        </w:trPr>
        <w:tc>
          <w:tcPr>
            <w:tcW w:w="3540" w:type="dxa"/>
          </w:tcPr>
          <w:p w:rsidR="00122FA3" w:rsidRPr="00BD0AD2" w:rsidRDefault="00122FA3" w:rsidP="00815F34">
            <w:pPr>
              <w:spacing w:after="0"/>
              <w:contextualSpacing/>
              <w:jc w:val="both"/>
              <w:rPr>
                <w:rFonts w:ascii="Times New Roman" w:eastAsia="Times New Roman" w:hAnsi="Times New Roman" w:cs="Times New Roman"/>
                <w:color w:val="C00000"/>
                <w:lang w:eastAsia="ru-RU"/>
              </w:rPr>
            </w:pPr>
            <w:r w:rsidRPr="00D8204B">
              <w:rPr>
                <w:rFonts w:ascii="Times New Roman" w:eastAsia="Times New Roman" w:hAnsi="Times New Roman" w:cs="Times New Roman"/>
                <w:lang w:eastAsia="ru-RU"/>
              </w:rPr>
              <w:t>Муниципальная программа «</w:t>
            </w:r>
            <w:r w:rsidR="00F84411" w:rsidRPr="00F84411">
              <w:rPr>
                <w:rFonts w:ascii="Times New Roman" w:eastAsia="Times New Roman" w:hAnsi="Times New Roman" w:cs="Times New Roman"/>
                <w:lang w:eastAsia="ru-RU"/>
              </w:rPr>
              <w:t>Пожарная безопасность, защита населения и территори</w:t>
            </w:r>
            <w:r w:rsidR="005038AC">
              <w:rPr>
                <w:rFonts w:ascii="Times New Roman" w:eastAsia="Times New Roman" w:hAnsi="Times New Roman" w:cs="Times New Roman"/>
                <w:lang w:eastAsia="ru-RU"/>
              </w:rPr>
              <w:t>и</w:t>
            </w:r>
            <w:r w:rsidR="00F84411" w:rsidRPr="00F84411">
              <w:rPr>
                <w:rFonts w:ascii="Times New Roman" w:eastAsia="Times New Roman" w:hAnsi="Times New Roman" w:cs="Times New Roman"/>
                <w:lang w:eastAsia="ru-RU"/>
              </w:rPr>
              <w:t xml:space="preserve"> населенных </w:t>
            </w:r>
            <w:r w:rsidR="005038AC">
              <w:rPr>
                <w:rFonts w:ascii="Times New Roman" w:eastAsia="Times New Roman" w:hAnsi="Times New Roman" w:cs="Times New Roman"/>
                <w:lang w:eastAsia="ru-RU"/>
              </w:rPr>
              <w:t>п</w:t>
            </w:r>
            <w:r w:rsidR="00F84411" w:rsidRPr="00F84411">
              <w:rPr>
                <w:rFonts w:ascii="Times New Roman" w:eastAsia="Times New Roman" w:hAnsi="Times New Roman" w:cs="Times New Roman"/>
                <w:lang w:eastAsia="ru-RU"/>
              </w:rPr>
              <w:t>унктов муниципального образования "Ныгда" Аларского района Иркутской области от чрезвычайных ситуаций на 2021-2023 годы"</w:t>
            </w:r>
          </w:p>
        </w:tc>
        <w:tc>
          <w:tcPr>
            <w:tcW w:w="1701" w:type="dxa"/>
          </w:tcPr>
          <w:p w:rsidR="00DE0114" w:rsidRPr="00BD0AD2" w:rsidRDefault="00DE0114" w:rsidP="00815F34">
            <w:pPr>
              <w:spacing w:after="0"/>
              <w:contextualSpacing/>
              <w:jc w:val="center"/>
              <w:rPr>
                <w:rFonts w:ascii="Times New Roman" w:eastAsia="Times New Roman" w:hAnsi="Times New Roman" w:cs="Times New Roman"/>
                <w:color w:val="C00000"/>
                <w:lang w:eastAsia="ru-RU"/>
              </w:rPr>
            </w:pPr>
            <w:r w:rsidRPr="00D8204B">
              <w:rPr>
                <w:rFonts w:ascii="Times New Roman" w:eastAsia="Times New Roman" w:hAnsi="Times New Roman" w:cs="Times New Roman"/>
                <w:lang w:eastAsia="ru-RU"/>
              </w:rPr>
              <w:t>2021-2023</w:t>
            </w:r>
          </w:p>
        </w:tc>
        <w:tc>
          <w:tcPr>
            <w:tcW w:w="2835" w:type="dxa"/>
          </w:tcPr>
          <w:p w:rsidR="00122FA3" w:rsidRPr="00BD0AD2" w:rsidRDefault="005038AC" w:rsidP="00815F34">
            <w:pPr>
              <w:spacing w:after="0"/>
              <w:contextualSpacing/>
              <w:jc w:val="center"/>
              <w:rPr>
                <w:rFonts w:ascii="Times New Roman" w:eastAsia="Times New Roman" w:hAnsi="Times New Roman" w:cs="Times New Roman"/>
                <w:color w:val="C00000"/>
                <w:lang w:eastAsia="ru-RU"/>
              </w:rPr>
            </w:pPr>
            <w:r>
              <w:rPr>
                <w:rFonts w:ascii="Times New Roman" w:eastAsia="Times New Roman" w:hAnsi="Times New Roman" w:cs="Times New Roman"/>
                <w:lang w:eastAsia="ru-RU"/>
              </w:rPr>
              <w:t>52,39</w:t>
            </w:r>
            <w:r w:rsidRPr="005038AC">
              <w:rPr>
                <w:rFonts w:ascii="Times New Roman" w:eastAsia="Times New Roman" w:hAnsi="Times New Roman" w:cs="Times New Roman"/>
                <w:lang w:eastAsia="ru-RU"/>
              </w:rPr>
              <w:t xml:space="preserve"> </w:t>
            </w:r>
            <w:r w:rsidR="00122FA3" w:rsidRPr="005038AC">
              <w:rPr>
                <w:rFonts w:ascii="Times New Roman" w:eastAsia="Times New Roman" w:hAnsi="Times New Roman" w:cs="Times New Roman"/>
                <w:lang w:eastAsia="ru-RU"/>
              </w:rPr>
              <w:t>т. р.</w:t>
            </w:r>
          </w:p>
        </w:tc>
        <w:tc>
          <w:tcPr>
            <w:tcW w:w="1902" w:type="dxa"/>
          </w:tcPr>
          <w:p w:rsidR="00122FA3" w:rsidRPr="00BD0AD2" w:rsidRDefault="00122FA3" w:rsidP="00815F34">
            <w:pPr>
              <w:spacing w:after="0"/>
              <w:contextualSpacing/>
              <w:jc w:val="center"/>
              <w:rPr>
                <w:rFonts w:ascii="Times New Roman" w:eastAsia="Times New Roman" w:hAnsi="Times New Roman" w:cs="Times New Roman"/>
                <w:lang w:eastAsia="ru-RU"/>
              </w:rPr>
            </w:pPr>
            <w:r w:rsidRPr="00BD0AD2">
              <w:rPr>
                <w:rFonts w:ascii="Times New Roman" w:eastAsia="Times New Roman" w:hAnsi="Times New Roman" w:cs="Times New Roman"/>
                <w:lang w:eastAsia="ru-RU"/>
              </w:rPr>
              <w:t>Администрация МО «</w:t>
            </w:r>
            <w:r w:rsidR="00BD0AD2" w:rsidRPr="00BD0AD2">
              <w:rPr>
                <w:rFonts w:ascii="Times New Roman" w:eastAsia="Times New Roman" w:hAnsi="Times New Roman" w:cs="Times New Roman"/>
                <w:lang w:eastAsia="ru-RU"/>
              </w:rPr>
              <w:t>Ныгда</w:t>
            </w:r>
            <w:r w:rsidRPr="00BD0AD2">
              <w:rPr>
                <w:rFonts w:ascii="Times New Roman" w:eastAsia="Times New Roman" w:hAnsi="Times New Roman" w:cs="Times New Roman"/>
                <w:lang w:eastAsia="ru-RU"/>
              </w:rPr>
              <w:t>»</w:t>
            </w:r>
          </w:p>
          <w:p w:rsidR="00122FA3" w:rsidRPr="00BD0AD2" w:rsidRDefault="00122FA3" w:rsidP="00815F34">
            <w:pPr>
              <w:spacing w:after="0"/>
              <w:contextualSpacing/>
              <w:jc w:val="center"/>
              <w:rPr>
                <w:rFonts w:ascii="Times New Roman" w:eastAsia="Times New Roman" w:hAnsi="Times New Roman" w:cs="Times New Roman"/>
                <w:lang w:eastAsia="ru-RU"/>
              </w:rPr>
            </w:pPr>
          </w:p>
        </w:tc>
      </w:tr>
      <w:tr w:rsidR="00122FA3" w:rsidRPr="00BD0AD2" w:rsidTr="00122FA3">
        <w:trPr>
          <w:trHeight w:val="1060"/>
          <w:jc w:val="center"/>
        </w:trPr>
        <w:tc>
          <w:tcPr>
            <w:tcW w:w="3540" w:type="dxa"/>
          </w:tcPr>
          <w:p w:rsidR="00122FA3" w:rsidRPr="00BD0AD2" w:rsidRDefault="00122FA3" w:rsidP="00815F34">
            <w:pPr>
              <w:spacing w:after="0"/>
              <w:contextualSpacing/>
              <w:jc w:val="both"/>
              <w:rPr>
                <w:rFonts w:ascii="Times New Roman" w:eastAsia="Times New Roman" w:hAnsi="Times New Roman" w:cs="Times New Roman"/>
                <w:color w:val="C00000"/>
                <w:lang w:eastAsia="ru-RU"/>
              </w:rPr>
            </w:pPr>
            <w:r w:rsidRPr="00F84411">
              <w:rPr>
                <w:rFonts w:ascii="Times New Roman" w:eastAsia="Times New Roman" w:hAnsi="Times New Roman" w:cs="Times New Roman"/>
                <w:lang w:eastAsia="ru-RU"/>
              </w:rPr>
              <w:t>Муниципальная программа по поддержке субъектов малого и среднего предпринимательства и физических лиц, не являющихся индивидуальными предпринимателями и применяющих специальный налоговый режим «Налог на профессиональный доход», на территории муниципального образования «</w:t>
            </w:r>
            <w:r w:rsidR="00BD0AD2" w:rsidRPr="00F84411">
              <w:rPr>
                <w:rFonts w:ascii="Times New Roman" w:eastAsia="Times New Roman" w:hAnsi="Times New Roman" w:cs="Times New Roman"/>
                <w:lang w:eastAsia="ru-RU"/>
              </w:rPr>
              <w:t>Ныгда</w:t>
            </w:r>
            <w:r w:rsidRPr="00F84411">
              <w:rPr>
                <w:rFonts w:ascii="Times New Roman" w:eastAsia="Times New Roman" w:hAnsi="Times New Roman" w:cs="Times New Roman"/>
                <w:lang w:eastAsia="ru-RU"/>
              </w:rPr>
              <w:t>» на 2021-2023 годы</w:t>
            </w:r>
          </w:p>
        </w:tc>
        <w:tc>
          <w:tcPr>
            <w:tcW w:w="1701" w:type="dxa"/>
          </w:tcPr>
          <w:p w:rsidR="00122FA3" w:rsidRPr="005038AC" w:rsidRDefault="00122FA3" w:rsidP="00815F34">
            <w:pPr>
              <w:spacing w:after="0"/>
              <w:contextualSpacing/>
              <w:jc w:val="center"/>
              <w:rPr>
                <w:rFonts w:ascii="Times New Roman" w:eastAsia="Times New Roman" w:hAnsi="Times New Roman" w:cs="Times New Roman"/>
                <w:lang w:eastAsia="ru-RU"/>
              </w:rPr>
            </w:pPr>
            <w:r w:rsidRPr="005038AC">
              <w:rPr>
                <w:rFonts w:ascii="Times New Roman" w:eastAsia="Times New Roman" w:hAnsi="Times New Roman" w:cs="Times New Roman"/>
                <w:lang w:eastAsia="ru-RU"/>
              </w:rPr>
              <w:t>202</w:t>
            </w:r>
            <w:r w:rsidR="00AF6104">
              <w:rPr>
                <w:rFonts w:ascii="Times New Roman" w:eastAsia="Times New Roman" w:hAnsi="Times New Roman" w:cs="Times New Roman"/>
                <w:lang w:eastAsia="ru-RU"/>
              </w:rPr>
              <w:t>1</w:t>
            </w:r>
            <w:r w:rsidRPr="005038AC">
              <w:rPr>
                <w:rFonts w:ascii="Times New Roman" w:eastAsia="Times New Roman" w:hAnsi="Times New Roman" w:cs="Times New Roman"/>
                <w:lang w:eastAsia="ru-RU"/>
              </w:rPr>
              <w:t>-202</w:t>
            </w:r>
            <w:r w:rsidR="00AF6104">
              <w:rPr>
                <w:rFonts w:ascii="Times New Roman" w:eastAsia="Times New Roman" w:hAnsi="Times New Roman" w:cs="Times New Roman"/>
                <w:lang w:eastAsia="ru-RU"/>
              </w:rPr>
              <w:t>3</w:t>
            </w:r>
          </w:p>
          <w:p w:rsidR="00122FA3" w:rsidRPr="005038AC" w:rsidRDefault="00122FA3" w:rsidP="00815F34">
            <w:pPr>
              <w:spacing w:after="0"/>
              <w:contextualSpacing/>
              <w:jc w:val="center"/>
              <w:rPr>
                <w:rFonts w:ascii="Times New Roman" w:eastAsia="Times New Roman" w:hAnsi="Times New Roman" w:cs="Times New Roman"/>
                <w:lang w:eastAsia="ru-RU"/>
              </w:rPr>
            </w:pPr>
          </w:p>
          <w:p w:rsidR="00122FA3" w:rsidRPr="005038AC" w:rsidRDefault="00122FA3" w:rsidP="00815F34">
            <w:pPr>
              <w:spacing w:after="0"/>
              <w:contextualSpacing/>
              <w:rPr>
                <w:rFonts w:ascii="Times New Roman" w:eastAsia="Times New Roman" w:hAnsi="Times New Roman" w:cs="Times New Roman"/>
                <w:lang w:eastAsia="ru-RU"/>
              </w:rPr>
            </w:pPr>
          </w:p>
        </w:tc>
        <w:tc>
          <w:tcPr>
            <w:tcW w:w="2835" w:type="dxa"/>
          </w:tcPr>
          <w:p w:rsidR="00122FA3" w:rsidRPr="005038AC" w:rsidRDefault="00122FA3" w:rsidP="00815F34">
            <w:pPr>
              <w:spacing w:after="0"/>
              <w:contextualSpacing/>
              <w:jc w:val="center"/>
              <w:rPr>
                <w:rFonts w:ascii="Times New Roman" w:eastAsia="Times New Roman" w:hAnsi="Times New Roman" w:cs="Times New Roman"/>
                <w:lang w:eastAsia="ru-RU"/>
              </w:rPr>
            </w:pPr>
            <w:r w:rsidRPr="005038AC">
              <w:rPr>
                <w:rFonts w:ascii="Times New Roman" w:eastAsia="Times New Roman" w:hAnsi="Times New Roman" w:cs="Times New Roman"/>
                <w:lang w:eastAsia="ru-RU"/>
              </w:rPr>
              <w:t>0,0 т</w:t>
            </w:r>
            <w:r w:rsidR="00AF6104">
              <w:rPr>
                <w:rFonts w:ascii="Times New Roman" w:eastAsia="Times New Roman" w:hAnsi="Times New Roman" w:cs="Times New Roman"/>
                <w:lang w:eastAsia="ru-RU"/>
              </w:rPr>
              <w:t>.</w:t>
            </w:r>
            <w:r w:rsidRPr="005038AC">
              <w:rPr>
                <w:rFonts w:ascii="Times New Roman" w:eastAsia="Times New Roman" w:hAnsi="Times New Roman" w:cs="Times New Roman"/>
                <w:lang w:eastAsia="ru-RU"/>
              </w:rPr>
              <w:t xml:space="preserve"> р.</w:t>
            </w:r>
          </w:p>
          <w:p w:rsidR="00122FA3" w:rsidRPr="005038AC" w:rsidRDefault="00122FA3" w:rsidP="00815F34">
            <w:pPr>
              <w:spacing w:after="0"/>
              <w:contextualSpacing/>
              <w:rPr>
                <w:rFonts w:ascii="Times New Roman" w:eastAsia="Times New Roman" w:hAnsi="Times New Roman" w:cs="Times New Roman"/>
                <w:lang w:eastAsia="ru-RU"/>
              </w:rPr>
            </w:pPr>
          </w:p>
          <w:p w:rsidR="00122FA3" w:rsidRPr="005038AC" w:rsidRDefault="00122FA3" w:rsidP="00815F34">
            <w:pPr>
              <w:spacing w:after="0"/>
              <w:contextualSpacing/>
              <w:rPr>
                <w:rFonts w:ascii="Times New Roman" w:eastAsia="Times New Roman" w:hAnsi="Times New Roman" w:cs="Times New Roman"/>
                <w:lang w:eastAsia="ru-RU"/>
              </w:rPr>
            </w:pPr>
          </w:p>
        </w:tc>
        <w:tc>
          <w:tcPr>
            <w:tcW w:w="1902" w:type="dxa"/>
          </w:tcPr>
          <w:p w:rsidR="00122FA3" w:rsidRPr="00BD0AD2" w:rsidRDefault="00122FA3" w:rsidP="00815F34">
            <w:pPr>
              <w:spacing w:after="0"/>
              <w:contextualSpacing/>
              <w:jc w:val="center"/>
              <w:rPr>
                <w:rFonts w:ascii="Times New Roman" w:eastAsia="Times New Roman" w:hAnsi="Times New Roman" w:cs="Times New Roman"/>
                <w:lang w:eastAsia="ru-RU"/>
              </w:rPr>
            </w:pPr>
            <w:r w:rsidRPr="00BD0AD2">
              <w:rPr>
                <w:rFonts w:ascii="Times New Roman" w:eastAsia="Times New Roman" w:hAnsi="Times New Roman" w:cs="Times New Roman"/>
                <w:lang w:eastAsia="ru-RU"/>
              </w:rPr>
              <w:t>Администрация МО «</w:t>
            </w:r>
            <w:r w:rsidR="00BD0AD2" w:rsidRPr="00BD0AD2">
              <w:rPr>
                <w:rFonts w:ascii="Times New Roman" w:eastAsia="Times New Roman" w:hAnsi="Times New Roman" w:cs="Times New Roman"/>
                <w:lang w:eastAsia="ru-RU"/>
              </w:rPr>
              <w:t>Ныгда</w:t>
            </w:r>
            <w:r w:rsidRPr="00BD0AD2">
              <w:rPr>
                <w:rFonts w:ascii="Times New Roman" w:eastAsia="Times New Roman" w:hAnsi="Times New Roman" w:cs="Times New Roman"/>
                <w:lang w:eastAsia="ru-RU"/>
              </w:rPr>
              <w:t>»</w:t>
            </w:r>
          </w:p>
          <w:p w:rsidR="00122FA3" w:rsidRPr="00BD0AD2" w:rsidRDefault="00122FA3" w:rsidP="00815F34">
            <w:pPr>
              <w:spacing w:after="0"/>
              <w:contextualSpacing/>
              <w:rPr>
                <w:rFonts w:ascii="Times New Roman" w:eastAsia="Times New Roman" w:hAnsi="Times New Roman" w:cs="Times New Roman"/>
                <w:lang w:eastAsia="ru-RU"/>
              </w:rPr>
            </w:pPr>
          </w:p>
        </w:tc>
      </w:tr>
      <w:tr w:rsidR="00122FA3" w:rsidRPr="00BD0AD2" w:rsidTr="00122FA3">
        <w:trPr>
          <w:jc w:val="center"/>
        </w:trPr>
        <w:tc>
          <w:tcPr>
            <w:tcW w:w="3540" w:type="dxa"/>
          </w:tcPr>
          <w:p w:rsidR="00122FA3" w:rsidRPr="00F84411" w:rsidRDefault="00122FA3" w:rsidP="00815F34">
            <w:pPr>
              <w:spacing w:after="0"/>
              <w:contextualSpacing/>
              <w:jc w:val="both"/>
              <w:rPr>
                <w:rFonts w:ascii="Times New Roman" w:eastAsia="Times New Roman" w:hAnsi="Times New Roman" w:cs="Times New Roman"/>
                <w:lang w:eastAsia="ru-RU"/>
              </w:rPr>
            </w:pPr>
            <w:r w:rsidRPr="00F84411">
              <w:rPr>
                <w:rFonts w:ascii="Times New Roman" w:eastAsia="Times New Roman" w:hAnsi="Times New Roman" w:cs="Times New Roman"/>
                <w:lang w:eastAsia="ru-RU"/>
              </w:rPr>
              <w:t>Муниципальная Программа «</w:t>
            </w:r>
            <w:r w:rsidR="00F84411" w:rsidRPr="00F84411">
              <w:rPr>
                <w:rFonts w:ascii="Times New Roman" w:eastAsia="Times New Roman" w:hAnsi="Times New Roman" w:cs="Times New Roman"/>
                <w:lang w:eastAsia="ru-RU"/>
              </w:rPr>
              <w:t xml:space="preserve">Охрана окружающей среды и обеспечение экологической безопасности на территории муниципального образования "Ныгда" 2022-2024 годы </w:t>
            </w:r>
            <w:r w:rsidRPr="00F84411">
              <w:rPr>
                <w:rFonts w:ascii="Times New Roman" w:eastAsia="Times New Roman" w:hAnsi="Times New Roman" w:cs="Times New Roman"/>
                <w:lang w:eastAsia="ru-RU"/>
              </w:rPr>
              <w:t>"</w:t>
            </w:r>
          </w:p>
        </w:tc>
        <w:tc>
          <w:tcPr>
            <w:tcW w:w="1701" w:type="dxa"/>
          </w:tcPr>
          <w:p w:rsidR="00122FA3" w:rsidRPr="00F84411" w:rsidRDefault="00122FA3" w:rsidP="00815F34">
            <w:pPr>
              <w:spacing w:after="0"/>
              <w:contextualSpacing/>
              <w:jc w:val="center"/>
              <w:rPr>
                <w:rFonts w:ascii="Times New Roman" w:eastAsia="Times New Roman" w:hAnsi="Times New Roman" w:cs="Times New Roman"/>
                <w:lang w:eastAsia="ru-RU"/>
              </w:rPr>
            </w:pPr>
            <w:r w:rsidRPr="00F84411">
              <w:rPr>
                <w:rFonts w:ascii="Times New Roman" w:eastAsia="Times New Roman" w:hAnsi="Times New Roman" w:cs="Times New Roman"/>
                <w:lang w:eastAsia="ru-RU"/>
              </w:rPr>
              <w:t>202</w:t>
            </w:r>
            <w:r w:rsidR="00F84411" w:rsidRPr="00F84411">
              <w:rPr>
                <w:rFonts w:ascii="Times New Roman" w:eastAsia="Times New Roman" w:hAnsi="Times New Roman" w:cs="Times New Roman"/>
                <w:lang w:eastAsia="ru-RU"/>
              </w:rPr>
              <w:t>2</w:t>
            </w:r>
            <w:r w:rsidRPr="00F84411">
              <w:rPr>
                <w:rFonts w:ascii="Times New Roman" w:eastAsia="Times New Roman" w:hAnsi="Times New Roman" w:cs="Times New Roman"/>
                <w:lang w:eastAsia="ru-RU"/>
              </w:rPr>
              <w:t>-202</w:t>
            </w:r>
            <w:r w:rsidR="00F84411" w:rsidRPr="00F84411">
              <w:rPr>
                <w:rFonts w:ascii="Times New Roman" w:eastAsia="Times New Roman" w:hAnsi="Times New Roman" w:cs="Times New Roman"/>
                <w:lang w:eastAsia="ru-RU"/>
              </w:rPr>
              <w:t>4</w:t>
            </w:r>
          </w:p>
        </w:tc>
        <w:tc>
          <w:tcPr>
            <w:tcW w:w="2835" w:type="dxa"/>
          </w:tcPr>
          <w:p w:rsidR="00122FA3" w:rsidRPr="00F84411" w:rsidRDefault="00F84411" w:rsidP="00815F34">
            <w:pPr>
              <w:spacing w:after="0"/>
              <w:contextualSpacing/>
              <w:jc w:val="center"/>
              <w:rPr>
                <w:rFonts w:ascii="Times New Roman" w:eastAsia="Times New Roman" w:hAnsi="Times New Roman" w:cs="Times New Roman"/>
                <w:lang w:eastAsia="ru-RU"/>
              </w:rPr>
            </w:pPr>
            <w:r w:rsidRPr="00F84411">
              <w:rPr>
                <w:rFonts w:ascii="Times New Roman" w:hAnsi="Times New Roman" w:cs="Times New Roman"/>
              </w:rPr>
              <w:t xml:space="preserve">5956,1 </w:t>
            </w:r>
            <w:proofErr w:type="spellStart"/>
            <w:r w:rsidRPr="00F84411">
              <w:rPr>
                <w:rFonts w:ascii="Times New Roman" w:hAnsi="Times New Roman" w:cs="Times New Roman"/>
              </w:rPr>
              <w:t>т</w:t>
            </w:r>
            <w:r w:rsidR="00AF6104">
              <w:rPr>
                <w:rFonts w:ascii="Times New Roman" w:hAnsi="Times New Roman" w:cs="Times New Roman"/>
              </w:rPr>
              <w:t>.</w:t>
            </w:r>
            <w:r w:rsidRPr="00F84411">
              <w:rPr>
                <w:rFonts w:ascii="Times New Roman" w:hAnsi="Times New Roman" w:cs="Times New Roman"/>
              </w:rPr>
              <w:t>р</w:t>
            </w:r>
            <w:proofErr w:type="spellEnd"/>
            <w:r w:rsidR="00AF6104">
              <w:rPr>
                <w:rFonts w:ascii="Times New Roman" w:hAnsi="Times New Roman" w:cs="Times New Roman"/>
              </w:rPr>
              <w:t>.</w:t>
            </w:r>
          </w:p>
        </w:tc>
        <w:tc>
          <w:tcPr>
            <w:tcW w:w="1902" w:type="dxa"/>
          </w:tcPr>
          <w:p w:rsidR="00122FA3" w:rsidRPr="00F84411" w:rsidRDefault="00122FA3" w:rsidP="00815F34">
            <w:pPr>
              <w:spacing w:after="0"/>
              <w:contextualSpacing/>
              <w:jc w:val="center"/>
              <w:rPr>
                <w:rFonts w:ascii="Times New Roman" w:eastAsia="Times New Roman" w:hAnsi="Times New Roman" w:cs="Times New Roman"/>
                <w:lang w:eastAsia="ru-RU"/>
              </w:rPr>
            </w:pPr>
            <w:r w:rsidRPr="00F84411">
              <w:rPr>
                <w:rFonts w:ascii="Times New Roman" w:eastAsia="Times New Roman" w:hAnsi="Times New Roman" w:cs="Times New Roman"/>
                <w:lang w:eastAsia="ru-RU"/>
              </w:rPr>
              <w:t>Администрация МО «</w:t>
            </w:r>
            <w:r w:rsidR="00BD0AD2" w:rsidRPr="00F84411">
              <w:rPr>
                <w:rFonts w:ascii="Times New Roman" w:eastAsia="Times New Roman" w:hAnsi="Times New Roman" w:cs="Times New Roman"/>
                <w:lang w:eastAsia="ru-RU"/>
              </w:rPr>
              <w:t>Ныгда</w:t>
            </w:r>
            <w:r w:rsidRPr="00F84411">
              <w:rPr>
                <w:rFonts w:ascii="Times New Roman" w:eastAsia="Times New Roman" w:hAnsi="Times New Roman" w:cs="Times New Roman"/>
                <w:lang w:eastAsia="ru-RU"/>
              </w:rPr>
              <w:t>»</w:t>
            </w:r>
          </w:p>
          <w:p w:rsidR="00122FA3" w:rsidRPr="00F84411" w:rsidRDefault="00122FA3" w:rsidP="00815F34">
            <w:pPr>
              <w:spacing w:after="0"/>
              <w:contextualSpacing/>
              <w:jc w:val="center"/>
              <w:rPr>
                <w:rFonts w:ascii="Times New Roman" w:eastAsia="Times New Roman" w:hAnsi="Times New Roman" w:cs="Times New Roman"/>
                <w:lang w:eastAsia="ru-RU"/>
              </w:rPr>
            </w:pPr>
          </w:p>
        </w:tc>
      </w:tr>
      <w:tr w:rsidR="00122FA3" w:rsidRPr="00BD0AD2" w:rsidTr="00122FA3">
        <w:trPr>
          <w:jc w:val="center"/>
        </w:trPr>
        <w:tc>
          <w:tcPr>
            <w:tcW w:w="3540" w:type="dxa"/>
          </w:tcPr>
          <w:p w:rsidR="00122FA3" w:rsidRPr="00BD0AD2" w:rsidRDefault="00122FA3" w:rsidP="00815F34">
            <w:pPr>
              <w:spacing w:after="0"/>
              <w:contextualSpacing/>
              <w:jc w:val="both"/>
              <w:rPr>
                <w:rFonts w:ascii="Times New Roman" w:eastAsia="Times New Roman" w:hAnsi="Times New Roman" w:cs="Times New Roman"/>
                <w:color w:val="C00000"/>
                <w:lang w:eastAsia="ru-RU"/>
              </w:rPr>
            </w:pPr>
          </w:p>
        </w:tc>
        <w:tc>
          <w:tcPr>
            <w:tcW w:w="1701" w:type="dxa"/>
          </w:tcPr>
          <w:p w:rsidR="00122FA3" w:rsidRPr="001053FC" w:rsidRDefault="00122FA3" w:rsidP="00815F34">
            <w:pPr>
              <w:contextualSpacing/>
              <w:rPr>
                <w:rFonts w:ascii="Times New Roman" w:eastAsia="Times New Roman" w:hAnsi="Times New Roman" w:cs="Times New Roman"/>
                <w:sz w:val="20"/>
                <w:szCs w:val="20"/>
                <w:lang w:eastAsia="ru-RU"/>
              </w:rPr>
            </w:pPr>
          </w:p>
        </w:tc>
        <w:tc>
          <w:tcPr>
            <w:tcW w:w="2835" w:type="dxa"/>
          </w:tcPr>
          <w:p w:rsidR="00122FA3" w:rsidRPr="00BD0AD2" w:rsidRDefault="00122FA3" w:rsidP="00815F34">
            <w:pPr>
              <w:spacing w:after="0"/>
              <w:contextualSpacing/>
              <w:jc w:val="center"/>
              <w:rPr>
                <w:rFonts w:ascii="Times New Roman" w:eastAsia="Times New Roman" w:hAnsi="Times New Roman" w:cs="Times New Roman"/>
                <w:color w:val="C00000"/>
                <w:lang w:eastAsia="ru-RU"/>
              </w:rPr>
            </w:pPr>
          </w:p>
        </w:tc>
        <w:tc>
          <w:tcPr>
            <w:tcW w:w="1902" w:type="dxa"/>
          </w:tcPr>
          <w:p w:rsidR="00122FA3" w:rsidRPr="00BD0AD2" w:rsidRDefault="00122FA3" w:rsidP="00815F34">
            <w:pPr>
              <w:spacing w:after="0"/>
              <w:contextualSpacing/>
              <w:jc w:val="center"/>
              <w:rPr>
                <w:rFonts w:ascii="Times New Roman" w:eastAsia="Times New Roman" w:hAnsi="Times New Roman" w:cs="Times New Roman"/>
                <w:lang w:eastAsia="ru-RU"/>
              </w:rPr>
            </w:pPr>
          </w:p>
        </w:tc>
      </w:tr>
      <w:tr w:rsidR="00122FA3" w:rsidRPr="00BD0AD2" w:rsidTr="00122FA3">
        <w:trPr>
          <w:jc w:val="center"/>
        </w:trPr>
        <w:tc>
          <w:tcPr>
            <w:tcW w:w="3540" w:type="dxa"/>
          </w:tcPr>
          <w:p w:rsidR="00122FA3" w:rsidRPr="00BD0AD2" w:rsidRDefault="00122FA3" w:rsidP="00815F34">
            <w:pPr>
              <w:spacing w:after="0" w:line="240" w:lineRule="auto"/>
              <w:contextualSpacing/>
              <w:jc w:val="both"/>
              <w:rPr>
                <w:rFonts w:ascii="Times New Roman" w:eastAsia="Times New Roman" w:hAnsi="Times New Roman" w:cs="Times New Roman"/>
                <w:lang w:eastAsia="ru-RU"/>
              </w:rPr>
            </w:pPr>
            <w:r w:rsidRPr="00BD0AD2">
              <w:rPr>
                <w:rFonts w:ascii="Times New Roman" w:eastAsia="TimesNewRomanPSMT" w:hAnsi="Times New Roman" w:cs="Times New Roman"/>
              </w:rPr>
              <w:t>Муниципальная Программа комплексного развития транспортной инфраструктуры МО «</w:t>
            </w:r>
            <w:r w:rsidR="00BD0AD2" w:rsidRPr="00BD0AD2">
              <w:rPr>
                <w:rFonts w:ascii="Times New Roman" w:eastAsia="TimesNewRomanPSMT" w:hAnsi="Times New Roman" w:cs="Times New Roman"/>
              </w:rPr>
              <w:t>Ныгда</w:t>
            </w:r>
            <w:r w:rsidRPr="00BD0AD2">
              <w:rPr>
                <w:rFonts w:ascii="Times New Roman" w:eastAsia="TimesNewRomanPSMT" w:hAnsi="Times New Roman" w:cs="Times New Roman"/>
              </w:rPr>
              <w:t xml:space="preserve">» на </w:t>
            </w:r>
            <w:r w:rsidRPr="00BD0AD2">
              <w:rPr>
                <w:rFonts w:ascii="Times New Roman" w:eastAsia="Times New Roman" w:hAnsi="Times New Roman" w:cs="Times New Roman"/>
                <w:lang w:eastAsia="ru-RU"/>
              </w:rPr>
              <w:t>201</w:t>
            </w:r>
            <w:r w:rsidR="00BD0AD2" w:rsidRPr="00BD0AD2">
              <w:rPr>
                <w:rFonts w:ascii="Times New Roman" w:eastAsia="Times New Roman" w:hAnsi="Times New Roman" w:cs="Times New Roman"/>
                <w:lang w:eastAsia="ru-RU"/>
              </w:rPr>
              <w:t>8</w:t>
            </w:r>
            <w:r w:rsidRPr="00BD0AD2">
              <w:rPr>
                <w:rFonts w:ascii="Times New Roman" w:eastAsia="Times New Roman" w:hAnsi="Times New Roman" w:cs="Times New Roman"/>
                <w:lang w:eastAsia="ru-RU"/>
              </w:rPr>
              <w:t xml:space="preserve"> – 202</w:t>
            </w:r>
            <w:r w:rsidR="00BD0AD2" w:rsidRPr="00BD0AD2">
              <w:rPr>
                <w:rFonts w:ascii="Times New Roman" w:eastAsia="Times New Roman" w:hAnsi="Times New Roman" w:cs="Times New Roman"/>
                <w:lang w:eastAsia="ru-RU"/>
              </w:rPr>
              <w:t>1</w:t>
            </w:r>
            <w:r w:rsidRPr="00BD0AD2">
              <w:rPr>
                <w:rFonts w:ascii="Times New Roman" w:eastAsia="Times New Roman" w:hAnsi="Times New Roman" w:cs="Times New Roman"/>
                <w:lang w:eastAsia="ru-RU"/>
              </w:rPr>
              <w:t xml:space="preserve"> годы и с перспективой до 2032 года.</w:t>
            </w:r>
          </w:p>
        </w:tc>
        <w:tc>
          <w:tcPr>
            <w:tcW w:w="1701" w:type="dxa"/>
          </w:tcPr>
          <w:p w:rsidR="00122FA3" w:rsidRPr="00BD0AD2" w:rsidRDefault="00122FA3" w:rsidP="00815F34">
            <w:pPr>
              <w:spacing w:after="0"/>
              <w:contextualSpacing/>
              <w:jc w:val="center"/>
              <w:rPr>
                <w:rFonts w:ascii="Times New Roman" w:eastAsia="Times New Roman" w:hAnsi="Times New Roman" w:cs="Times New Roman"/>
                <w:lang w:eastAsia="ru-RU"/>
              </w:rPr>
            </w:pPr>
            <w:r w:rsidRPr="00BD0AD2">
              <w:rPr>
                <w:rFonts w:ascii="Times New Roman" w:eastAsia="Times New Roman" w:hAnsi="Times New Roman" w:cs="Times New Roman"/>
                <w:lang w:eastAsia="ru-RU"/>
              </w:rPr>
              <w:t>201</w:t>
            </w:r>
            <w:r w:rsidR="00BD0AD2" w:rsidRPr="00BD0AD2">
              <w:rPr>
                <w:rFonts w:ascii="Times New Roman" w:eastAsia="Times New Roman" w:hAnsi="Times New Roman" w:cs="Times New Roman"/>
                <w:lang w:eastAsia="ru-RU"/>
              </w:rPr>
              <w:t>8</w:t>
            </w:r>
            <w:r w:rsidRPr="00BD0AD2">
              <w:rPr>
                <w:rFonts w:ascii="Times New Roman" w:eastAsia="Times New Roman" w:hAnsi="Times New Roman" w:cs="Times New Roman"/>
                <w:lang w:eastAsia="ru-RU"/>
              </w:rPr>
              <w:t>-2032</w:t>
            </w:r>
          </w:p>
        </w:tc>
        <w:tc>
          <w:tcPr>
            <w:tcW w:w="2835" w:type="dxa"/>
          </w:tcPr>
          <w:p w:rsidR="00122FA3" w:rsidRPr="00BD0AD2" w:rsidRDefault="00BD0AD2" w:rsidP="00815F34">
            <w:pPr>
              <w:spacing w:after="0"/>
              <w:contextualSpacing/>
              <w:jc w:val="center"/>
              <w:rPr>
                <w:rFonts w:ascii="Times New Roman" w:eastAsia="Times New Roman" w:hAnsi="Times New Roman" w:cs="Times New Roman"/>
                <w:lang w:eastAsia="ru-RU"/>
              </w:rPr>
            </w:pPr>
            <w:r w:rsidRPr="00BD0AD2">
              <w:rPr>
                <w:rFonts w:ascii="Times New Roman" w:eastAsia="Times New Roman" w:hAnsi="Times New Roman" w:cs="Times New Roman"/>
                <w:lang w:eastAsia="ru-RU"/>
              </w:rPr>
              <w:t>4450</w:t>
            </w:r>
            <w:r w:rsidR="00F84411">
              <w:rPr>
                <w:rFonts w:ascii="Times New Roman" w:eastAsia="Times New Roman" w:hAnsi="Times New Roman" w:cs="Times New Roman"/>
                <w:lang w:eastAsia="ru-RU"/>
              </w:rPr>
              <w:t>,0</w:t>
            </w:r>
            <w:r w:rsidRPr="00BD0AD2">
              <w:rPr>
                <w:rFonts w:ascii="Times New Roman" w:eastAsia="Times New Roman" w:hAnsi="Times New Roman" w:cs="Times New Roman"/>
                <w:lang w:eastAsia="ru-RU"/>
              </w:rPr>
              <w:t xml:space="preserve"> </w:t>
            </w:r>
            <w:proofErr w:type="spellStart"/>
            <w:r w:rsidRPr="00BD0AD2">
              <w:rPr>
                <w:rFonts w:ascii="Times New Roman" w:eastAsia="Times New Roman" w:hAnsi="Times New Roman" w:cs="Times New Roman"/>
                <w:lang w:eastAsia="ru-RU"/>
              </w:rPr>
              <w:t>т.</w:t>
            </w:r>
            <w:r w:rsidR="00122FA3" w:rsidRPr="00BD0AD2">
              <w:rPr>
                <w:rFonts w:ascii="Times New Roman" w:eastAsia="Times New Roman" w:hAnsi="Times New Roman" w:cs="Times New Roman"/>
                <w:lang w:eastAsia="ru-RU"/>
              </w:rPr>
              <w:t>р</w:t>
            </w:r>
            <w:proofErr w:type="spellEnd"/>
            <w:r w:rsidR="00AF6104">
              <w:rPr>
                <w:rFonts w:ascii="Times New Roman" w:eastAsia="Times New Roman" w:hAnsi="Times New Roman" w:cs="Times New Roman"/>
                <w:lang w:eastAsia="ru-RU"/>
              </w:rPr>
              <w:t>.</w:t>
            </w:r>
          </w:p>
        </w:tc>
        <w:tc>
          <w:tcPr>
            <w:tcW w:w="1902" w:type="dxa"/>
          </w:tcPr>
          <w:p w:rsidR="00122FA3" w:rsidRPr="00BD0AD2" w:rsidRDefault="00122FA3" w:rsidP="00815F34">
            <w:pPr>
              <w:spacing w:after="0"/>
              <w:contextualSpacing/>
              <w:jc w:val="center"/>
              <w:rPr>
                <w:rFonts w:ascii="Times New Roman" w:eastAsia="Times New Roman" w:hAnsi="Times New Roman" w:cs="Times New Roman"/>
                <w:lang w:eastAsia="ru-RU"/>
              </w:rPr>
            </w:pPr>
            <w:r w:rsidRPr="00BD0AD2">
              <w:rPr>
                <w:rFonts w:ascii="Times New Roman" w:eastAsia="Times New Roman" w:hAnsi="Times New Roman" w:cs="Times New Roman"/>
                <w:lang w:eastAsia="ru-RU"/>
              </w:rPr>
              <w:t>Администрация МО «</w:t>
            </w:r>
            <w:r w:rsidR="00BD0AD2" w:rsidRPr="00BD0AD2">
              <w:rPr>
                <w:rFonts w:ascii="Times New Roman" w:eastAsia="Times New Roman" w:hAnsi="Times New Roman" w:cs="Times New Roman"/>
                <w:lang w:eastAsia="ru-RU"/>
              </w:rPr>
              <w:t>Ныгда</w:t>
            </w:r>
            <w:r w:rsidRPr="00BD0AD2">
              <w:rPr>
                <w:rFonts w:ascii="Times New Roman" w:eastAsia="Times New Roman" w:hAnsi="Times New Roman" w:cs="Times New Roman"/>
                <w:lang w:eastAsia="ru-RU"/>
              </w:rPr>
              <w:t>»</w:t>
            </w:r>
          </w:p>
          <w:p w:rsidR="00122FA3" w:rsidRPr="00BD0AD2" w:rsidRDefault="00122FA3" w:rsidP="00815F34">
            <w:pPr>
              <w:spacing w:after="0"/>
              <w:contextualSpacing/>
              <w:jc w:val="center"/>
              <w:rPr>
                <w:rFonts w:ascii="Times New Roman" w:eastAsia="Times New Roman" w:hAnsi="Times New Roman" w:cs="Times New Roman"/>
                <w:lang w:eastAsia="ru-RU"/>
              </w:rPr>
            </w:pPr>
          </w:p>
        </w:tc>
      </w:tr>
      <w:tr w:rsidR="00122FA3" w:rsidRPr="00BD0AD2" w:rsidTr="00122FA3">
        <w:trPr>
          <w:jc w:val="center"/>
        </w:trPr>
        <w:tc>
          <w:tcPr>
            <w:tcW w:w="3540" w:type="dxa"/>
          </w:tcPr>
          <w:p w:rsidR="00122FA3" w:rsidRPr="005038AC" w:rsidRDefault="00122FA3" w:rsidP="00815F34">
            <w:pPr>
              <w:spacing w:after="0" w:line="240" w:lineRule="auto"/>
              <w:contextualSpacing/>
              <w:jc w:val="both"/>
              <w:rPr>
                <w:rFonts w:ascii="Times New Roman" w:eastAsia="TimesNewRomanPSMT" w:hAnsi="Times New Roman" w:cs="Times New Roman"/>
              </w:rPr>
            </w:pPr>
            <w:r w:rsidRPr="005038AC">
              <w:rPr>
                <w:rFonts w:ascii="Times New Roman" w:eastAsia="Times New Roman" w:hAnsi="Times New Roman" w:cs="Times New Roman"/>
                <w:lang w:eastAsia="ru-RU"/>
              </w:rPr>
              <w:t>Муниципальная программа «</w:t>
            </w:r>
            <w:r w:rsidRPr="005038AC">
              <w:rPr>
                <w:rFonts w:ascii="Times New Roman" w:eastAsia="Times New Roman" w:hAnsi="Times New Roman" w:cs="Times New Roman"/>
                <w:bCs/>
                <w:lang w:eastAsia="ru-RU"/>
              </w:rPr>
              <w:t>Развитие физической культуры  и спорта в муниципальном образовании «</w:t>
            </w:r>
            <w:r w:rsidR="00BD0AD2" w:rsidRPr="005038AC">
              <w:rPr>
                <w:rFonts w:ascii="Times New Roman" w:eastAsia="Times New Roman" w:hAnsi="Times New Roman" w:cs="Times New Roman"/>
                <w:bCs/>
                <w:lang w:eastAsia="ru-RU"/>
              </w:rPr>
              <w:t>Ныгда</w:t>
            </w:r>
            <w:r w:rsidRPr="005038AC">
              <w:rPr>
                <w:rFonts w:ascii="Times New Roman" w:eastAsia="Times New Roman" w:hAnsi="Times New Roman" w:cs="Times New Roman"/>
                <w:bCs/>
                <w:lang w:eastAsia="ru-RU"/>
              </w:rPr>
              <w:t>» на 202</w:t>
            </w:r>
            <w:r w:rsidR="00AF6104">
              <w:rPr>
                <w:rFonts w:ascii="Times New Roman" w:eastAsia="Times New Roman" w:hAnsi="Times New Roman" w:cs="Times New Roman"/>
                <w:bCs/>
                <w:lang w:eastAsia="ru-RU"/>
              </w:rPr>
              <w:t>1</w:t>
            </w:r>
            <w:r w:rsidRPr="005038AC">
              <w:rPr>
                <w:rFonts w:ascii="Times New Roman" w:eastAsia="Times New Roman" w:hAnsi="Times New Roman" w:cs="Times New Roman"/>
                <w:bCs/>
                <w:lang w:eastAsia="ru-RU"/>
              </w:rPr>
              <w:t>-202</w:t>
            </w:r>
            <w:r w:rsidR="00AF6104">
              <w:rPr>
                <w:rFonts w:ascii="Times New Roman" w:eastAsia="Times New Roman" w:hAnsi="Times New Roman" w:cs="Times New Roman"/>
                <w:bCs/>
                <w:lang w:eastAsia="ru-RU"/>
              </w:rPr>
              <w:t>5</w:t>
            </w:r>
            <w:r w:rsidRPr="005038AC">
              <w:rPr>
                <w:rFonts w:ascii="Times New Roman" w:eastAsia="Times New Roman" w:hAnsi="Times New Roman" w:cs="Times New Roman"/>
                <w:bCs/>
                <w:lang w:eastAsia="ru-RU"/>
              </w:rPr>
              <w:t xml:space="preserve"> годы</w:t>
            </w:r>
            <w:r w:rsidRPr="005038AC">
              <w:rPr>
                <w:rFonts w:ascii="Times New Roman" w:eastAsia="Times New Roman" w:hAnsi="Times New Roman" w:cs="Times New Roman"/>
                <w:lang w:eastAsia="ru-RU"/>
              </w:rPr>
              <w:t xml:space="preserve">», </w:t>
            </w:r>
          </w:p>
        </w:tc>
        <w:tc>
          <w:tcPr>
            <w:tcW w:w="1701" w:type="dxa"/>
          </w:tcPr>
          <w:p w:rsidR="00122FA3" w:rsidRPr="005038AC" w:rsidRDefault="00122FA3" w:rsidP="00815F34">
            <w:pPr>
              <w:spacing w:after="0"/>
              <w:contextualSpacing/>
              <w:jc w:val="center"/>
              <w:rPr>
                <w:rFonts w:ascii="Times New Roman" w:eastAsia="Times New Roman" w:hAnsi="Times New Roman" w:cs="Times New Roman"/>
                <w:lang w:eastAsia="ru-RU"/>
              </w:rPr>
            </w:pPr>
            <w:r w:rsidRPr="005038AC">
              <w:rPr>
                <w:rFonts w:ascii="Times New Roman" w:eastAsia="Times New Roman" w:hAnsi="Times New Roman" w:cs="Times New Roman"/>
                <w:lang w:eastAsia="ru-RU"/>
              </w:rPr>
              <w:t>202</w:t>
            </w:r>
            <w:r w:rsidR="00AF6104">
              <w:rPr>
                <w:rFonts w:ascii="Times New Roman" w:eastAsia="Times New Roman" w:hAnsi="Times New Roman" w:cs="Times New Roman"/>
                <w:lang w:eastAsia="ru-RU"/>
              </w:rPr>
              <w:t>1</w:t>
            </w:r>
            <w:r w:rsidRPr="005038AC">
              <w:rPr>
                <w:rFonts w:ascii="Times New Roman" w:eastAsia="Times New Roman" w:hAnsi="Times New Roman" w:cs="Times New Roman"/>
                <w:lang w:eastAsia="ru-RU"/>
              </w:rPr>
              <w:t>-202</w:t>
            </w:r>
            <w:r w:rsidR="00AF6104">
              <w:rPr>
                <w:rFonts w:ascii="Times New Roman" w:eastAsia="Times New Roman" w:hAnsi="Times New Roman" w:cs="Times New Roman"/>
                <w:lang w:eastAsia="ru-RU"/>
              </w:rPr>
              <w:t>5</w:t>
            </w:r>
          </w:p>
        </w:tc>
        <w:tc>
          <w:tcPr>
            <w:tcW w:w="2835" w:type="dxa"/>
          </w:tcPr>
          <w:p w:rsidR="00122FA3" w:rsidRPr="00BD0AD2" w:rsidRDefault="00AF6104" w:rsidP="00815F34">
            <w:pPr>
              <w:spacing w:after="0"/>
              <w:contextualSpacing/>
              <w:jc w:val="center"/>
              <w:rPr>
                <w:rFonts w:ascii="Times New Roman" w:eastAsia="Times New Roman" w:hAnsi="Times New Roman" w:cs="Times New Roman"/>
                <w:color w:val="C00000"/>
                <w:lang w:eastAsia="ru-RU"/>
              </w:rPr>
            </w:pPr>
            <w:r w:rsidRPr="00AF6104">
              <w:rPr>
                <w:rFonts w:ascii="Times New Roman" w:eastAsia="Times New Roman" w:hAnsi="Times New Roman" w:cs="Times New Roman"/>
                <w:lang w:eastAsia="ru-RU"/>
              </w:rPr>
              <w:t xml:space="preserve">45,0 </w:t>
            </w:r>
            <w:proofErr w:type="spellStart"/>
            <w:r w:rsidRPr="00AF6104">
              <w:rPr>
                <w:rFonts w:ascii="Times New Roman" w:eastAsia="Times New Roman" w:hAnsi="Times New Roman" w:cs="Times New Roman"/>
                <w:lang w:eastAsia="ru-RU"/>
              </w:rPr>
              <w:t>т</w:t>
            </w:r>
            <w:proofErr w:type="gramStart"/>
            <w:r w:rsidRPr="00AF6104">
              <w:rPr>
                <w:rFonts w:ascii="Times New Roman" w:eastAsia="Times New Roman" w:hAnsi="Times New Roman" w:cs="Times New Roman"/>
                <w:lang w:eastAsia="ru-RU"/>
              </w:rPr>
              <w:t>.р</w:t>
            </w:r>
            <w:proofErr w:type="spellEnd"/>
            <w:proofErr w:type="gramEnd"/>
          </w:p>
        </w:tc>
        <w:tc>
          <w:tcPr>
            <w:tcW w:w="1902" w:type="dxa"/>
          </w:tcPr>
          <w:p w:rsidR="00122FA3" w:rsidRPr="00BD0AD2" w:rsidRDefault="00122FA3" w:rsidP="00815F34">
            <w:pPr>
              <w:spacing w:after="0"/>
              <w:contextualSpacing/>
              <w:jc w:val="center"/>
              <w:rPr>
                <w:rFonts w:ascii="Times New Roman" w:eastAsia="Times New Roman" w:hAnsi="Times New Roman" w:cs="Times New Roman"/>
                <w:lang w:eastAsia="ru-RU"/>
              </w:rPr>
            </w:pPr>
            <w:r w:rsidRPr="00BD0AD2">
              <w:rPr>
                <w:rFonts w:ascii="Times New Roman" w:eastAsia="Times New Roman" w:hAnsi="Times New Roman" w:cs="Times New Roman"/>
                <w:lang w:eastAsia="ru-RU"/>
              </w:rPr>
              <w:t>Администрация МО «</w:t>
            </w:r>
            <w:r w:rsidR="00BD0AD2" w:rsidRPr="00BD0AD2">
              <w:rPr>
                <w:rFonts w:ascii="Times New Roman" w:eastAsia="Times New Roman" w:hAnsi="Times New Roman" w:cs="Times New Roman"/>
                <w:lang w:eastAsia="ru-RU"/>
              </w:rPr>
              <w:t>Ныгда</w:t>
            </w:r>
            <w:r w:rsidRPr="00BD0AD2">
              <w:rPr>
                <w:rFonts w:ascii="Times New Roman" w:eastAsia="Times New Roman" w:hAnsi="Times New Roman" w:cs="Times New Roman"/>
                <w:lang w:eastAsia="ru-RU"/>
              </w:rPr>
              <w:t>»</w:t>
            </w:r>
          </w:p>
          <w:p w:rsidR="00122FA3" w:rsidRPr="00BD0AD2" w:rsidRDefault="00122FA3" w:rsidP="00815F34">
            <w:pPr>
              <w:spacing w:after="0"/>
              <w:contextualSpacing/>
              <w:jc w:val="center"/>
              <w:rPr>
                <w:rFonts w:ascii="Times New Roman" w:eastAsia="Times New Roman" w:hAnsi="Times New Roman" w:cs="Times New Roman"/>
                <w:color w:val="C00000"/>
                <w:lang w:eastAsia="ru-RU"/>
              </w:rPr>
            </w:pPr>
          </w:p>
        </w:tc>
      </w:tr>
      <w:tr w:rsidR="00BD0AD2" w:rsidRPr="00BD0AD2" w:rsidTr="00122FA3">
        <w:trPr>
          <w:jc w:val="center"/>
        </w:trPr>
        <w:tc>
          <w:tcPr>
            <w:tcW w:w="3540" w:type="dxa"/>
          </w:tcPr>
          <w:p w:rsidR="00BD0AD2" w:rsidRPr="00BD0AD2" w:rsidRDefault="00DE0114" w:rsidP="00815F34">
            <w:pPr>
              <w:spacing w:after="0" w:line="240" w:lineRule="auto"/>
              <w:contextualSpacing/>
              <w:jc w:val="both"/>
              <w:rPr>
                <w:rFonts w:ascii="Times New Roman" w:eastAsia="Times New Roman" w:hAnsi="Times New Roman" w:cs="Times New Roman"/>
                <w:color w:val="C00000"/>
                <w:lang w:eastAsia="ru-RU"/>
              </w:rPr>
            </w:pPr>
            <w:r>
              <w:rPr>
                <w:rFonts w:ascii="Times New Roman" w:eastAsia="Times New Roman" w:hAnsi="Times New Roman" w:cs="Times New Roman"/>
                <w:lang w:eastAsia="ru-RU"/>
              </w:rPr>
              <w:t>Муниц</w:t>
            </w:r>
            <w:r w:rsidR="00BD0AD2" w:rsidRPr="00C949BB">
              <w:rPr>
                <w:rFonts w:ascii="Times New Roman" w:eastAsia="Times New Roman" w:hAnsi="Times New Roman" w:cs="Times New Roman"/>
                <w:lang w:eastAsia="ru-RU"/>
              </w:rPr>
              <w:t xml:space="preserve">ипальная программа «Энергосбережение и повышение </w:t>
            </w:r>
            <w:r>
              <w:rPr>
                <w:rFonts w:ascii="Times New Roman" w:eastAsia="Times New Roman" w:hAnsi="Times New Roman" w:cs="Times New Roman"/>
                <w:lang w:eastAsia="ru-RU"/>
              </w:rPr>
              <w:t xml:space="preserve">энергетической эффективности на территории муниципального </w:t>
            </w:r>
            <w:r>
              <w:rPr>
                <w:rFonts w:ascii="Times New Roman" w:eastAsia="Times New Roman" w:hAnsi="Times New Roman" w:cs="Times New Roman"/>
                <w:lang w:eastAsia="ru-RU"/>
              </w:rPr>
              <w:lastRenderedPageBreak/>
              <w:t xml:space="preserve">образования «Ныгда»  </w:t>
            </w:r>
          </w:p>
        </w:tc>
        <w:tc>
          <w:tcPr>
            <w:tcW w:w="1701" w:type="dxa"/>
          </w:tcPr>
          <w:p w:rsidR="00BD0AD2" w:rsidRPr="00BD0AD2" w:rsidRDefault="00DE0114" w:rsidP="00815F34">
            <w:pPr>
              <w:spacing w:after="0"/>
              <w:contextualSpacing/>
              <w:jc w:val="center"/>
              <w:rPr>
                <w:rFonts w:ascii="Times New Roman" w:eastAsia="Times New Roman" w:hAnsi="Times New Roman" w:cs="Times New Roman"/>
                <w:color w:val="C00000"/>
                <w:lang w:eastAsia="ru-RU"/>
              </w:rPr>
            </w:pPr>
            <w:r>
              <w:rPr>
                <w:rFonts w:ascii="Times New Roman" w:eastAsia="Times New Roman" w:hAnsi="Times New Roman" w:cs="Times New Roman"/>
                <w:lang w:eastAsia="ru-RU"/>
              </w:rPr>
              <w:lastRenderedPageBreak/>
              <w:t>2023-2027</w:t>
            </w:r>
          </w:p>
        </w:tc>
        <w:tc>
          <w:tcPr>
            <w:tcW w:w="2835" w:type="dxa"/>
          </w:tcPr>
          <w:p w:rsidR="00BD0AD2" w:rsidRPr="00BD0AD2" w:rsidRDefault="00DE0114" w:rsidP="00815F34">
            <w:pPr>
              <w:spacing w:after="0"/>
              <w:contextualSpacing/>
              <w:jc w:val="center"/>
              <w:rPr>
                <w:rFonts w:ascii="Times New Roman" w:eastAsia="Times New Roman" w:hAnsi="Times New Roman" w:cs="Times New Roman"/>
                <w:color w:val="C00000"/>
                <w:lang w:eastAsia="ru-RU"/>
              </w:rPr>
            </w:pPr>
            <w:r w:rsidRPr="001053FC">
              <w:rPr>
                <w:rFonts w:ascii="Times New Roman" w:eastAsia="Times New Roman" w:hAnsi="Times New Roman" w:cs="Times New Roman"/>
                <w:lang w:eastAsia="ru-RU"/>
              </w:rPr>
              <w:t>500</w:t>
            </w:r>
            <w:r w:rsidR="00F84411">
              <w:rPr>
                <w:rFonts w:ascii="Times New Roman" w:eastAsia="Times New Roman" w:hAnsi="Times New Roman" w:cs="Times New Roman"/>
                <w:lang w:eastAsia="ru-RU"/>
              </w:rPr>
              <w:t xml:space="preserve">,0 </w:t>
            </w:r>
            <w:proofErr w:type="spellStart"/>
            <w:r w:rsidR="00F84411">
              <w:rPr>
                <w:rFonts w:ascii="Times New Roman" w:eastAsia="Times New Roman" w:hAnsi="Times New Roman" w:cs="Times New Roman"/>
                <w:lang w:eastAsia="ru-RU"/>
              </w:rPr>
              <w:t>т</w:t>
            </w:r>
            <w:r w:rsidR="00AF6104">
              <w:rPr>
                <w:rFonts w:ascii="Times New Roman" w:eastAsia="Times New Roman" w:hAnsi="Times New Roman" w:cs="Times New Roman"/>
                <w:lang w:eastAsia="ru-RU"/>
              </w:rPr>
              <w:t>.р</w:t>
            </w:r>
            <w:proofErr w:type="spellEnd"/>
            <w:r w:rsidR="00F84411">
              <w:rPr>
                <w:rFonts w:ascii="Times New Roman" w:eastAsia="Times New Roman" w:hAnsi="Times New Roman" w:cs="Times New Roman"/>
                <w:lang w:eastAsia="ru-RU"/>
              </w:rPr>
              <w:t>.</w:t>
            </w:r>
            <w:r w:rsidRPr="001053FC">
              <w:rPr>
                <w:rFonts w:ascii="Times New Roman" w:eastAsia="Times New Roman" w:hAnsi="Times New Roman" w:cs="Times New Roman"/>
                <w:lang w:eastAsia="ru-RU"/>
              </w:rPr>
              <w:t xml:space="preserve"> </w:t>
            </w:r>
          </w:p>
        </w:tc>
        <w:tc>
          <w:tcPr>
            <w:tcW w:w="1902" w:type="dxa"/>
          </w:tcPr>
          <w:p w:rsidR="00D8204B" w:rsidRPr="00BD0AD2" w:rsidRDefault="00D8204B" w:rsidP="00815F34">
            <w:pPr>
              <w:spacing w:after="0"/>
              <w:contextualSpacing/>
              <w:jc w:val="center"/>
              <w:rPr>
                <w:rFonts w:ascii="Times New Roman" w:eastAsia="Times New Roman" w:hAnsi="Times New Roman" w:cs="Times New Roman"/>
                <w:lang w:eastAsia="ru-RU"/>
              </w:rPr>
            </w:pPr>
            <w:r w:rsidRPr="00BD0AD2">
              <w:rPr>
                <w:rFonts w:ascii="Times New Roman" w:eastAsia="Times New Roman" w:hAnsi="Times New Roman" w:cs="Times New Roman"/>
                <w:lang w:eastAsia="ru-RU"/>
              </w:rPr>
              <w:t>Администрация МО «Ныгда»</w:t>
            </w:r>
          </w:p>
          <w:p w:rsidR="00BD0AD2" w:rsidRPr="00BD0AD2" w:rsidRDefault="00BD0AD2" w:rsidP="00815F34">
            <w:pPr>
              <w:spacing w:after="0"/>
              <w:contextualSpacing/>
              <w:jc w:val="center"/>
              <w:rPr>
                <w:rFonts w:ascii="Times New Roman" w:eastAsia="Times New Roman" w:hAnsi="Times New Roman" w:cs="Times New Roman"/>
                <w:lang w:eastAsia="ru-RU"/>
              </w:rPr>
            </w:pPr>
          </w:p>
        </w:tc>
      </w:tr>
      <w:tr w:rsidR="00D8204B" w:rsidRPr="00BD0AD2" w:rsidTr="00122FA3">
        <w:trPr>
          <w:jc w:val="center"/>
        </w:trPr>
        <w:tc>
          <w:tcPr>
            <w:tcW w:w="3540" w:type="dxa"/>
          </w:tcPr>
          <w:p w:rsidR="00D8204B" w:rsidRDefault="00D8204B" w:rsidP="00815F34">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Муниц</w:t>
            </w:r>
            <w:r w:rsidRPr="00C949BB">
              <w:rPr>
                <w:rFonts w:ascii="Times New Roman" w:eastAsia="Times New Roman" w:hAnsi="Times New Roman" w:cs="Times New Roman"/>
                <w:lang w:eastAsia="ru-RU"/>
              </w:rPr>
              <w:t xml:space="preserve">ипальная программа </w:t>
            </w:r>
            <w:r w:rsidR="00136CDD">
              <w:rPr>
                <w:rFonts w:ascii="Times New Roman" w:eastAsia="Times New Roman" w:hAnsi="Times New Roman" w:cs="Times New Roman"/>
                <w:lang w:eastAsia="ru-RU"/>
              </w:rPr>
              <w:t xml:space="preserve">  </w:t>
            </w:r>
            <w:r w:rsidRPr="00C949BB">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Поддержка добровольчества (волонтерства) в муниципального образования «Ныгда»  </w:t>
            </w:r>
          </w:p>
        </w:tc>
        <w:tc>
          <w:tcPr>
            <w:tcW w:w="1701" w:type="dxa"/>
          </w:tcPr>
          <w:p w:rsidR="00D8204B" w:rsidRDefault="00D8204B" w:rsidP="00815F34">
            <w:pPr>
              <w:spacing w:after="0"/>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2022-2024</w:t>
            </w:r>
          </w:p>
          <w:p w:rsidR="001053FC" w:rsidRDefault="001053FC" w:rsidP="00815F34">
            <w:pPr>
              <w:spacing w:after="0"/>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 18-п от 15.03.22г</w:t>
            </w:r>
          </w:p>
        </w:tc>
        <w:tc>
          <w:tcPr>
            <w:tcW w:w="2835" w:type="dxa"/>
          </w:tcPr>
          <w:p w:rsidR="00D8204B" w:rsidRDefault="00F84411" w:rsidP="00815F34">
            <w:pPr>
              <w:spacing w:after="0"/>
              <w:contextualSpacing/>
              <w:jc w:val="center"/>
              <w:rPr>
                <w:rFonts w:ascii="Times New Roman" w:eastAsia="Times New Roman" w:hAnsi="Times New Roman" w:cs="Times New Roman"/>
                <w:color w:val="C00000"/>
                <w:lang w:eastAsia="ru-RU"/>
              </w:rPr>
            </w:pPr>
            <w:r w:rsidRPr="00F84411">
              <w:rPr>
                <w:rFonts w:ascii="Times New Roman" w:eastAsia="Times New Roman" w:hAnsi="Times New Roman" w:cs="Times New Roman"/>
                <w:lang w:eastAsia="ru-RU"/>
              </w:rPr>
              <w:t>1,5</w:t>
            </w:r>
          </w:p>
        </w:tc>
        <w:tc>
          <w:tcPr>
            <w:tcW w:w="1902" w:type="dxa"/>
          </w:tcPr>
          <w:p w:rsidR="00D8204B" w:rsidRPr="00BD0AD2" w:rsidRDefault="00D8204B" w:rsidP="00815F34">
            <w:pPr>
              <w:spacing w:after="0"/>
              <w:contextualSpacing/>
              <w:jc w:val="center"/>
              <w:rPr>
                <w:rFonts w:ascii="Times New Roman" w:eastAsia="Times New Roman" w:hAnsi="Times New Roman" w:cs="Times New Roman"/>
                <w:lang w:eastAsia="ru-RU"/>
              </w:rPr>
            </w:pPr>
            <w:r w:rsidRPr="00BD0AD2">
              <w:rPr>
                <w:rFonts w:ascii="Times New Roman" w:eastAsia="Times New Roman" w:hAnsi="Times New Roman" w:cs="Times New Roman"/>
                <w:lang w:eastAsia="ru-RU"/>
              </w:rPr>
              <w:t>Администрация МО «Ныгда»</w:t>
            </w:r>
          </w:p>
          <w:p w:rsidR="00D8204B" w:rsidRPr="00BD0AD2" w:rsidRDefault="00D8204B" w:rsidP="00815F34">
            <w:pPr>
              <w:spacing w:after="0"/>
              <w:contextualSpacing/>
              <w:jc w:val="center"/>
              <w:rPr>
                <w:rFonts w:ascii="Times New Roman" w:eastAsia="Times New Roman" w:hAnsi="Times New Roman" w:cs="Times New Roman"/>
                <w:lang w:eastAsia="ru-RU"/>
              </w:rPr>
            </w:pPr>
          </w:p>
        </w:tc>
      </w:tr>
      <w:tr w:rsidR="00D8204B" w:rsidRPr="00BD0AD2" w:rsidTr="00122FA3">
        <w:trPr>
          <w:jc w:val="center"/>
        </w:trPr>
        <w:tc>
          <w:tcPr>
            <w:tcW w:w="3540" w:type="dxa"/>
          </w:tcPr>
          <w:p w:rsidR="00D8204B" w:rsidRDefault="00D8204B" w:rsidP="00815F34">
            <w:pPr>
              <w:spacing w:after="0" w:line="240" w:lineRule="auto"/>
              <w:contextualSpacing/>
              <w:jc w:val="both"/>
              <w:rPr>
                <w:rFonts w:ascii="Times New Roman" w:eastAsia="Times New Roman" w:hAnsi="Times New Roman" w:cs="Times New Roman"/>
                <w:lang w:eastAsia="ru-RU"/>
              </w:rPr>
            </w:pPr>
            <w:r w:rsidRPr="00136CDD">
              <w:rPr>
                <w:rFonts w:ascii="Times New Roman" w:eastAsia="Times New Roman" w:hAnsi="Times New Roman" w:cs="Times New Roman"/>
                <w:lang w:eastAsia="ru-RU"/>
              </w:rPr>
              <w:t>Муниципальная программа «Профилактика правонарушений  в сфере общественного порядка   на  территории   муниципального  образования «Ныгда»</w:t>
            </w:r>
          </w:p>
        </w:tc>
        <w:tc>
          <w:tcPr>
            <w:tcW w:w="1701" w:type="dxa"/>
          </w:tcPr>
          <w:p w:rsidR="00D8204B" w:rsidRDefault="00D8204B" w:rsidP="00815F34">
            <w:pPr>
              <w:spacing w:after="0"/>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2022-2024</w:t>
            </w:r>
          </w:p>
        </w:tc>
        <w:tc>
          <w:tcPr>
            <w:tcW w:w="2835" w:type="dxa"/>
          </w:tcPr>
          <w:p w:rsidR="00D8204B" w:rsidRDefault="005038AC" w:rsidP="00815F34">
            <w:pPr>
              <w:spacing w:after="0"/>
              <w:contextualSpacing/>
              <w:jc w:val="center"/>
              <w:rPr>
                <w:rFonts w:ascii="Times New Roman" w:eastAsia="Times New Roman" w:hAnsi="Times New Roman" w:cs="Times New Roman"/>
                <w:color w:val="C00000"/>
                <w:lang w:eastAsia="ru-RU"/>
              </w:rPr>
            </w:pPr>
            <w:r w:rsidRPr="005038AC">
              <w:rPr>
                <w:rFonts w:ascii="Times New Roman" w:eastAsia="Times New Roman" w:hAnsi="Times New Roman" w:cs="Times New Roman"/>
                <w:lang w:eastAsia="ru-RU"/>
              </w:rPr>
              <w:t>1,5</w:t>
            </w:r>
          </w:p>
        </w:tc>
        <w:tc>
          <w:tcPr>
            <w:tcW w:w="1902" w:type="dxa"/>
          </w:tcPr>
          <w:p w:rsidR="00D8204B" w:rsidRPr="00BD0AD2" w:rsidRDefault="00D8204B" w:rsidP="00815F34">
            <w:pPr>
              <w:spacing w:after="0"/>
              <w:contextualSpacing/>
              <w:jc w:val="center"/>
              <w:rPr>
                <w:rFonts w:ascii="Times New Roman" w:eastAsia="Times New Roman" w:hAnsi="Times New Roman" w:cs="Times New Roman"/>
                <w:lang w:eastAsia="ru-RU"/>
              </w:rPr>
            </w:pPr>
            <w:r w:rsidRPr="00BD0AD2">
              <w:rPr>
                <w:rFonts w:ascii="Times New Roman" w:eastAsia="Times New Roman" w:hAnsi="Times New Roman" w:cs="Times New Roman"/>
                <w:lang w:eastAsia="ru-RU"/>
              </w:rPr>
              <w:t>Администрация МО «Ныгда»</w:t>
            </w:r>
          </w:p>
          <w:p w:rsidR="00D8204B" w:rsidRPr="00BD0AD2" w:rsidRDefault="00D8204B" w:rsidP="00815F34">
            <w:pPr>
              <w:spacing w:after="0"/>
              <w:contextualSpacing/>
              <w:jc w:val="center"/>
              <w:rPr>
                <w:rFonts w:ascii="Times New Roman" w:eastAsia="Times New Roman" w:hAnsi="Times New Roman" w:cs="Times New Roman"/>
                <w:lang w:eastAsia="ru-RU"/>
              </w:rPr>
            </w:pPr>
          </w:p>
        </w:tc>
      </w:tr>
    </w:tbl>
    <w:p w:rsidR="00122FA3" w:rsidRPr="00BD0AD2" w:rsidRDefault="00122FA3" w:rsidP="00815F34">
      <w:pPr>
        <w:spacing w:after="0"/>
        <w:contextualSpacing/>
        <w:rPr>
          <w:rFonts w:ascii="Times New Roman" w:eastAsia="Times New Roman" w:hAnsi="Times New Roman" w:cs="Times New Roman"/>
          <w:color w:val="C00000"/>
          <w:sz w:val="24"/>
          <w:szCs w:val="24"/>
          <w:lang w:eastAsia="ru-RU"/>
        </w:rPr>
        <w:sectPr w:rsidR="00122FA3" w:rsidRPr="00BD0AD2" w:rsidSect="00122FA3">
          <w:footerReference w:type="even" r:id="rId11"/>
          <w:footerReference w:type="default" r:id="rId12"/>
          <w:pgSz w:w="11907" w:h="16840"/>
          <w:pgMar w:top="568" w:right="567" w:bottom="851" w:left="1134" w:header="0" w:footer="0" w:gutter="0"/>
          <w:cols w:space="720"/>
          <w:docGrid w:linePitch="326"/>
        </w:sectPr>
      </w:pPr>
    </w:p>
    <w:p w:rsidR="005038AC" w:rsidRPr="00486205" w:rsidRDefault="005038AC" w:rsidP="00815F34">
      <w:pPr>
        <w:spacing w:after="0" w:line="240" w:lineRule="auto"/>
        <w:contextualSpacing/>
        <w:rPr>
          <w:rFonts w:ascii="Times New Roman" w:eastAsia="Times New Roman" w:hAnsi="Times New Roman" w:cs="Times New Roman"/>
          <w:color w:val="FF0000"/>
          <w:sz w:val="24"/>
          <w:szCs w:val="24"/>
          <w:lang w:eastAsia="ru-RU"/>
        </w:rPr>
      </w:pPr>
    </w:p>
    <w:p w:rsidR="005038AC" w:rsidRPr="005038AC" w:rsidRDefault="005038AC" w:rsidP="00815F34">
      <w:pPr>
        <w:widowControl w:val="0"/>
        <w:autoSpaceDE w:val="0"/>
        <w:autoSpaceDN w:val="0"/>
        <w:spacing w:after="0" w:line="240" w:lineRule="auto"/>
        <w:contextualSpacing/>
        <w:jc w:val="right"/>
        <w:rPr>
          <w:rFonts w:ascii="Times New Roman" w:eastAsia="Times New Roman" w:hAnsi="Times New Roman" w:cs="Times New Roman"/>
          <w:sz w:val="24"/>
          <w:szCs w:val="20"/>
          <w:lang w:eastAsia="ru-RU"/>
        </w:rPr>
      </w:pPr>
      <w:r w:rsidRPr="005038AC">
        <w:rPr>
          <w:rFonts w:ascii="Times New Roman" w:eastAsia="Times New Roman" w:hAnsi="Times New Roman" w:cs="Times New Roman"/>
          <w:sz w:val="24"/>
          <w:szCs w:val="20"/>
          <w:lang w:eastAsia="ru-RU"/>
        </w:rPr>
        <w:t>Приложение №</w:t>
      </w:r>
      <w:r>
        <w:rPr>
          <w:rFonts w:ascii="Times New Roman" w:eastAsia="Times New Roman" w:hAnsi="Times New Roman" w:cs="Times New Roman"/>
          <w:sz w:val="24"/>
          <w:szCs w:val="20"/>
          <w:lang w:eastAsia="ru-RU"/>
        </w:rPr>
        <w:t>3</w:t>
      </w:r>
    </w:p>
    <w:p w:rsidR="005038AC" w:rsidRPr="005038AC" w:rsidRDefault="005038AC" w:rsidP="00815F34">
      <w:pPr>
        <w:widowControl w:val="0"/>
        <w:autoSpaceDE w:val="0"/>
        <w:autoSpaceDN w:val="0"/>
        <w:spacing w:after="0" w:line="240" w:lineRule="auto"/>
        <w:contextualSpacing/>
        <w:jc w:val="right"/>
        <w:rPr>
          <w:rFonts w:ascii="Times New Roman" w:eastAsia="Times New Roman" w:hAnsi="Times New Roman" w:cs="Times New Roman"/>
          <w:sz w:val="24"/>
          <w:szCs w:val="20"/>
          <w:lang w:eastAsia="ru-RU"/>
        </w:rPr>
      </w:pPr>
      <w:r w:rsidRPr="005038AC">
        <w:rPr>
          <w:rFonts w:ascii="Times New Roman" w:eastAsia="Times New Roman" w:hAnsi="Times New Roman" w:cs="Times New Roman"/>
          <w:sz w:val="24"/>
          <w:szCs w:val="20"/>
          <w:lang w:eastAsia="ru-RU"/>
        </w:rPr>
        <w:t>к Стратегии МО «Ныгда»</w:t>
      </w:r>
    </w:p>
    <w:p w:rsidR="005038AC" w:rsidRPr="005038AC" w:rsidRDefault="005038AC" w:rsidP="00815F34">
      <w:pPr>
        <w:widowControl w:val="0"/>
        <w:autoSpaceDE w:val="0"/>
        <w:autoSpaceDN w:val="0"/>
        <w:spacing w:after="0" w:line="240" w:lineRule="auto"/>
        <w:contextualSpacing/>
        <w:jc w:val="center"/>
        <w:rPr>
          <w:rFonts w:ascii="Times New Roman" w:eastAsia="Times New Roman" w:hAnsi="Times New Roman" w:cs="Times New Roman"/>
          <w:sz w:val="24"/>
          <w:szCs w:val="20"/>
          <w:lang w:eastAsia="ru-RU"/>
        </w:rPr>
      </w:pPr>
      <w:r w:rsidRPr="005038AC">
        <w:rPr>
          <w:rFonts w:ascii="Times New Roman" w:eastAsia="Times New Roman" w:hAnsi="Times New Roman" w:cs="Times New Roman"/>
          <w:sz w:val="24"/>
          <w:szCs w:val="20"/>
          <w:lang w:eastAsia="ru-RU"/>
        </w:rPr>
        <w:t>ПЛАН</w:t>
      </w:r>
    </w:p>
    <w:p w:rsidR="005038AC" w:rsidRPr="005038AC" w:rsidRDefault="005038AC" w:rsidP="00815F34">
      <w:pPr>
        <w:widowControl w:val="0"/>
        <w:autoSpaceDE w:val="0"/>
        <w:autoSpaceDN w:val="0"/>
        <w:spacing w:after="0" w:line="240" w:lineRule="auto"/>
        <w:contextualSpacing/>
        <w:jc w:val="center"/>
        <w:rPr>
          <w:rFonts w:ascii="Times New Roman" w:eastAsia="Times New Roman" w:hAnsi="Times New Roman" w:cs="Times New Roman"/>
          <w:sz w:val="24"/>
          <w:szCs w:val="20"/>
          <w:lang w:eastAsia="ru-RU"/>
        </w:rPr>
      </w:pPr>
      <w:r w:rsidRPr="005038AC">
        <w:rPr>
          <w:rFonts w:ascii="Times New Roman" w:eastAsia="Times New Roman" w:hAnsi="Times New Roman" w:cs="Times New Roman"/>
          <w:sz w:val="24"/>
          <w:szCs w:val="20"/>
          <w:lang w:eastAsia="ru-RU"/>
        </w:rPr>
        <w:t xml:space="preserve"> МЕРОПРИЯТИЙ ПО РЕАЛИЗАЦИИ СТРАТЕГИИ СОЦИАЛЬНО-ЭКОНОМИЧЕСКОГО РАЗВИТИЯ </w:t>
      </w:r>
    </w:p>
    <w:p w:rsidR="005038AC" w:rsidRPr="005038AC" w:rsidRDefault="005038AC" w:rsidP="00815F34">
      <w:pPr>
        <w:widowControl w:val="0"/>
        <w:autoSpaceDE w:val="0"/>
        <w:autoSpaceDN w:val="0"/>
        <w:spacing w:after="0" w:line="240" w:lineRule="auto"/>
        <w:contextualSpacing/>
        <w:jc w:val="center"/>
        <w:rPr>
          <w:rFonts w:ascii="Times New Roman" w:eastAsia="Times New Roman" w:hAnsi="Times New Roman" w:cs="Times New Roman"/>
          <w:sz w:val="24"/>
          <w:szCs w:val="20"/>
          <w:lang w:eastAsia="ru-RU"/>
        </w:rPr>
      </w:pPr>
      <w:r w:rsidRPr="005038AC">
        <w:rPr>
          <w:rFonts w:ascii="Times New Roman" w:eastAsia="Times New Roman" w:hAnsi="Times New Roman" w:cs="Times New Roman"/>
          <w:sz w:val="24"/>
          <w:szCs w:val="20"/>
          <w:lang w:eastAsia="ru-RU"/>
        </w:rPr>
        <w:t xml:space="preserve">МУНИЦИПАЛЬНОГО ОБРАЗОВАНИЯ «Ныгда» </w:t>
      </w:r>
    </w:p>
    <w:p w:rsidR="005038AC" w:rsidRPr="005038AC" w:rsidRDefault="005038AC" w:rsidP="00815F34">
      <w:pPr>
        <w:widowControl w:val="0"/>
        <w:autoSpaceDE w:val="0"/>
        <w:autoSpaceDN w:val="0"/>
        <w:spacing w:after="0" w:line="240" w:lineRule="auto"/>
        <w:contextualSpacing/>
        <w:jc w:val="both"/>
        <w:rPr>
          <w:rFonts w:ascii="Times New Roman" w:eastAsia="Times New Roman" w:hAnsi="Times New Roman" w:cs="Times New Roman"/>
          <w:sz w:val="24"/>
          <w:szCs w:val="20"/>
          <w:lang w:eastAsia="ru-RU"/>
        </w:rPr>
      </w:pPr>
    </w:p>
    <w:tbl>
      <w:tblPr>
        <w:tblW w:w="15888" w:type="dxa"/>
        <w:tblInd w:w="96" w:type="dxa"/>
        <w:tblLayout w:type="fixed"/>
        <w:tblLook w:val="0000" w:firstRow="0" w:lastRow="0" w:firstColumn="0" w:lastColumn="0" w:noHBand="0" w:noVBand="0"/>
      </w:tblPr>
      <w:tblGrid>
        <w:gridCol w:w="513"/>
        <w:gridCol w:w="2053"/>
        <w:gridCol w:w="1763"/>
        <w:gridCol w:w="1362"/>
        <w:gridCol w:w="981"/>
        <w:gridCol w:w="1137"/>
        <w:gridCol w:w="850"/>
        <w:gridCol w:w="709"/>
        <w:gridCol w:w="917"/>
        <w:gridCol w:w="75"/>
        <w:gridCol w:w="809"/>
        <w:gridCol w:w="42"/>
        <w:gridCol w:w="1398"/>
        <w:gridCol w:w="19"/>
        <w:gridCol w:w="992"/>
        <w:gridCol w:w="72"/>
        <w:gridCol w:w="1062"/>
        <w:gridCol w:w="142"/>
        <w:gridCol w:w="850"/>
        <w:gridCol w:w="106"/>
        <w:gridCol w:w="36"/>
      </w:tblGrid>
      <w:tr w:rsidR="005038AC" w:rsidRPr="005038AC" w:rsidTr="002B25D0">
        <w:trPr>
          <w:gridAfter w:val="2"/>
          <w:wAfter w:w="142" w:type="dxa"/>
          <w:trHeight w:val="303"/>
        </w:trPr>
        <w:tc>
          <w:tcPr>
            <w:tcW w:w="513" w:type="dxa"/>
            <w:vMerge w:val="restart"/>
            <w:tcBorders>
              <w:top w:val="single" w:sz="4" w:space="0" w:color="auto"/>
              <w:left w:val="single" w:sz="4" w:space="0" w:color="auto"/>
              <w:bottom w:val="single" w:sz="4" w:space="0" w:color="auto"/>
              <w:right w:val="single" w:sz="4" w:space="0" w:color="auto"/>
            </w:tcBorders>
            <w:shd w:val="clear" w:color="auto" w:fill="C0C0C0"/>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Cs/>
                <w:sz w:val="20"/>
                <w:szCs w:val="20"/>
                <w:lang w:eastAsia="ru-RU"/>
              </w:rPr>
            </w:pPr>
            <w:r w:rsidRPr="005038AC">
              <w:rPr>
                <w:rFonts w:ascii="Times New Roman" w:eastAsia="Times New Roman" w:hAnsi="Times New Roman" w:cs="Times New Roman"/>
                <w:bCs/>
                <w:sz w:val="20"/>
                <w:szCs w:val="20"/>
                <w:lang w:eastAsia="ru-RU"/>
              </w:rPr>
              <w:t>№</w:t>
            </w:r>
            <w:r w:rsidRPr="005038AC">
              <w:rPr>
                <w:rFonts w:ascii="Times New Roman" w:eastAsia="Times New Roman" w:hAnsi="Times New Roman" w:cs="Times New Roman"/>
                <w:bCs/>
                <w:sz w:val="20"/>
                <w:szCs w:val="20"/>
                <w:lang w:eastAsia="ru-RU"/>
              </w:rPr>
              <w:br/>
            </w:r>
            <w:proofErr w:type="gramStart"/>
            <w:r w:rsidRPr="005038AC">
              <w:rPr>
                <w:rFonts w:ascii="Times New Roman" w:eastAsia="Times New Roman" w:hAnsi="Times New Roman" w:cs="Times New Roman"/>
                <w:bCs/>
                <w:sz w:val="20"/>
                <w:szCs w:val="20"/>
                <w:lang w:eastAsia="ru-RU"/>
              </w:rPr>
              <w:t>п</w:t>
            </w:r>
            <w:proofErr w:type="gramEnd"/>
            <w:r w:rsidRPr="005038AC">
              <w:rPr>
                <w:rFonts w:ascii="Times New Roman" w:eastAsia="Times New Roman" w:hAnsi="Times New Roman" w:cs="Times New Roman"/>
                <w:bCs/>
                <w:sz w:val="20"/>
                <w:szCs w:val="20"/>
                <w:lang w:eastAsia="ru-RU"/>
              </w:rPr>
              <w:t>/п</w:t>
            </w:r>
          </w:p>
        </w:tc>
        <w:tc>
          <w:tcPr>
            <w:tcW w:w="2053" w:type="dxa"/>
            <w:vMerge w:val="restart"/>
            <w:tcBorders>
              <w:top w:val="single" w:sz="4" w:space="0" w:color="auto"/>
              <w:left w:val="single" w:sz="4" w:space="0" w:color="auto"/>
              <w:bottom w:val="single" w:sz="4" w:space="0" w:color="auto"/>
              <w:right w:val="single" w:sz="4" w:space="0" w:color="auto"/>
            </w:tcBorders>
            <w:shd w:val="clear" w:color="auto" w:fill="C0C0C0"/>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Cs/>
                <w:sz w:val="20"/>
                <w:szCs w:val="20"/>
                <w:lang w:eastAsia="ru-RU"/>
              </w:rPr>
            </w:pPr>
            <w:r w:rsidRPr="005038AC">
              <w:rPr>
                <w:rFonts w:ascii="Times New Roman" w:eastAsia="Times New Roman" w:hAnsi="Times New Roman" w:cs="Times New Roman"/>
                <w:bCs/>
                <w:sz w:val="20"/>
                <w:szCs w:val="20"/>
                <w:lang w:eastAsia="ru-RU"/>
              </w:rPr>
              <w:t xml:space="preserve">Наименование мероприятия и </w:t>
            </w:r>
            <w:proofErr w:type="spellStart"/>
            <w:r w:rsidRPr="005038AC">
              <w:rPr>
                <w:rFonts w:ascii="Times New Roman" w:eastAsia="Times New Roman" w:hAnsi="Times New Roman" w:cs="Times New Roman"/>
                <w:bCs/>
                <w:sz w:val="20"/>
                <w:szCs w:val="20"/>
                <w:lang w:eastAsia="ru-RU"/>
              </w:rPr>
              <w:t>инвестпроекта</w:t>
            </w:r>
            <w:proofErr w:type="spellEnd"/>
          </w:p>
        </w:tc>
        <w:tc>
          <w:tcPr>
            <w:tcW w:w="1763" w:type="dxa"/>
            <w:vMerge w:val="restart"/>
            <w:tcBorders>
              <w:top w:val="single" w:sz="4" w:space="0" w:color="auto"/>
              <w:left w:val="single" w:sz="4" w:space="0" w:color="auto"/>
              <w:bottom w:val="single" w:sz="4" w:space="0" w:color="auto"/>
              <w:right w:val="single" w:sz="4" w:space="0" w:color="auto"/>
            </w:tcBorders>
            <w:shd w:val="clear" w:color="auto" w:fill="C0C0C0"/>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Cs/>
                <w:sz w:val="20"/>
                <w:szCs w:val="20"/>
                <w:lang w:eastAsia="ru-RU"/>
              </w:rPr>
            </w:pPr>
            <w:r w:rsidRPr="005038AC">
              <w:rPr>
                <w:rFonts w:ascii="Times New Roman" w:eastAsia="Times New Roman" w:hAnsi="Times New Roman" w:cs="Times New Roman"/>
                <w:bCs/>
                <w:sz w:val="20"/>
                <w:szCs w:val="20"/>
                <w:lang w:eastAsia="ru-RU"/>
              </w:rPr>
              <w:t xml:space="preserve">Наименование МЦП, ОГЦП (ФЦП) и  других механизмов, через которые планируется финансирование мероприятия </w:t>
            </w:r>
          </w:p>
        </w:tc>
        <w:tc>
          <w:tcPr>
            <w:tcW w:w="1362" w:type="dxa"/>
            <w:vMerge w:val="restart"/>
            <w:tcBorders>
              <w:top w:val="single" w:sz="4" w:space="0" w:color="auto"/>
              <w:left w:val="single" w:sz="4" w:space="0" w:color="auto"/>
              <w:bottom w:val="single" w:sz="4" w:space="0" w:color="auto"/>
              <w:right w:val="single" w:sz="4" w:space="0" w:color="auto"/>
            </w:tcBorders>
            <w:shd w:val="clear" w:color="auto" w:fill="C0C0C0"/>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Cs/>
                <w:sz w:val="20"/>
                <w:szCs w:val="20"/>
                <w:lang w:eastAsia="ru-RU"/>
              </w:rPr>
            </w:pPr>
            <w:r w:rsidRPr="005038AC">
              <w:rPr>
                <w:rFonts w:ascii="Times New Roman" w:eastAsia="Times New Roman" w:hAnsi="Times New Roman" w:cs="Times New Roman"/>
                <w:bCs/>
                <w:sz w:val="20"/>
                <w:szCs w:val="20"/>
                <w:lang w:eastAsia="ru-RU"/>
              </w:rPr>
              <w:t>Срок реализации</w:t>
            </w:r>
          </w:p>
        </w:tc>
        <w:tc>
          <w:tcPr>
            <w:tcW w:w="6918" w:type="dxa"/>
            <w:gridSpan w:val="9"/>
            <w:tcBorders>
              <w:top w:val="single" w:sz="4" w:space="0" w:color="auto"/>
              <w:left w:val="nil"/>
              <w:bottom w:val="single" w:sz="4" w:space="0" w:color="auto"/>
              <w:right w:val="single" w:sz="4" w:space="0" w:color="auto"/>
            </w:tcBorders>
            <w:shd w:val="clear" w:color="auto" w:fill="C0C0C0"/>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Cs/>
                <w:sz w:val="20"/>
                <w:szCs w:val="20"/>
                <w:lang w:eastAsia="ru-RU"/>
              </w:rPr>
            </w:pPr>
            <w:r w:rsidRPr="005038AC">
              <w:rPr>
                <w:rFonts w:ascii="Times New Roman" w:eastAsia="Times New Roman" w:hAnsi="Times New Roman" w:cs="Times New Roman"/>
                <w:bCs/>
                <w:sz w:val="20"/>
                <w:szCs w:val="20"/>
                <w:lang w:eastAsia="ru-RU"/>
              </w:rPr>
              <w:t>Объем финансирования, млн. руб.</w:t>
            </w:r>
          </w:p>
        </w:tc>
        <w:tc>
          <w:tcPr>
            <w:tcW w:w="1011" w:type="dxa"/>
            <w:gridSpan w:val="2"/>
            <w:vMerge w:val="restart"/>
            <w:tcBorders>
              <w:top w:val="single" w:sz="4" w:space="0" w:color="auto"/>
              <w:left w:val="single" w:sz="4" w:space="0" w:color="auto"/>
              <w:bottom w:val="single" w:sz="4" w:space="0" w:color="auto"/>
              <w:right w:val="single" w:sz="4" w:space="0" w:color="auto"/>
            </w:tcBorders>
            <w:shd w:val="clear" w:color="auto" w:fill="C0C0C0"/>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Cs/>
                <w:sz w:val="20"/>
                <w:szCs w:val="20"/>
                <w:lang w:eastAsia="ru-RU"/>
              </w:rPr>
            </w:pPr>
            <w:r w:rsidRPr="005038AC">
              <w:rPr>
                <w:rFonts w:ascii="Times New Roman" w:eastAsia="Times New Roman" w:hAnsi="Times New Roman" w:cs="Times New Roman"/>
                <w:bCs/>
                <w:sz w:val="20"/>
                <w:szCs w:val="20"/>
                <w:lang w:eastAsia="ru-RU"/>
              </w:rPr>
              <w:t xml:space="preserve">Мощность </w:t>
            </w:r>
            <w:r w:rsidRPr="005038AC">
              <w:rPr>
                <w:rFonts w:ascii="Times New Roman" w:eastAsia="Times New Roman" w:hAnsi="Times New Roman" w:cs="Times New Roman"/>
                <w:bCs/>
                <w:sz w:val="20"/>
                <w:szCs w:val="20"/>
                <w:lang w:eastAsia="ru-RU"/>
              </w:rPr>
              <w:br/>
              <w:t xml:space="preserve">(в </w:t>
            </w:r>
            <w:proofErr w:type="spellStart"/>
            <w:proofErr w:type="gramStart"/>
            <w:r w:rsidRPr="005038AC">
              <w:rPr>
                <w:rFonts w:ascii="Times New Roman" w:eastAsia="Times New Roman" w:hAnsi="Times New Roman" w:cs="Times New Roman"/>
                <w:bCs/>
                <w:sz w:val="20"/>
                <w:szCs w:val="20"/>
                <w:lang w:eastAsia="ru-RU"/>
              </w:rPr>
              <w:t>соответ-ствующих</w:t>
            </w:r>
            <w:proofErr w:type="spellEnd"/>
            <w:proofErr w:type="gramEnd"/>
            <w:r w:rsidRPr="005038AC">
              <w:rPr>
                <w:rFonts w:ascii="Times New Roman" w:eastAsia="Times New Roman" w:hAnsi="Times New Roman" w:cs="Times New Roman"/>
                <w:bCs/>
                <w:sz w:val="20"/>
                <w:szCs w:val="20"/>
                <w:lang w:eastAsia="ru-RU"/>
              </w:rPr>
              <w:t xml:space="preserve"> единицах)</w:t>
            </w:r>
          </w:p>
        </w:tc>
        <w:tc>
          <w:tcPr>
            <w:tcW w:w="1134" w:type="dxa"/>
            <w:gridSpan w:val="2"/>
            <w:vMerge w:val="restart"/>
            <w:tcBorders>
              <w:top w:val="single" w:sz="4" w:space="0" w:color="auto"/>
              <w:left w:val="single" w:sz="4" w:space="0" w:color="auto"/>
              <w:bottom w:val="single" w:sz="4" w:space="0" w:color="auto"/>
              <w:right w:val="single" w:sz="4" w:space="0" w:color="auto"/>
            </w:tcBorders>
            <w:shd w:val="clear" w:color="auto" w:fill="C0C0C0"/>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Cs/>
                <w:sz w:val="20"/>
                <w:szCs w:val="20"/>
                <w:lang w:eastAsia="ru-RU"/>
              </w:rPr>
            </w:pPr>
            <w:proofErr w:type="spellStart"/>
            <w:r w:rsidRPr="005038AC">
              <w:rPr>
                <w:rFonts w:ascii="Times New Roman" w:eastAsia="Times New Roman" w:hAnsi="Times New Roman" w:cs="Times New Roman"/>
                <w:bCs/>
                <w:sz w:val="20"/>
                <w:szCs w:val="20"/>
                <w:lang w:eastAsia="ru-RU"/>
              </w:rPr>
              <w:t>Экономи-ческий</w:t>
            </w:r>
            <w:proofErr w:type="spellEnd"/>
            <w:r w:rsidRPr="005038AC">
              <w:rPr>
                <w:rFonts w:ascii="Times New Roman" w:eastAsia="Times New Roman" w:hAnsi="Times New Roman" w:cs="Times New Roman"/>
                <w:bCs/>
                <w:sz w:val="20"/>
                <w:szCs w:val="20"/>
                <w:lang w:eastAsia="ru-RU"/>
              </w:rPr>
              <w:t xml:space="preserve"> эффект (прибыль, </w:t>
            </w:r>
            <w:proofErr w:type="spellStart"/>
            <w:r w:rsidRPr="005038AC">
              <w:rPr>
                <w:rFonts w:ascii="Times New Roman" w:eastAsia="Times New Roman" w:hAnsi="Times New Roman" w:cs="Times New Roman"/>
                <w:bCs/>
                <w:sz w:val="20"/>
                <w:szCs w:val="20"/>
                <w:lang w:eastAsia="ru-RU"/>
              </w:rPr>
              <w:t>млн</w:t>
            </w:r>
            <w:proofErr w:type="gramStart"/>
            <w:r w:rsidRPr="005038AC">
              <w:rPr>
                <w:rFonts w:ascii="Times New Roman" w:eastAsia="Times New Roman" w:hAnsi="Times New Roman" w:cs="Times New Roman"/>
                <w:bCs/>
                <w:sz w:val="20"/>
                <w:szCs w:val="20"/>
                <w:lang w:eastAsia="ru-RU"/>
              </w:rPr>
              <w:t>.р</w:t>
            </w:r>
            <w:proofErr w:type="gramEnd"/>
            <w:r w:rsidRPr="005038AC">
              <w:rPr>
                <w:rFonts w:ascii="Times New Roman" w:eastAsia="Times New Roman" w:hAnsi="Times New Roman" w:cs="Times New Roman"/>
                <w:bCs/>
                <w:sz w:val="20"/>
                <w:szCs w:val="20"/>
                <w:lang w:eastAsia="ru-RU"/>
              </w:rPr>
              <w:t>уб</w:t>
            </w:r>
            <w:proofErr w:type="spellEnd"/>
            <w:r w:rsidRPr="005038AC">
              <w:rPr>
                <w:rFonts w:ascii="Times New Roman" w:eastAsia="Times New Roman" w:hAnsi="Times New Roman" w:cs="Times New Roman"/>
                <w:bCs/>
                <w:sz w:val="20"/>
                <w:szCs w:val="20"/>
                <w:lang w:eastAsia="ru-RU"/>
              </w:rPr>
              <w:t>.)</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C0C0C0"/>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Cs/>
                <w:sz w:val="20"/>
                <w:szCs w:val="20"/>
                <w:lang w:eastAsia="ru-RU"/>
              </w:rPr>
            </w:pPr>
            <w:r w:rsidRPr="005038AC">
              <w:rPr>
                <w:rFonts w:ascii="Times New Roman" w:eastAsia="Times New Roman" w:hAnsi="Times New Roman" w:cs="Times New Roman"/>
                <w:bCs/>
                <w:sz w:val="20"/>
                <w:szCs w:val="20"/>
                <w:lang w:eastAsia="ru-RU"/>
              </w:rPr>
              <w:t>Создаваемые рабочие места, ед.</w:t>
            </w:r>
          </w:p>
        </w:tc>
      </w:tr>
      <w:tr w:rsidR="005038AC" w:rsidRPr="005038AC" w:rsidTr="002B25D0">
        <w:trPr>
          <w:gridAfter w:val="2"/>
          <w:wAfter w:w="142" w:type="dxa"/>
          <w:trHeight w:val="353"/>
        </w:trPr>
        <w:tc>
          <w:tcPr>
            <w:tcW w:w="513" w:type="dxa"/>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2053" w:type="dxa"/>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763" w:type="dxa"/>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16"/>
                <w:szCs w:val="16"/>
                <w:lang w:eastAsia="ru-RU"/>
              </w:rPr>
            </w:pPr>
          </w:p>
        </w:tc>
        <w:tc>
          <w:tcPr>
            <w:tcW w:w="981" w:type="dxa"/>
            <w:vMerge w:val="restart"/>
            <w:tcBorders>
              <w:top w:val="single" w:sz="4" w:space="0" w:color="auto"/>
              <w:left w:val="nil"/>
              <w:right w:val="single" w:sz="4" w:space="0" w:color="auto"/>
            </w:tcBorders>
            <w:shd w:val="clear" w:color="auto" w:fill="C0C0C0"/>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Cs/>
                <w:sz w:val="16"/>
                <w:szCs w:val="16"/>
                <w:lang w:eastAsia="ru-RU"/>
              </w:rPr>
            </w:pPr>
            <w:r w:rsidRPr="005038AC">
              <w:rPr>
                <w:rFonts w:ascii="Times New Roman" w:eastAsia="Times New Roman" w:hAnsi="Times New Roman" w:cs="Times New Roman"/>
                <w:bCs/>
                <w:sz w:val="16"/>
                <w:szCs w:val="16"/>
                <w:lang w:eastAsia="ru-RU"/>
              </w:rPr>
              <w:t>Всего</w:t>
            </w:r>
          </w:p>
        </w:tc>
        <w:tc>
          <w:tcPr>
            <w:tcW w:w="1137" w:type="dxa"/>
            <w:vMerge w:val="restart"/>
            <w:tcBorders>
              <w:top w:val="single" w:sz="4" w:space="0" w:color="auto"/>
              <w:left w:val="nil"/>
              <w:right w:val="single" w:sz="4" w:space="0" w:color="auto"/>
            </w:tcBorders>
            <w:shd w:val="clear" w:color="auto" w:fill="C0C0C0"/>
            <w:textDirection w:val="btLr"/>
            <w:vAlign w:val="center"/>
          </w:tcPr>
          <w:p w:rsidR="005038AC" w:rsidRPr="005038AC" w:rsidRDefault="005038AC" w:rsidP="00815F34">
            <w:pPr>
              <w:spacing w:after="0" w:line="240" w:lineRule="auto"/>
              <w:ind w:left="113" w:right="113"/>
              <w:contextualSpacing/>
              <w:jc w:val="center"/>
              <w:rPr>
                <w:rFonts w:ascii="Times New Roman" w:eastAsia="Times New Roman" w:hAnsi="Times New Roman" w:cs="Times New Roman"/>
                <w:bCs/>
                <w:sz w:val="16"/>
                <w:szCs w:val="16"/>
                <w:lang w:eastAsia="ru-RU"/>
              </w:rPr>
            </w:pPr>
            <w:r w:rsidRPr="005038AC">
              <w:rPr>
                <w:rFonts w:ascii="Times New Roman" w:eastAsia="Times New Roman" w:hAnsi="Times New Roman" w:cs="Times New Roman"/>
                <w:sz w:val="16"/>
                <w:szCs w:val="16"/>
                <w:lang w:eastAsia="ru-RU"/>
              </w:rPr>
              <w:t>Федеральный бюджет</w:t>
            </w:r>
          </w:p>
        </w:tc>
        <w:tc>
          <w:tcPr>
            <w:tcW w:w="850" w:type="dxa"/>
            <w:vMerge w:val="restart"/>
            <w:tcBorders>
              <w:top w:val="single" w:sz="4" w:space="0" w:color="auto"/>
              <w:left w:val="nil"/>
              <w:right w:val="single" w:sz="4" w:space="0" w:color="auto"/>
            </w:tcBorders>
            <w:shd w:val="clear" w:color="auto" w:fill="C0C0C0"/>
            <w:textDirection w:val="btLr"/>
            <w:vAlign w:val="center"/>
          </w:tcPr>
          <w:p w:rsidR="005038AC" w:rsidRPr="005038AC" w:rsidRDefault="005038AC" w:rsidP="00815F34">
            <w:pPr>
              <w:spacing w:after="0" w:line="240" w:lineRule="auto"/>
              <w:ind w:left="113" w:right="113"/>
              <w:contextualSpacing/>
              <w:jc w:val="center"/>
              <w:rPr>
                <w:rFonts w:ascii="Times New Roman" w:eastAsia="Times New Roman" w:hAnsi="Times New Roman" w:cs="Times New Roman"/>
                <w:bCs/>
                <w:sz w:val="16"/>
                <w:szCs w:val="16"/>
                <w:lang w:eastAsia="ru-RU"/>
              </w:rPr>
            </w:pPr>
            <w:r w:rsidRPr="005038AC">
              <w:rPr>
                <w:rFonts w:ascii="Times New Roman" w:eastAsia="Times New Roman" w:hAnsi="Times New Roman" w:cs="Times New Roman"/>
                <w:sz w:val="16"/>
                <w:szCs w:val="16"/>
                <w:lang w:eastAsia="ru-RU"/>
              </w:rPr>
              <w:t>Областной бюджет</w:t>
            </w:r>
          </w:p>
        </w:tc>
        <w:tc>
          <w:tcPr>
            <w:tcW w:w="709" w:type="dxa"/>
            <w:vMerge w:val="restart"/>
            <w:tcBorders>
              <w:top w:val="single" w:sz="4" w:space="0" w:color="auto"/>
              <w:left w:val="nil"/>
              <w:right w:val="single" w:sz="4" w:space="0" w:color="auto"/>
            </w:tcBorders>
            <w:shd w:val="clear" w:color="auto" w:fill="C0C0C0"/>
            <w:textDirection w:val="btLr"/>
            <w:vAlign w:val="center"/>
          </w:tcPr>
          <w:p w:rsidR="005038AC" w:rsidRPr="005038AC" w:rsidRDefault="005038AC" w:rsidP="00815F34">
            <w:pPr>
              <w:spacing w:after="0" w:line="240" w:lineRule="auto"/>
              <w:ind w:left="113" w:right="113"/>
              <w:contextualSpacing/>
              <w:jc w:val="center"/>
              <w:rPr>
                <w:rFonts w:ascii="Times New Roman" w:eastAsia="Times New Roman" w:hAnsi="Times New Roman" w:cs="Times New Roman"/>
                <w:bCs/>
                <w:sz w:val="16"/>
                <w:szCs w:val="16"/>
                <w:lang w:eastAsia="ru-RU"/>
              </w:rPr>
            </w:pPr>
            <w:r w:rsidRPr="005038AC">
              <w:rPr>
                <w:rFonts w:ascii="Times New Roman" w:eastAsia="Times New Roman" w:hAnsi="Times New Roman" w:cs="Times New Roman"/>
                <w:sz w:val="16"/>
                <w:szCs w:val="16"/>
                <w:lang w:eastAsia="ru-RU"/>
              </w:rPr>
              <w:t>Местный бюджет</w:t>
            </w:r>
          </w:p>
        </w:tc>
        <w:tc>
          <w:tcPr>
            <w:tcW w:w="3241" w:type="dxa"/>
            <w:gridSpan w:val="5"/>
            <w:tcBorders>
              <w:top w:val="single" w:sz="4" w:space="0" w:color="auto"/>
              <w:left w:val="nil"/>
              <w:bottom w:val="single" w:sz="4" w:space="0" w:color="auto"/>
              <w:right w:val="single" w:sz="4" w:space="0" w:color="auto"/>
            </w:tcBorders>
            <w:shd w:val="clear" w:color="auto" w:fill="C0C0C0"/>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Cs/>
                <w:sz w:val="16"/>
                <w:szCs w:val="16"/>
                <w:lang w:eastAsia="ru-RU"/>
              </w:rPr>
            </w:pPr>
            <w:r w:rsidRPr="005038AC">
              <w:rPr>
                <w:rFonts w:ascii="Times New Roman" w:eastAsia="Times New Roman" w:hAnsi="Times New Roman" w:cs="Times New Roman"/>
                <w:sz w:val="16"/>
                <w:szCs w:val="16"/>
                <w:lang w:eastAsia="ru-RU"/>
              </w:rPr>
              <w:t>внебюджетные источники</w:t>
            </w:r>
          </w:p>
        </w:tc>
        <w:tc>
          <w:tcPr>
            <w:tcW w:w="1011" w:type="dxa"/>
            <w:gridSpan w:val="2"/>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134" w:type="dxa"/>
            <w:gridSpan w:val="2"/>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18"/>
                <w:szCs w:val="18"/>
                <w:lang w:eastAsia="ru-RU"/>
              </w:rPr>
            </w:pPr>
          </w:p>
        </w:tc>
      </w:tr>
      <w:tr w:rsidR="005038AC" w:rsidRPr="005038AC" w:rsidTr="002B25D0">
        <w:trPr>
          <w:gridAfter w:val="2"/>
          <w:wAfter w:w="142" w:type="dxa"/>
          <w:cantSplit/>
          <w:trHeight w:val="938"/>
        </w:trPr>
        <w:tc>
          <w:tcPr>
            <w:tcW w:w="513" w:type="dxa"/>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2053" w:type="dxa"/>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763" w:type="dxa"/>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16"/>
                <w:szCs w:val="16"/>
                <w:lang w:eastAsia="ru-RU"/>
              </w:rPr>
            </w:pPr>
          </w:p>
        </w:tc>
        <w:tc>
          <w:tcPr>
            <w:tcW w:w="981" w:type="dxa"/>
            <w:vMerge/>
            <w:tcBorders>
              <w:left w:val="nil"/>
              <w:bottom w:val="single" w:sz="4" w:space="0" w:color="auto"/>
              <w:right w:val="single" w:sz="4" w:space="0" w:color="auto"/>
            </w:tcBorders>
            <w:shd w:val="clear" w:color="auto" w:fill="C0C0C0"/>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Cs/>
                <w:sz w:val="16"/>
                <w:szCs w:val="16"/>
                <w:lang w:eastAsia="ru-RU"/>
              </w:rPr>
            </w:pPr>
          </w:p>
        </w:tc>
        <w:tc>
          <w:tcPr>
            <w:tcW w:w="1137" w:type="dxa"/>
            <w:vMerge/>
            <w:tcBorders>
              <w:left w:val="nil"/>
              <w:bottom w:val="single" w:sz="4" w:space="0" w:color="auto"/>
              <w:right w:val="single" w:sz="4" w:space="0" w:color="auto"/>
            </w:tcBorders>
            <w:shd w:val="clear" w:color="auto" w:fill="C0C0C0"/>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Cs/>
                <w:sz w:val="16"/>
                <w:szCs w:val="16"/>
                <w:lang w:eastAsia="ru-RU"/>
              </w:rPr>
            </w:pPr>
          </w:p>
        </w:tc>
        <w:tc>
          <w:tcPr>
            <w:tcW w:w="850" w:type="dxa"/>
            <w:vMerge/>
            <w:tcBorders>
              <w:left w:val="nil"/>
              <w:bottom w:val="single" w:sz="4" w:space="0" w:color="auto"/>
              <w:right w:val="single" w:sz="4" w:space="0" w:color="auto"/>
            </w:tcBorders>
            <w:shd w:val="clear" w:color="auto" w:fill="C0C0C0"/>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Cs/>
                <w:sz w:val="16"/>
                <w:szCs w:val="16"/>
                <w:lang w:eastAsia="ru-RU"/>
              </w:rPr>
            </w:pPr>
          </w:p>
        </w:tc>
        <w:tc>
          <w:tcPr>
            <w:tcW w:w="709" w:type="dxa"/>
            <w:vMerge/>
            <w:tcBorders>
              <w:left w:val="nil"/>
              <w:bottom w:val="single" w:sz="4" w:space="0" w:color="auto"/>
              <w:right w:val="single" w:sz="4" w:space="0" w:color="auto"/>
            </w:tcBorders>
            <w:shd w:val="clear" w:color="auto" w:fill="C0C0C0"/>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Cs/>
                <w:sz w:val="16"/>
                <w:szCs w:val="16"/>
                <w:lang w:eastAsia="ru-RU"/>
              </w:rPr>
            </w:pPr>
          </w:p>
        </w:tc>
        <w:tc>
          <w:tcPr>
            <w:tcW w:w="917" w:type="dxa"/>
            <w:tcBorders>
              <w:top w:val="single" w:sz="4" w:space="0" w:color="auto"/>
              <w:left w:val="nil"/>
              <w:bottom w:val="single" w:sz="4" w:space="0" w:color="auto"/>
              <w:right w:val="single" w:sz="4" w:space="0" w:color="auto"/>
            </w:tcBorders>
            <w:shd w:val="clear" w:color="auto" w:fill="C0C0C0"/>
            <w:textDirection w:val="btLr"/>
            <w:vAlign w:val="center"/>
          </w:tcPr>
          <w:p w:rsidR="005038AC" w:rsidRPr="005038AC" w:rsidRDefault="005038AC" w:rsidP="00815F34">
            <w:pPr>
              <w:spacing w:after="0" w:line="240" w:lineRule="auto"/>
              <w:ind w:left="113" w:right="113"/>
              <w:contextualSpacing/>
              <w:jc w:val="center"/>
              <w:rPr>
                <w:rFonts w:ascii="Times New Roman" w:eastAsia="Times New Roman" w:hAnsi="Times New Roman" w:cs="Times New Roman"/>
                <w:bCs/>
                <w:sz w:val="16"/>
                <w:szCs w:val="16"/>
                <w:lang w:eastAsia="ru-RU"/>
              </w:rPr>
            </w:pPr>
            <w:r w:rsidRPr="005038AC">
              <w:rPr>
                <w:rFonts w:ascii="Times New Roman" w:eastAsia="Times New Roman" w:hAnsi="Times New Roman" w:cs="Times New Roman"/>
                <w:sz w:val="16"/>
                <w:szCs w:val="16"/>
                <w:lang w:eastAsia="ru-RU"/>
              </w:rPr>
              <w:t>собственные средства предприятия</w:t>
            </w:r>
          </w:p>
        </w:tc>
        <w:tc>
          <w:tcPr>
            <w:tcW w:w="884" w:type="dxa"/>
            <w:gridSpan w:val="2"/>
            <w:tcBorders>
              <w:top w:val="single" w:sz="4" w:space="0" w:color="auto"/>
              <w:left w:val="nil"/>
              <w:bottom w:val="single" w:sz="4" w:space="0" w:color="auto"/>
              <w:right w:val="single" w:sz="4" w:space="0" w:color="auto"/>
            </w:tcBorders>
            <w:shd w:val="clear" w:color="auto" w:fill="C0C0C0"/>
            <w:textDirection w:val="btLr"/>
            <w:vAlign w:val="center"/>
          </w:tcPr>
          <w:p w:rsidR="005038AC" w:rsidRPr="005038AC" w:rsidRDefault="005038AC" w:rsidP="00815F34">
            <w:pPr>
              <w:spacing w:after="0" w:line="240" w:lineRule="auto"/>
              <w:ind w:left="113" w:right="113"/>
              <w:contextualSpacing/>
              <w:jc w:val="center"/>
              <w:rPr>
                <w:rFonts w:ascii="Times New Roman" w:eastAsia="Times New Roman" w:hAnsi="Times New Roman" w:cs="Times New Roman"/>
                <w:bCs/>
                <w:sz w:val="16"/>
                <w:szCs w:val="16"/>
                <w:lang w:eastAsia="ru-RU"/>
              </w:rPr>
            </w:pPr>
            <w:r w:rsidRPr="005038AC">
              <w:rPr>
                <w:rFonts w:ascii="Times New Roman" w:eastAsia="Times New Roman" w:hAnsi="Times New Roman" w:cs="Times New Roman"/>
                <w:bCs/>
                <w:sz w:val="16"/>
                <w:szCs w:val="16"/>
                <w:lang w:eastAsia="ru-RU"/>
              </w:rPr>
              <w:t xml:space="preserve">кредитные ресурсы </w:t>
            </w:r>
          </w:p>
        </w:tc>
        <w:tc>
          <w:tcPr>
            <w:tcW w:w="1440" w:type="dxa"/>
            <w:gridSpan w:val="2"/>
            <w:tcBorders>
              <w:top w:val="single" w:sz="4" w:space="0" w:color="auto"/>
              <w:left w:val="nil"/>
              <w:bottom w:val="single" w:sz="4" w:space="0" w:color="auto"/>
              <w:right w:val="single" w:sz="4" w:space="0" w:color="auto"/>
            </w:tcBorders>
            <w:shd w:val="clear" w:color="auto" w:fill="C0C0C0"/>
            <w:textDirection w:val="btLr"/>
            <w:vAlign w:val="center"/>
          </w:tcPr>
          <w:p w:rsidR="005038AC" w:rsidRPr="005038AC" w:rsidRDefault="005038AC" w:rsidP="00815F34">
            <w:pPr>
              <w:spacing w:after="0" w:line="240" w:lineRule="auto"/>
              <w:ind w:left="113" w:right="113"/>
              <w:contextualSpacing/>
              <w:jc w:val="center"/>
              <w:rPr>
                <w:rFonts w:ascii="Times New Roman" w:eastAsia="Times New Roman" w:hAnsi="Times New Roman" w:cs="Times New Roman"/>
                <w:bCs/>
                <w:sz w:val="16"/>
                <w:szCs w:val="16"/>
                <w:lang w:eastAsia="ru-RU"/>
              </w:rPr>
            </w:pPr>
            <w:r w:rsidRPr="005038AC">
              <w:rPr>
                <w:rFonts w:ascii="Times New Roman" w:eastAsia="Times New Roman" w:hAnsi="Times New Roman" w:cs="Times New Roman"/>
                <w:bCs/>
                <w:sz w:val="16"/>
                <w:szCs w:val="16"/>
                <w:lang w:eastAsia="ru-RU"/>
              </w:rPr>
              <w:t>фонд содействия реформированию ЖКХ</w:t>
            </w:r>
          </w:p>
        </w:tc>
        <w:tc>
          <w:tcPr>
            <w:tcW w:w="1011" w:type="dxa"/>
            <w:gridSpan w:val="2"/>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134" w:type="dxa"/>
            <w:gridSpan w:val="2"/>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18"/>
                <w:szCs w:val="18"/>
                <w:lang w:eastAsia="ru-RU"/>
              </w:rPr>
            </w:pPr>
          </w:p>
        </w:tc>
      </w:tr>
      <w:tr w:rsidR="005038AC" w:rsidRPr="005038AC" w:rsidTr="002B25D0">
        <w:trPr>
          <w:gridAfter w:val="2"/>
          <w:wAfter w:w="142" w:type="dxa"/>
          <w:trHeight w:hRule="exact" w:val="284"/>
        </w:trPr>
        <w:tc>
          <w:tcPr>
            <w:tcW w:w="513" w:type="dxa"/>
            <w:tcBorders>
              <w:top w:val="nil"/>
              <w:left w:val="single" w:sz="4" w:space="0" w:color="auto"/>
              <w:bottom w:val="single" w:sz="4" w:space="0" w:color="auto"/>
              <w:right w:val="single" w:sz="4" w:space="0" w:color="auto"/>
            </w:tcBorders>
            <w:shd w:val="clear" w:color="auto" w:fill="FFCC99"/>
            <w:noWrap/>
          </w:tcPr>
          <w:p w:rsidR="005038AC" w:rsidRPr="005038AC" w:rsidRDefault="005038AC" w:rsidP="00815F34">
            <w:pPr>
              <w:spacing w:after="0" w:line="240" w:lineRule="auto"/>
              <w:contextualSpacing/>
              <w:rPr>
                <w:rFonts w:ascii="Times New Roman" w:eastAsia="Times New Roman" w:hAnsi="Times New Roman" w:cs="Times New Roman"/>
                <w:b/>
                <w:sz w:val="16"/>
                <w:szCs w:val="16"/>
                <w:lang w:eastAsia="ru-RU"/>
              </w:rPr>
            </w:pPr>
          </w:p>
        </w:tc>
        <w:tc>
          <w:tcPr>
            <w:tcW w:w="3816" w:type="dxa"/>
            <w:gridSpan w:val="2"/>
            <w:tcBorders>
              <w:top w:val="single" w:sz="4" w:space="0" w:color="auto"/>
              <w:left w:val="single" w:sz="4" w:space="0" w:color="auto"/>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362"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981" w:type="dxa"/>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b/>
                <w:sz w:val="16"/>
                <w:szCs w:val="16"/>
                <w:lang w:eastAsia="ru-RU"/>
              </w:rPr>
            </w:pPr>
          </w:p>
        </w:tc>
        <w:tc>
          <w:tcPr>
            <w:tcW w:w="113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b/>
                <w:sz w:val="16"/>
                <w:szCs w:val="16"/>
                <w:lang w:eastAsia="ru-RU"/>
              </w:rPr>
            </w:pPr>
          </w:p>
        </w:tc>
        <w:tc>
          <w:tcPr>
            <w:tcW w:w="709" w:type="dxa"/>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b/>
                <w:sz w:val="16"/>
                <w:szCs w:val="16"/>
                <w:lang w:eastAsia="ru-RU"/>
              </w:rPr>
            </w:pPr>
          </w:p>
        </w:tc>
        <w:tc>
          <w:tcPr>
            <w:tcW w:w="91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nil"/>
              <w:left w:val="single" w:sz="4" w:space="0" w:color="auto"/>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13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sz w:val="24"/>
                <w:szCs w:val="24"/>
                <w:lang w:eastAsia="ru-RU"/>
              </w:rPr>
            </w:pPr>
          </w:p>
        </w:tc>
      </w:tr>
      <w:tr w:rsidR="005038AC" w:rsidRPr="005038AC" w:rsidTr="002B25D0">
        <w:trPr>
          <w:gridAfter w:val="2"/>
          <w:wAfter w:w="142" w:type="dxa"/>
          <w:trHeight w:hRule="exact" w:val="284"/>
        </w:trPr>
        <w:tc>
          <w:tcPr>
            <w:tcW w:w="513" w:type="dxa"/>
            <w:vMerge w:val="restart"/>
            <w:tcBorders>
              <w:top w:val="nil"/>
              <w:left w:val="single" w:sz="4" w:space="0" w:color="auto"/>
              <w:bottom w:val="single" w:sz="4" w:space="0" w:color="auto"/>
              <w:right w:val="single" w:sz="4" w:space="0" w:color="auto"/>
            </w:tcBorders>
            <w:shd w:val="clear" w:color="auto" w:fill="FFCC99"/>
            <w:noWrap/>
          </w:tcPr>
          <w:p w:rsidR="005038AC" w:rsidRPr="005038AC" w:rsidRDefault="005038AC" w:rsidP="00815F34">
            <w:pPr>
              <w:spacing w:after="0" w:line="240" w:lineRule="auto"/>
              <w:contextualSpacing/>
              <w:rPr>
                <w:rFonts w:ascii="Times New Roman" w:eastAsia="Times New Roman" w:hAnsi="Times New Roman" w:cs="Times New Roman"/>
                <w:b/>
                <w:sz w:val="16"/>
                <w:szCs w:val="16"/>
                <w:lang w:eastAsia="ru-RU"/>
              </w:rPr>
            </w:pPr>
          </w:p>
        </w:tc>
        <w:tc>
          <w:tcPr>
            <w:tcW w:w="3816" w:type="dxa"/>
            <w:gridSpan w:val="2"/>
            <w:vMerge w:val="restart"/>
            <w:tcBorders>
              <w:top w:val="single" w:sz="4" w:space="0" w:color="auto"/>
              <w:left w:val="single" w:sz="4" w:space="0" w:color="auto"/>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 xml:space="preserve">ИТОГО ПО </w:t>
            </w:r>
            <w:r w:rsidR="002B25D0">
              <w:rPr>
                <w:rFonts w:ascii="Times New Roman" w:eastAsia="Times New Roman" w:hAnsi="Times New Roman" w:cs="Times New Roman"/>
                <w:b/>
                <w:bCs/>
                <w:sz w:val="20"/>
                <w:szCs w:val="20"/>
                <w:lang w:eastAsia="ru-RU"/>
              </w:rPr>
              <w:t>СТРАТЕГИИ</w:t>
            </w:r>
          </w:p>
        </w:tc>
        <w:tc>
          <w:tcPr>
            <w:tcW w:w="1362"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81" w:type="dxa"/>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b/>
                <w:sz w:val="16"/>
                <w:szCs w:val="16"/>
                <w:lang w:eastAsia="ru-RU"/>
              </w:rPr>
            </w:pPr>
          </w:p>
        </w:tc>
        <w:tc>
          <w:tcPr>
            <w:tcW w:w="113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50"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1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vMerge w:val="restart"/>
            <w:tcBorders>
              <w:top w:val="nil"/>
              <w:left w:val="single" w:sz="4" w:space="0" w:color="auto"/>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13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sz w:val="24"/>
                <w:szCs w:val="24"/>
                <w:lang w:eastAsia="ru-RU"/>
              </w:rPr>
            </w:pPr>
          </w:p>
        </w:tc>
      </w:tr>
      <w:tr w:rsidR="005038AC" w:rsidRPr="005038AC" w:rsidTr="002B25D0">
        <w:trPr>
          <w:gridAfter w:val="2"/>
          <w:wAfter w:w="142" w:type="dxa"/>
          <w:trHeight w:hRule="exact" w:val="284"/>
        </w:trPr>
        <w:tc>
          <w:tcPr>
            <w:tcW w:w="513" w:type="dxa"/>
            <w:vMerge/>
            <w:tcBorders>
              <w:top w:val="nil"/>
              <w:left w:val="single" w:sz="4" w:space="0" w:color="auto"/>
              <w:bottom w:val="single" w:sz="4" w:space="0" w:color="auto"/>
              <w:right w:val="single" w:sz="4" w:space="0" w:color="auto"/>
            </w:tcBorders>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2023</w:t>
            </w:r>
          </w:p>
        </w:tc>
        <w:tc>
          <w:tcPr>
            <w:tcW w:w="981" w:type="dxa"/>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b/>
                <w:sz w:val="16"/>
                <w:szCs w:val="16"/>
                <w:lang w:eastAsia="ru-RU"/>
              </w:rPr>
            </w:pPr>
          </w:p>
        </w:tc>
        <w:tc>
          <w:tcPr>
            <w:tcW w:w="113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50"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1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vMerge/>
            <w:tcBorders>
              <w:top w:val="nil"/>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13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sz w:val="24"/>
                <w:szCs w:val="24"/>
                <w:lang w:eastAsia="ru-RU"/>
              </w:rPr>
            </w:pPr>
          </w:p>
        </w:tc>
      </w:tr>
      <w:tr w:rsidR="005038AC" w:rsidRPr="005038AC" w:rsidTr="002B25D0">
        <w:trPr>
          <w:gridAfter w:val="2"/>
          <w:wAfter w:w="142" w:type="dxa"/>
          <w:trHeight w:hRule="exact" w:val="284"/>
        </w:trPr>
        <w:tc>
          <w:tcPr>
            <w:tcW w:w="513" w:type="dxa"/>
            <w:vMerge/>
            <w:tcBorders>
              <w:top w:val="nil"/>
              <w:left w:val="single" w:sz="4" w:space="0" w:color="auto"/>
              <w:bottom w:val="single" w:sz="4" w:space="0" w:color="auto"/>
              <w:right w:val="single" w:sz="4" w:space="0" w:color="auto"/>
            </w:tcBorders>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2024</w:t>
            </w:r>
          </w:p>
        </w:tc>
        <w:tc>
          <w:tcPr>
            <w:tcW w:w="981" w:type="dxa"/>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b/>
                <w:sz w:val="16"/>
                <w:szCs w:val="16"/>
                <w:lang w:eastAsia="ru-RU"/>
              </w:rPr>
            </w:pPr>
          </w:p>
        </w:tc>
        <w:tc>
          <w:tcPr>
            <w:tcW w:w="113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50"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1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vMerge/>
            <w:tcBorders>
              <w:top w:val="nil"/>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13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sz w:val="24"/>
                <w:szCs w:val="24"/>
                <w:lang w:eastAsia="ru-RU"/>
              </w:rPr>
            </w:pPr>
          </w:p>
        </w:tc>
      </w:tr>
      <w:tr w:rsidR="005038AC" w:rsidRPr="005038AC" w:rsidTr="002B25D0">
        <w:trPr>
          <w:gridAfter w:val="2"/>
          <w:wAfter w:w="142" w:type="dxa"/>
          <w:trHeight w:hRule="exact" w:val="284"/>
        </w:trPr>
        <w:tc>
          <w:tcPr>
            <w:tcW w:w="513" w:type="dxa"/>
            <w:vMerge/>
            <w:tcBorders>
              <w:top w:val="nil"/>
              <w:left w:val="single" w:sz="4" w:space="0" w:color="auto"/>
              <w:bottom w:val="single" w:sz="4" w:space="0" w:color="auto"/>
              <w:right w:val="single" w:sz="4" w:space="0" w:color="auto"/>
            </w:tcBorders>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2025</w:t>
            </w:r>
          </w:p>
        </w:tc>
        <w:tc>
          <w:tcPr>
            <w:tcW w:w="981" w:type="dxa"/>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b/>
                <w:sz w:val="16"/>
                <w:szCs w:val="16"/>
                <w:lang w:eastAsia="ru-RU"/>
              </w:rPr>
            </w:pPr>
          </w:p>
        </w:tc>
        <w:tc>
          <w:tcPr>
            <w:tcW w:w="113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50"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1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vMerge/>
            <w:tcBorders>
              <w:top w:val="nil"/>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13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sz w:val="24"/>
                <w:szCs w:val="24"/>
                <w:lang w:eastAsia="ru-RU"/>
              </w:rPr>
            </w:pPr>
          </w:p>
        </w:tc>
      </w:tr>
      <w:tr w:rsidR="005038AC" w:rsidRPr="005038AC" w:rsidTr="002B25D0">
        <w:trPr>
          <w:gridAfter w:val="2"/>
          <w:wAfter w:w="142" w:type="dxa"/>
          <w:trHeight w:hRule="exact" w:val="284"/>
        </w:trPr>
        <w:tc>
          <w:tcPr>
            <w:tcW w:w="513" w:type="dxa"/>
            <w:vMerge/>
            <w:tcBorders>
              <w:top w:val="nil"/>
              <w:left w:val="single" w:sz="4" w:space="0" w:color="auto"/>
              <w:bottom w:val="single" w:sz="4" w:space="0" w:color="auto"/>
              <w:right w:val="single" w:sz="4" w:space="0" w:color="auto"/>
            </w:tcBorders>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2026</w:t>
            </w:r>
          </w:p>
        </w:tc>
        <w:tc>
          <w:tcPr>
            <w:tcW w:w="981" w:type="dxa"/>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b/>
                <w:sz w:val="16"/>
                <w:szCs w:val="16"/>
                <w:lang w:eastAsia="ru-RU"/>
              </w:rPr>
            </w:pPr>
          </w:p>
        </w:tc>
        <w:tc>
          <w:tcPr>
            <w:tcW w:w="113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50"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1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vMerge/>
            <w:tcBorders>
              <w:top w:val="nil"/>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13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sz w:val="24"/>
                <w:szCs w:val="24"/>
                <w:lang w:eastAsia="ru-RU"/>
              </w:rPr>
            </w:pPr>
          </w:p>
        </w:tc>
      </w:tr>
      <w:tr w:rsidR="005038AC" w:rsidRPr="005038AC" w:rsidTr="002B25D0">
        <w:trPr>
          <w:gridAfter w:val="2"/>
          <w:wAfter w:w="142" w:type="dxa"/>
          <w:trHeight w:hRule="exact" w:val="284"/>
        </w:trPr>
        <w:tc>
          <w:tcPr>
            <w:tcW w:w="513" w:type="dxa"/>
            <w:vMerge/>
            <w:tcBorders>
              <w:top w:val="nil"/>
              <w:left w:val="single" w:sz="4" w:space="0" w:color="auto"/>
              <w:bottom w:val="single" w:sz="4" w:space="0" w:color="auto"/>
              <w:right w:val="single" w:sz="4" w:space="0" w:color="auto"/>
            </w:tcBorders>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2027</w:t>
            </w:r>
          </w:p>
        </w:tc>
        <w:tc>
          <w:tcPr>
            <w:tcW w:w="981" w:type="dxa"/>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b/>
                <w:sz w:val="16"/>
                <w:szCs w:val="16"/>
                <w:lang w:eastAsia="ru-RU"/>
              </w:rPr>
            </w:pPr>
          </w:p>
        </w:tc>
        <w:tc>
          <w:tcPr>
            <w:tcW w:w="113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50"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1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vMerge/>
            <w:tcBorders>
              <w:top w:val="nil"/>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13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sz w:val="24"/>
                <w:szCs w:val="24"/>
                <w:lang w:eastAsia="ru-RU"/>
              </w:rPr>
            </w:pPr>
          </w:p>
        </w:tc>
      </w:tr>
      <w:tr w:rsidR="005038AC" w:rsidRPr="005038AC" w:rsidTr="002B25D0">
        <w:trPr>
          <w:gridAfter w:val="2"/>
          <w:wAfter w:w="142" w:type="dxa"/>
          <w:trHeight w:hRule="exact" w:val="284"/>
        </w:trPr>
        <w:tc>
          <w:tcPr>
            <w:tcW w:w="513" w:type="dxa"/>
            <w:vMerge/>
            <w:tcBorders>
              <w:top w:val="nil"/>
              <w:left w:val="single" w:sz="4" w:space="0" w:color="auto"/>
              <w:bottom w:val="single" w:sz="4" w:space="0" w:color="auto"/>
              <w:right w:val="single" w:sz="4" w:space="0" w:color="auto"/>
            </w:tcBorders>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2028-2036</w:t>
            </w:r>
          </w:p>
        </w:tc>
        <w:tc>
          <w:tcPr>
            <w:tcW w:w="981" w:type="dxa"/>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b/>
                <w:sz w:val="16"/>
                <w:szCs w:val="16"/>
                <w:lang w:eastAsia="ru-RU"/>
              </w:rPr>
            </w:pPr>
          </w:p>
        </w:tc>
        <w:tc>
          <w:tcPr>
            <w:tcW w:w="113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50"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1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vMerge/>
            <w:tcBorders>
              <w:top w:val="nil"/>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13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sz w:val="24"/>
                <w:szCs w:val="24"/>
                <w:lang w:eastAsia="ru-RU"/>
              </w:rPr>
            </w:pPr>
          </w:p>
        </w:tc>
      </w:tr>
      <w:tr w:rsidR="005038AC" w:rsidRPr="005038AC" w:rsidTr="002B25D0">
        <w:trPr>
          <w:gridAfter w:val="2"/>
          <w:wAfter w:w="142" w:type="dxa"/>
          <w:trHeight w:hRule="exact" w:val="284"/>
        </w:trPr>
        <w:tc>
          <w:tcPr>
            <w:tcW w:w="513" w:type="dxa"/>
            <w:vMerge/>
            <w:tcBorders>
              <w:top w:val="nil"/>
              <w:left w:val="single" w:sz="4" w:space="0" w:color="auto"/>
              <w:bottom w:val="single" w:sz="4" w:space="0" w:color="auto"/>
              <w:right w:val="single" w:sz="4" w:space="0" w:color="auto"/>
            </w:tcBorders>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Итого</w:t>
            </w:r>
          </w:p>
        </w:tc>
        <w:tc>
          <w:tcPr>
            <w:tcW w:w="981" w:type="dxa"/>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b/>
                <w:sz w:val="16"/>
                <w:szCs w:val="16"/>
                <w:lang w:eastAsia="ru-RU"/>
              </w:rPr>
            </w:pPr>
          </w:p>
        </w:tc>
        <w:tc>
          <w:tcPr>
            <w:tcW w:w="113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1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vMerge/>
            <w:tcBorders>
              <w:top w:val="nil"/>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13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sz w:val="24"/>
                <w:szCs w:val="24"/>
                <w:lang w:eastAsia="ru-RU"/>
              </w:rPr>
            </w:pPr>
          </w:p>
        </w:tc>
      </w:tr>
      <w:tr w:rsidR="005038AC" w:rsidRPr="005038AC" w:rsidTr="002B25D0">
        <w:trPr>
          <w:gridAfter w:val="2"/>
          <w:wAfter w:w="142" w:type="dxa"/>
          <w:trHeight w:hRule="exact" w:val="284"/>
        </w:trPr>
        <w:tc>
          <w:tcPr>
            <w:tcW w:w="513" w:type="dxa"/>
            <w:vMerge/>
            <w:tcBorders>
              <w:top w:val="nil"/>
              <w:left w:val="single" w:sz="4" w:space="0" w:color="auto"/>
              <w:bottom w:val="single" w:sz="4" w:space="0" w:color="auto"/>
              <w:right w:val="single" w:sz="4" w:space="0" w:color="auto"/>
            </w:tcBorders>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81" w:type="dxa"/>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b/>
                <w:sz w:val="16"/>
                <w:szCs w:val="16"/>
                <w:lang w:eastAsia="ru-RU"/>
              </w:rPr>
            </w:pPr>
          </w:p>
        </w:tc>
        <w:tc>
          <w:tcPr>
            <w:tcW w:w="113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50"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1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vMerge/>
            <w:tcBorders>
              <w:top w:val="nil"/>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13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sz w:val="24"/>
                <w:szCs w:val="24"/>
                <w:lang w:eastAsia="ru-RU"/>
              </w:rPr>
            </w:pPr>
          </w:p>
        </w:tc>
      </w:tr>
      <w:tr w:rsidR="005038AC" w:rsidRPr="005038AC" w:rsidTr="002B25D0">
        <w:trPr>
          <w:gridAfter w:val="2"/>
          <w:wAfter w:w="142" w:type="dxa"/>
          <w:trHeight w:hRule="exact" w:val="284"/>
        </w:trPr>
        <w:tc>
          <w:tcPr>
            <w:tcW w:w="513" w:type="dxa"/>
            <w:vMerge/>
            <w:tcBorders>
              <w:top w:val="nil"/>
              <w:left w:val="single" w:sz="4" w:space="0" w:color="auto"/>
              <w:bottom w:val="single" w:sz="4" w:space="0" w:color="auto"/>
              <w:right w:val="single" w:sz="4" w:space="0" w:color="auto"/>
            </w:tcBorders>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81" w:type="dxa"/>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b/>
                <w:sz w:val="16"/>
                <w:szCs w:val="16"/>
                <w:lang w:eastAsia="ru-RU"/>
              </w:rPr>
            </w:pPr>
          </w:p>
        </w:tc>
        <w:tc>
          <w:tcPr>
            <w:tcW w:w="113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50"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17" w:type="dxa"/>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vMerge/>
            <w:tcBorders>
              <w:top w:val="nil"/>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134" w:type="dxa"/>
            <w:gridSpan w:val="2"/>
            <w:tcBorders>
              <w:top w:val="nil"/>
              <w:left w:val="nil"/>
              <w:bottom w:val="single" w:sz="4" w:space="0" w:color="auto"/>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nil"/>
              <w:left w:val="nil"/>
              <w:bottom w:val="single" w:sz="4" w:space="0" w:color="auto"/>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sz w:val="24"/>
                <w:szCs w:val="24"/>
                <w:lang w:eastAsia="ru-RU"/>
              </w:rPr>
            </w:pPr>
          </w:p>
        </w:tc>
      </w:tr>
      <w:tr w:rsidR="005038AC" w:rsidRPr="005038AC" w:rsidTr="002B25D0">
        <w:trPr>
          <w:gridAfter w:val="2"/>
          <w:wAfter w:w="142" w:type="dxa"/>
          <w:trHeight w:hRule="exact" w:val="284"/>
        </w:trPr>
        <w:tc>
          <w:tcPr>
            <w:tcW w:w="513" w:type="dxa"/>
            <w:vMerge/>
            <w:tcBorders>
              <w:top w:val="nil"/>
              <w:left w:val="single" w:sz="4" w:space="0" w:color="auto"/>
              <w:bottom w:val="nil"/>
              <w:right w:val="single" w:sz="4" w:space="0" w:color="auto"/>
            </w:tcBorders>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nil"/>
              <w:left w:val="nil"/>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81" w:type="dxa"/>
            <w:tcBorders>
              <w:top w:val="nil"/>
              <w:left w:val="nil"/>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b/>
                <w:sz w:val="16"/>
                <w:szCs w:val="16"/>
                <w:lang w:eastAsia="ru-RU"/>
              </w:rPr>
            </w:pPr>
          </w:p>
        </w:tc>
        <w:tc>
          <w:tcPr>
            <w:tcW w:w="1137" w:type="dxa"/>
            <w:tcBorders>
              <w:top w:val="nil"/>
              <w:left w:val="nil"/>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nil"/>
              <w:left w:val="nil"/>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nil"/>
              <w:left w:val="nil"/>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17" w:type="dxa"/>
            <w:tcBorders>
              <w:top w:val="nil"/>
              <w:left w:val="nil"/>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nil"/>
              <w:left w:val="nil"/>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nil"/>
              <w:left w:val="nil"/>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vMerge/>
            <w:tcBorders>
              <w:top w:val="nil"/>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134" w:type="dxa"/>
            <w:gridSpan w:val="2"/>
            <w:tcBorders>
              <w:top w:val="nil"/>
              <w:left w:val="nil"/>
              <w:right w:val="single" w:sz="4" w:space="0" w:color="auto"/>
            </w:tcBorders>
            <w:shd w:val="clear" w:color="auto" w:fill="FFCC99"/>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nil"/>
              <w:left w:val="nil"/>
              <w:right w:val="single" w:sz="4" w:space="0" w:color="auto"/>
            </w:tcBorders>
            <w:shd w:val="clear" w:color="auto" w:fill="FFCC99"/>
          </w:tcPr>
          <w:p w:rsidR="005038AC" w:rsidRPr="005038AC" w:rsidRDefault="005038AC" w:rsidP="00815F34">
            <w:pPr>
              <w:spacing w:after="0" w:line="240" w:lineRule="auto"/>
              <w:contextualSpacing/>
              <w:rPr>
                <w:rFonts w:ascii="Times New Roman" w:eastAsia="Times New Roman" w:hAnsi="Times New Roman" w:cs="Times New Roman"/>
                <w:sz w:val="24"/>
                <w:szCs w:val="24"/>
                <w:lang w:eastAsia="ru-RU"/>
              </w:rPr>
            </w:pPr>
          </w:p>
        </w:tc>
      </w:tr>
      <w:tr w:rsidR="005038AC" w:rsidRPr="005038AC" w:rsidTr="002B25D0">
        <w:trPr>
          <w:gridAfter w:val="2"/>
          <w:wAfter w:w="142" w:type="dxa"/>
          <w:trHeight w:hRule="exact" w:val="284"/>
        </w:trPr>
        <w:tc>
          <w:tcPr>
            <w:tcW w:w="513" w:type="dxa"/>
            <w:tcBorders>
              <w:top w:val="nil"/>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Cs/>
                <w:i/>
                <w:sz w:val="20"/>
                <w:szCs w:val="20"/>
                <w:lang w:eastAsia="ru-RU"/>
              </w:rPr>
            </w:pPr>
          </w:p>
        </w:tc>
        <w:tc>
          <w:tcPr>
            <w:tcW w:w="11417" w:type="dxa"/>
            <w:gridSpan w:val="16"/>
            <w:tcBorders>
              <w:top w:val="nil"/>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E02342">
        <w:trPr>
          <w:gridAfter w:val="2"/>
          <w:wAfter w:w="142" w:type="dxa"/>
          <w:trHeight w:hRule="exact" w:val="1016"/>
        </w:trPr>
        <w:tc>
          <w:tcPr>
            <w:tcW w:w="513" w:type="dxa"/>
            <w:tcBorders>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r w:rsidRPr="005038AC">
              <w:rPr>
                <w:rFonts w:ascii="Times New Roman" w:eastAsia="Times New Roman" w:hAnsi="Times New Roman" w:cs="Times New Roman"/>
                <w:sz w:val="20"/>
                <w:szCs w:val="20"/>
                <w:lang w:eastAsia="ru-RU"/>
              </w:rPr>
              <w:t>1.</w:t>
            </w:r>
          </w:p>
        </w:tc>
        <w:tc>
          <w:tcPr>
            <w:tcW w:w="3816" w:type="dxa"/>
            <w:gridSpan w:val="2"/>
            <w:tcBorders>
              <w:left w:val="single" w:sz="4" w:space="0" w:color="auto"/>
              <w:bottom w:val="single" w:sz="4" w:space="0" w:color="auto"/>
              <w:right w:val="single" w:sz="4" w:space="0" w:color="auto"/>
            </w:tcBorders>
            <w:vAlign w:val="center"/>
          </w:tcPr>
          <w:p w:rsidR="005038AC" w:rsidRPr="005038AC" w:rsidRDefault="005038AC" w:rsidP="008D51CC">
            <w:pPr>
              <w:spacing w:after="0" w:line="240" w:lineRule="auto"/>
              <w:contextualSpacing/>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КУЛЬТУРА</w:t>
            </w:r>
            <w:r w:rsidR="00E02342" w:rsidRPr="005038AC">
              <w:rPr>
                <w:rFonts w:ascii="Times New Roman" w:eastAsia="Times New Roman" w:hAnsi="Times New Roman" w:cs="Times New Roman"/>
                <w:b/>
                <w:bCs/>
                <w:sz w:val="20"/>
                <w:szCs w:val="20"/>
                <w:lang w:eastAsia="ru-RU"/>
              </w:rPr>
              <w:t xml:space="preserve"> </w:t>
            </w:r>
            <w:r w:rsidR="008D51CC">
              <w:rPr>
                <w:rFonts w:ascii="Times New Roman" w:eastAsia="Times New Roman" w:hAnsi="Times New Roman" w:cs="Times New Roman"/>
                <w:b/>
                <w:bCs/>
                <w:sz w:val="20"/>
                <w:szCs w:val="20"/>
                <w:lang w:eastAsia="ru-RU"/>
              </w:rPr>
              <w:t xml:space="preserve"> (Областной проект «Есть Решение!»)</w:t>
            </w: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17"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0C3034" w:rsidRPr="005038AC" w:rsidTr="00DC39A4">
        <w:trPr>
          <w:gridAfter w:val="2"/>
          <w:wAfter w:w="142" w:type="dxa"/>
          <w:trHeight w:hRule="exact" w:val="284"/>
        </w:trPr>
        <w:tc>
          <w:tcPr>
            <w:tcW w:w="513" w:type="dxa"/>
            <w:vMerge w:val="restart"/>
            <w:tcBorders>
              <w:left w:val="single" w:sz="4" w:space="0" w:color="auto"/>
              <w:right w:val="single" w:sz="4" w:space="0" w:color="auto"/>
            </w:tcBorders>
            <w:vAlign w:val="center"/>
          </w:tcPr>
          <w:p w:rsidR="000C3034" w:rsidRPr="005038AC" w:rsidRDefault="000C3034"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val="restart"/>
            <w:tcBorders>
              <w:left w:val="single" w:sz="4" w:space="0" w:color="auto"/>
              <w:right w:val="single" w:sz="4" w:space="0" w:color="auto"/>
            </w:tcBorders>
            <w:vAlign w:val="center"/>
          </w:tcPr>
          <w:p w:rsidR="000C3034" w:rsidRPr="005038AC" w:rsidRDefault="000C3034" w:rsidP="00815F34">
            <w:pPr>
              <w:spacing w:after="0" w:line="240" w:lineRule="auto"/>
              <w:contextualSpacing/>
              <w:rPr>
                <w:rFonts w:ascii="Times New Roman" w:eastAsia="Times New Roman" w:hAnsi="Times New Roman" w:cs="Times New Roman"/>
                <w:b/>
                <w:bCs/>
                <w:sz w:val="20"/>
                <w:szCs w:val="20"/>
                <w:lang w:eastAsia="ru-RU"/>
              </w:rPr>
            </w:pPr>
            <w:r w:rsidRPr="002D5BC3">
              <w:rPr>
                <w:rFonts w:ascii="Times New Roman" w:eastAsia="Times New Roman" w:hAnsi="Times New Roman" w:cs="Times New Roman"/>
                <w:b/>
                <w:bCs/>
                <w:sz w:val="20"/>
                <w:szCs w:val="20"/>
                <w:lang w:eastAsia="ru-RU"/>
              </w:rPr>
              <w:t>Создание инфраструктуры для организации и проведения культурно – массовых мероприятий парковой зоне отдыха в д. Ныгда, ул. Советская, 14, (летняя эстрада)</w:t>
            </w:r>
          </w:p>
        </w:tc>
        <w:tc>
          <w:tcPr>
            <w:tcW w:w="1362" w:type="dxa"/>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16"/>
                <w:szCs w:val="16"/>
                <w:lang w:eastAsia="ru-RU"/>
              </w:rPr>
            </w:pPr>
            <w:r w:rsidRPr="005038AC">
              <w:rPr>
                <w:rFonts w:ascii="Times New Roman" w:eastAsia="Times New Roman" w:hAnsi="Times New Roman" w:cs="Times New Roman"/>
                <w:b/>
                <w:bCs/>
                <w:sz w:val="16"/>
                <w:szCs w:val="16"/>
                <w:lang w:eastAsia="ru-RU"/>
              </w:rPr>
              <w:t>2023</w:t>
            </w:r>
          </w:p>
        </w:tc>
        <w:tc>
          <w:tcPr>
            <w:tcW w:w="981" w:type="dxa"/>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1137" w:type="dxa"/>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17" w:type="dxa"/>
            <w:gridSpan w:val="2"/>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rPr>
                <w:rFonts w:ascii="Times New Roman" w:eastAsia="Times New Roman" w:hAnsi="Times New Roman" w:cs="Times New Roman"/>
                <w:b/>
                <w:bCs/>
                <w:sz w:val="20"/>
                <w:szCs w:val="20"/>
                <w:lang w:eastAsia="ru-RU"/>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0C3034" w:rsidRPr="005038AC" w:rsidTr="00DC39A4">
        <w:trPr>
          <w:gridAfter w:val="2"/>
          <w:wAfter w:w="142" w:type="dxa"/>
          <w:trHeight w:hRule="exact" w:val="1114"/>
        </w:trPr>
        <w:tc>
          <w:tcPr>
            <w:tcW w:w="513" w:type="dxa"/>
            <w:vMerge/>
            <w:tcBorders>
              <w:left w:val="single" w:sz="4" w:space="0" w:color="auto"/>
              <w:right w:val="single" w:sz="4" w:space="0" w:color="auto"/>
            </w:tcBorders>
            <w:vAlign w:val="center"/>
          </w:tcPr>
          <w:p w:rsidR="000C3034" w:rsidRPr="005038AC" w:rsidRDefault="000C3034"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left w:val="single" w:sz="4" w:space="0" w:color="auto"/>
              <w:right w:val="single" w:sz="4" w:space="0" w:color="auto"/>
            </w:tcBorders>
            <w:vAlign w:val="center"/>
          </w:tcPr>
          <w:p w:rsidR="000C3034" w:rsidRPr="005038AC" w:rsidRDefault="000C3034"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16"/>
                <w:szCs w:val="16"/>
                <w:lang w:eastAsia="ru-RU"/>
              </w:rPr>
            </w:pPr>
            <w:r w:rsidRPr="005038AC">
              <w:rPr>
                <w:rFonts w:ascii="Times New Roman" w:eastAsia="Times New Roman" w:hAnsi="Times New Roman" w:cs="Times New Roman"/>
                <w:b/>
                <w:bCs/>
                <w:sz w:val="16"/>
                <w:szCs w:val="16"/>
                <w:lang w:eastAsia="ru-RU"/>
              </w:rPr>
              <w:t>2024</w:t>
            </w:r>
          </w:p>
        </w:tc>
        <w:tc>
          <w:tcPr>
            <w:tcW w:w="981" w:type="dxa"/>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030633">
            <w:pPr>
              <w:spacing w:after="0" w:line="240" w:lineRule="auto"/>
              <w:contextualSpacing/>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0,608854</w:t>
            </w:r>
          </w:p>
        </w:tc>
        <w:tc>
          <w:tcPr>
            <w:tcW w:w="1137" w:type="dxa"/>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0C3034" w:rsidRPr="008D51CC" w:rsidRDefault="000C3034" w:rsidP="00815F34">
            <w:pPr>
              <w:spacing w:after="0" w:line="240" w:lineRule="auto"/>
              <w:contextualSpacing/>
              <w:jc w:val="center"/>
              <w:rPr>
                <w:rFonts w:ascii="Times New Roman" w:eastAsia="Times New Roman" w:hAnsi="Times New Roman" w:cs="Times New Roman"/>
                <w:b/>
                <w:bCs/>
                <w:sz w:val="16"/>
                <w:szCs w:val="16"/>
                <w:lang w:eastAsia="ru-RU"/>
              </w:rPr>
            </w:pPr>
            <w:r w:rsidRPr="008D51CC">
              <w:rPr>
                <w:rFonts w:ascii="Times New Roman" w:eastAsia="Times New Roman" w:hAnsi="Times New Roman" w:cs="Times New Roman"/>
                <w:b/>
                <w:bCs/>
                <w:sz w:val="16"/>
                <w:szCs w:val="16"/>
                <w:lang w:eastAsia="ru-RU"/>
              </w:rPr>
              <w:t>0,547854</w:t>
            </w:r>
          </w:p>
        </w:tc>
        <w:tc>
          <w:tcPr>
            <w:tcW w:w="709" w:type="dxa"/>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17" w:type="dxa"/>
            <w:gridSpan w:val="2"/>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rPr>
                <w:rFonts w:ascii="Times New Roman" w:eastAsia="Times New Roman" w:hAnsi="Times New Roman" w:cs="Times New Roman"/>
                <w:b/>
                <w:bCs/>
                <w:sz w:val="20"/>
                <w:szCs w:val="20"/>
                <w:lang w:eastAsia="ru-RU"/>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0C3034" w:rsidRPr="005038AC" w:rsidTr="00DC39A4">
        <w:trPr>
          <w:gridAfter w:val="2"/>
          <w:wAfter w:w="142" w:type="dxa"/>
          <w:trHeight w:hRule="exact" w:val="23"/>
        </w:trPr>
        <w:tc>
          <w:tcPr>
            <w:tcW w:w="513" w:type="dxa"/>
            <w:vMerge/>
            <w:tcBorders>
              <w:left w:val="single" w:sz="4" w:space="0" w:color="auto"/>
              <w:bottom w:val="single" w:sz="4" w:space="0" w:color="auto"/>
              <w:right w:val="single" w:sz="4" w:space="0" w:color="auto"/>
            </w:tcBorders>
            <w:vAlign w:val="center"/>
          </w:tcPr>
          <w:p w:rsidR="000C3034" w:rsidRPr="005038AC" w:rsidRDefault="000C3034"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left w:val="single" w:sz="4" w:space="0" w:color="auto"/>
              <w:bottom w:val="single" w:sz="4" w:space="0" w:color="auto"/>
              <w:right w:val="single" w:sz="4" w:space="0" w:color="auto"/>
            </w:tcBorders>
            <w:vAlign w:val="center"/>
          </w:tcPr>
          <w:p w:rsidR="000C3034" w:rsidRPr="005038AC" w:rsidRDefault="000C3034"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81" w:type="dxa"/>
            <w:tcBorders>
              <w:top w:val="single" w:sz="4" w:space="0" w:color="auto"/>
              <w:left w:val="nil"/>
              <w:bottom w:val="single" w:sz="4" w:space="0" w:color="auto"/>
              <w:right w:val="single" w:sz="4" w:space="0" w:color="auto"/>
            </w:tcBorders>
            <w:shd w:val="clear" w:color="auto" w:fill="auto"/>
            <w:vAlign w:val="center"/>
          </w:tcPr>
          <w:p w:rsidR="000C3034" w:rsidRDefault="000C3034" w:rsidP="00030633">
            <w:pPr>
              <w:spacing w:after="0" w:line="240" w:lineRule="auto"/>
              <w:contextualSpacing/>
              <w:jc w:val="center"/>
              <w:rPr>
                <w:rFonts w:ascii="Times New Roman" w:eastAsia="Times New Roman" w:hAnsi="Times New Roman" w:cs="Times New Roman"/>
                <w:b/>
                <w:bCs/>
                <w:sz w:val="16"/>
                <w:szCs w:val="16"/>
                <w:lang w:eastAsia="ru-RU"/>
              </w:rPr>
            </w:pPr>
          </w:p>
        </w:tc>
        <w:tc>
          <w:tcPr>
            <w:tcW w:w="1137" w:type="dxa"/>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0C3034" w:rsidRPr="008D51CC" w:rsidRDefault="000C3034"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17" w:type="dxa"/>
            <w:gridSpan w:val="2"/>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rPr>
                <w:rFonts w:ascii="Times New Roman" w:eastAsia="Times New Roman" w:hAnsi="Times New Roman" w:cs="Times New Roman"/>
                <w:b/>
                <w:bCs/>
                <w:sz w:val="20"/>
                <w:szCs w:val="20"/>
                <w:lang w:eastAsia="ru-RU"/>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0C3034" w:rsidRPr="005038AC" w:rsidRDefault="000C3034"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0C3034">
        <w:trPr>
          <w:gridAfter w:val="2"/>
          <w:wAfter w:w="142" w:type="dxa"/>
          <w:trHeight w:hRule="exact" w:val="867"/>
        </w:trPr>
        <w:tc>
          <w:tcPr>
            <w:tcW w:w="513" w:type="dxa"/>
            <w:vMerge w:val="restart"/>
            <w:tcBorders>
              <w:top w:val="single" w:sz="4" w:space="0" w:color="auto"/>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val="restart"/>
            <w:tcBorders>
              <w:top w:val="single" w:sz="4" w:space="0" w:color="auto"/>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r w:rsidRPr="005038AC">
              <w:rPr>
                <w:rFonts w:ascii="Times New Roman" w:eastAsia="Times New Roman" w:hAnsi="Times New Roman" w:cs="Times New Roman"/>
                <w:b/>
                <w:bCs/>
                <w:sz w:val="16"/>
                <w:szCs w:val="16"/>
                <w:lang w:eastAsia="ru-RU"/>
              </w:rPr>
              <w:t>2025</w:t>
            </w:r>
            <w:r w:rsidR="002B25D0">
              <w:rPr>
                <w:rFonts w:ascii="Times New Roman" w:eastAsia="Times New Roman" w:hAnsi="Times New Roman" w:cs="Times New Roman"/>
                <w:b/>
                <w:bCs/>
                <w:sz w:val="16"/>
                <w:szCs w:val="16"/>
                <w:lang w:eastAsia="ru-RU"/>
              </w:rPr>
              <w:t>-2028</w:t>
            </w: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17"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gridAfter w:val="2"/>
          <w:wAfter w:w="142" w:type="dxa"/>
          <w:trHeight w:hRule="exact" w:val="284"/>
        </w:trPr>
        <w:tc>
          <w:tcPr>
            <w:tcW w:w="513" w:type="dxa"/>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2B25D0" w:rsidRDefault="002B25D0" w:rsidP="00815F34">
            <w:pPr>
              <w:spacing w:after="0" w:line="240" w:lineRule="auto"/>
              <w:contextualSpacing/>
              <w:jc w:val="center"/>
              <w:rPr>
                <w:rFonts w:ascii="Times New Roman" w:eastAsia="Times New Roman" w:hAnsi="Times New Roman" w:cs="Times New Roman"/>
                <w:bCs/>
                <w:sz w:val="16"/>
                <w:szCs w:val="16"/>
                <w:lang w:eastAsia="ru-RU"/>
              </w:rPr>
            </w:pPr>
            <w:r w:rsidRPr="005038AC">
              <w:rPr>
                <w:rFonts w:ascii="Times New Roman" w:eastAsia="Times New Roman" w:hAnsi="Times New Roman" w:cs="Times New Roman"/>
                <w:b/>
                <w:bCs/>
                <w:sz w:val="16"/>
                <w:szCs w:val="16"/>
                <w:lang w:eastAsia="ru-RU"/>
              </w:rPr>
              <w:t>2028-2036</w:t>
            </w: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17"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gridAfter w:val="2"/>
          <w:wAfter w:w="142" w:type="dxa"/>
          <w:trHeight w:hRule="exact" w:val="284"/>
        </w:trPr>
        <w:tc>
          <w:tcPr>
            <w:tcW w:w="513" w:type="dxa"/>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17"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gridAfter w:val="2"/>
          <w:wAfter w:w="142" w:type="dxa"/>
          <w:trHeight w:hRule="exact" w:val="284"/>
        </w:trPr>
        <w:tc>
          <w:tcPr>
            <w:tcW w:w="513" w:type="dxa"/>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17"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gridAfter w:val="2"/>
          <w:wAfter w:w="142" w:type="dxa"/>
          <w:trHeight w:hRule="exact" w:val="427"/>
        </w:trPr>
        <w:tc>
          <w:tcPr>
            <w:tcW w:w="513" w:type="dxa"/>
            <w:vMerge/>
            <w:tcBorders>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r w:rsidRPr="005038AC">
              <w:rPr>
                <w:rFonts w:ascii="Times New Roman" w:eastAsia="Times New Roman" w:hAnsi="Times New Roman" w:cs="Times New Roman"/>
                <w:b/>
                <w:bCs/>
                <w:sz w:val="16"/>
                <w:szCs w:val="16"/>
                <w:lang w:eastAsia="ru-RU"/>
              </w:rPr>
              <w:t>Итого</w:t>
            </w: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8D51CC" w:rsidP="00815F34">
            <w:pPr>
              <w:spacing w:after="0" w:line="240" w:lineRule="auto"/>
              <w:contextualSpacing/>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0,608854</w:t>
            </w: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8D51CC" w:rsidP="00815F34">
            <w:pPr>
              <w:spacing w:after="0" w:line="240" w:lineRule="auto"/>
              <w:contextualSpacing/>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0,5478</w:t>
            </w: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16"/>
                <w:szCs w:val="16"/>
                <w:lang w:eastAsia="ru-RU"/>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17"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E02342">
        <w:trPr>
          <w:gridAfter w:val="1"/>
          <w:wAfter w:w="36" w:type="dxa"/>
          <w:trHeight w:hRule="exact" w:val="576"/>
        </w:trPr>
        <w:tc>
          <w:tcPr>
            <w:tcW w:w="513" w:type="dxa"/>
            <w:tcBorders>
              <w:left w:val="single" w:sz="4" w:space="0" w:color="auto"/>
              <w:bottom w:val="single" w:sz="4" w:space="0" w:color="auto"/>
              <w:right w:val="single" w:sz="4" w:space="0" w:color="auto"/>
            </w:tcBorders>
            <w:vAlign w:val="center"/>
          </w:tcPr>
          <w:p w:rsidR="005038AC" w:rsidRPr="005038AC" w:rsidRDefault="005038AC" w:rsidP="00815F34">
            <w:pPr>
              <w:widowControl w:val="0"/>
              <w:autoSpaceDE w:val="0"/>
              <w:autoSpaceDN w:val="0"/>
              <w:spacing w:after="0" w:line="240" w:lineRule="auto"/>
              <w:contextualSpacing/>
              <w:jc w:val="right"/>
              <w:rPr>
                <w:rFonts w:ascii="Times New Roman" w:eastAsia="Times New Roman" w:hAnsi="Times New Roman" w:cs="Times New Roman"/>
                <w:sz w:val="24"/>
                <w:szCs w:val="20"/>
                <w:lang w:eastAsia="ru-RU"/>
              </w:rPr>
            </w:pPr>
            <w:r w:rsidRPr="005038AC">
              <w:rPr>
                <w:rFonts w:ascii="Times New Roman" w:eastAsia="Times New Roman" w:hAnsi="Times New Roman" w:cs="Times New Roman"/>
                <w:sz w:val="24"/>
                <w:szCs w:val="20"/>
                <w:lang w:eastAsia="ru-RU"/>
              </w:rPr>
              <w:t>2</w:t>
            </w:r>
          </w:p>
        </w:tc>
        <w:tc>
          <w:tcPr>
            <w:tcW w:w="3816" w:type="dxa"/>
            <w:gridSpan w:val="2"/>
            <w:tcBorders>
              <w:left w:val="single" w:sz="4" w:space="0" w:color="auto"/>
              <w:bottom w:val="single" w:sz="4" w:space="0" w:color="auto"/>
              <w:right w:val="single" w:sz="4" w:space="0" w:color="auto"/>
            </w:tcBorders>
            <w:vAlign w:val="center"/>
          </w:tcPr>
          <w:p w:rsidR="005038AC" w:rsidRPr="005038AC" w:rsidRDefault="005038AC" w:rsidP="00815F34">
            <w:pPr>
              <w:widowControl w:val="0"/>
              <w:autoSpaceDE w:val="0"/>
              <w:autoSpaceDN w:val="0"/>
              <w:spacing w:after="0" w:line="240" w:lineRule="auto"/>
              <w:contextualSpacing/>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ДОРОЖНОЕ ХОЗЯЙСТВО</w:t>
            </w:r>
            <w:r w:rsidR="00E02342">
              <w:rPr>
                <w:rFonts w:ascii="Times New Roman" w:eastAsia="Times New Roman" w:hAnsi="Times New Roman" w:cs="Times New Roman"/>
                <w:b/>
                <w:bCs/>
                <w:sz w:val="20"/>
                <w:szCs w:val="20"/>
                <w:lang w:eastAsia="ru-RU"/>
              </w:rPr>
              <w:t xml:space="preserve"> (Дорожный фонд сельского поселения)</w:t>
            </w: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widowControl w:val="0"/>
              <w:autoSpaceDE w:val="0"/>
              <w:autoSpaceDN w:val="0"/>
              <w:spacing w:after="0" w:line="240" w:lineRule="auto"/>
              <w:contextualSpacing/>
              <w:jc w:val="right"/>
              <w:rPr>
                <w:rFonts w:ascii="Times New Roman" w:eastAsia="Times New Roman" w:hAnsi="Times New Roman" w:cs="Times New Roman"/>
                <w:b/>
                <w:bCs/>
                <w:sz w:val="16"/>
                <w:szCs w:val="16"/>
                <w:lang w:eastAsia="ru-RU"/>
              </w:rPr>
            </w:pP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widowControl w:val="0"/>
              <w:autoSpaceDE w:val="0"/>
              <w:autoSpaceDN w:val="0"/>
              <w:spacing w:after="0" w:line="240" w:lineRule="auto"/>
              <w:contextualSpacing/>
              <w:jc w:val="right"/>
              <w:rPr>
                <w:rFonts w:ascii="Times New Roman" w:eastAsia="Times New Roman" w:hAnsi="Times New Roman" w:cs="Times New Roman"/>
                <w:b/>
                <w:bCs/>
                <w:sz w:val="16"/>
                <w:szCs w:val="16"/>
                <w:lang w:eastAsia="ru-RU"/>
              </w:rPr>
            </w:pP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widowControl w:val="0"/>
              <w:autoSpaceDE w:val="0"/>
              <w:autoSpaceDN w:val="0"/>
              <w:spacing w:after="0" w:line="240" w:lineRule="auto"/>
              <w:contextualSpacing/>
              <w:jc w:val="right"/>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widowControl w:val="0"/>
              <w:autoSpaceDE w:val="0"/>
              <w:autoSpaceDN w:val="0"/>
              <w:spacing w:after="0" w:line="240" w:lineRule="auto"/>
              <w:contextualSpacing/>
              <w:jc w:val="right"/>
              <w:rPr>
                <w:rFonts w:ascii="Times New Roman" w:eastAsia="Times New Roman" w:hAnsi="Times New Roman" w:cs="Times New Roman"/>
                <w:b/>
                <w:bCs/>
                <w:sz w:val="16"/>
                <w:szCs w:val="16"/>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widowControl w:val="0"/>
              <w:autoSpaceDE w:val="0"/>
              <w:autoSpaceDN w:val="0"/>
              <w:spacing w:after="0" w:line="240" w:lineRule="auto"/>
              <w:contextualSpacing/>
              <w:jc w:val="right"/>
              <w:rPr>
                <w:rFonts w:ascii="Times New Roman" w:eastAsia="Times New Roman" w:hAnsi="Times New Roman" w:cs="Times New Roman"/>
                <w:b/>
                <w:bCs/>
                <w:sz w:val="16"/>
                <w:szCs w:val="16"/>
                <w:lang w:eastAsia="ru-RU"/>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widowControl w:val="0"/>
              <w:autoSpaceDE w:val="0"/>
              <w:autoSpaceDN w:val="0"/>
              <w:spacing w:after="0" w:line="240" w:lineRule="auto"/>
              <w:contextualSpacing/>
              <w:jc w:val="right"/>
              <w:rPr>
                <w:rFonts w:ascii="Times New Roman" w:eastAsia="Times New Roman" w:hAnsi="Times New Roman" w:cs="Times New Roman"/>
                <w:b/>
                <w:bCs/>
                <w:sz w:val="16"/>
                <w:szCs w:val="16"/>
                <w:lang w:eastAsia="ru-RU"/>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widowControl w:val="0"/>
              <w:autoSpaceDE w:val="0"/>
              <w:autoSpaceDN w:val="0"/>
              <w:spacing w:after="0" w:line="240" w:lineRule="auto"/>
              <w:contextualSpacing/>
              <w:jc w:val="right"/>
              <w:rPr>
                <w:rFonts w:ascii="Times New Roman" w:eastAsia="Times New Roman" w:hAnsi="Times New Roman" w:cs="Times New Roman"/>
                <w:b/>
                <w:bCs/>
                <w:sz w:val="24"/>
                <w:szCs w:val="20"/>
                <w:lang w:eastAsia="ru-RU"/>
              </w:rPr>
            </w:pPr>
          </w:p>
        </w:tc>
        <w:tc>
          <w:tcPr>
            <w:tcW w:w="1417"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widowControl w:val="0"/>
              <w:autoSpaceDE w:val="0"/>
              <w:autoSpaceDN w:val="0"/>
              <w:spacing w:after="0" w:line="240" w:lineRule="auto"/>
              <w:contextualSpacing/>
              <w:jc w:val="right"/>
              <w:rPr>
                <w:rFonts w:ascii="Times New Roman" w:eastAsia="Times New Roman" w:hAnsi="Times New Roman" w:cs="Times New Roman"/>
                <w:b/>
                <w:bCs/>
                <w:sz w:val="24"/>
                <w:szCs w:val="20"/>
                <w:lang w:eastAsia="ru-RU"/>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widowControl w:val="0"/>
              <w:autoSpaceDE w:val="0"/>
              <w:autoSpaceDN w:val="0"/>
              <w:spacing w:after="0" w:line="240" w:lineRule="auto"/>
              <w:contextualSpacing/>
              <w:jc w:val="right"/>
              <w:rPr>
                <w:rFonts w:ascii="Times New Roman" w:eastAsia="Times New Roman" w:hAnsi="Times New Roman" w:cs="Times New Roman"/>
                <w:b/>
                <w:bCs/>
                <w:sz w:val="24"/>
                <w:szCs w:val="20"/>
                <w:lang w:eastAsia="ru-RU"/>
              </w:rPr>
            </w:pPr>
          </w:p>
        </w:tc>
        <w:tc>
          <w:tcPr>
            <w:tcW w:w="120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widowControl w:val="0"/>
              <w:autoSpaceDE w:val="0"/>
              <w:autoSpaceDN w:val="0"/>
              <w:spacing w:after="0" w:line="240" w:lineRule="auto"/>
              <w:contextualSpacing/>
              <w:jc w:val="right"/>
              <w:rPr>
                <w:rFonts w:ascii="Times New Roman" w:eastAsia="Times New Roman" w:hAnsi="Times New Roman" w:cs="Times New Roman"/>
                <w:b/>
                <w:bCs/>
                <w:sz w:val="24"/>
                <w:szCs w:val="20"/>
                <w:lang w:eastAsia="ru-RU"/>
              </w:rPr>
            </w:pPr>
          </w:p>
        </w:tc>
        <w:tc>
          <w:tcPr>
            <w:tcW w:w="956"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widowControl w:val="0"/>
              <w:autoSpaceDE w:val="0"/>
              <w:autoSpaceDN w:val="0"/>
              <w:spacing w:after="0" w:line="240" w:lineRule="auto"/>
              <w:contextualSpacing/>
              <w:jc w:val="right"/>
              <w:rPr>
                <w:rFonts w:ascii="Times New Roman" w:eastAsia="Times New Roman" w:hAnsi="Times New Roman" w:cs="Times New Roman"/>
                <w:b/>
                <w:bCs/>
                <w:sz w:val="24"/>
                <w:szCs w:val="20"/>
                <w:lang w:eastAsia="ru-RU"/>
              </w:rPr>
            </w:pPr>
          </w:p>
        </w:tc>
      </w:tr>
      <w:tr w:rsidR="005038AC" w:rsidRPr="005038AC" w:rsidTr="002B25D0">
        <w:trPr>
          <w:trHeight w:hRule="exact" w:val="297"/>
        </w:trPr>
        <w:tc>
          <w:tcPr>
            <w:tcW w:w="513" w:type="dxa"/>
            <w:vMerge w:val="restart"/>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val="restart"/>
            <w:tcBorders>
              <w:left w:val="single" w:sz="4" w:space="0" w:color="auto"/>
              <w:right w:val="single" w:sz="4" w:space="0" w:color="auto"/>
            </w:tcBorders>
            <w:vAlign w:val="center"/>
          </w:tcPr>
          <w:p w:rsidR="005038AC" w:rsidRPr="005038AC" w:rsidRDefault="002B25D0" w:rsidP="00815F34">
            <w:pPr>
              <w:spacing w:after="0" w:line="240" w:lineRule="auto"/>
              <w:contextualSpacing/>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Ремонт автомобильных дорог местного значения</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81" w:type="dxa"/>
            <w:tcBorders>
              <w:top w:val="single" w:sz="4" w:space="0" w:color="auto"/>
              <w:left w:val="nil"/>
              <w:bottom w:val="single" w:sz="4" w:space="0" w:color="auto"/>
              <w:right w:val="single" w:sz="4" w:space="0" w:color="auto"/>
            </w:tcBorders>
            <w:shd w:val="clear" w:color="auto" w:fill="auto"/>
          </w:tcPr>
          <w:p w:rsidR="005038AC" w:rsidRPr="005038AC" w:rsidRDefault="005038AC" w:rsidP="00815F34">
            <w:pPr>
              <w:contextualSpacing/>
            </w:pP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single" w:sz="4" w:space="0" w:color="auto"/>
              <w:left w:val="nil"/>
              <w:bottom w:val="single" w:sz="4" w:space="0" w:color="auto"/>
              <w:right w:val="single" w:sz="4" w:space="0" w:color="auto"/>
            </w:tcBorders>
            <w:shd w:val="clear" w:color="auto" w:fill="auto"/>
          </w:tcPr>
          <w:p w:rsidR="005038AC" w:rsidRPr="005038AC" w:rsidRDefault="005038AC" w:rsidP="00815F34">
            <w:pPr>
              <w:contextualSpacing/>
            </w:pP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430"/>
        </w:trPr>
        <w:tc>
          <w:tcPr>
            <w:tcW w:w="513" w:type="dxa"/>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left w:val="single" w:sz="4" w:space="0" w:color="auto"/>
              <w:right w:val="single" w:sz="4" w:space="0" w:color="auto"/>
            </w:tcBorders>
            <w:vAlign w:val="center"/>
          </w:tcPr>
          <w:p w:rsidR="005038AC" w:rsidRPr="005038AC" w:rsidRDefault="005038AC" w:rsidP="00815F34">
            <w:pPr>
              <w:spacing w:after="0" w:line="240" w:lineRule="auto"/>
              <w:contextualSpacing/>
              <w:jc w:val="right"/>
              <w:rPr>
                <w:rFonts w:ascii="Times New Roman" w:eastAsia="Times New Roman" w:hAnsi="Times New Roman" w:cs="Times New Roman"/>
                <w:b/>
                <w:bCs/>
                <w:sz w:val="20"/>
                <w:szCs w:val="20"/>
                <w:lang w:eastAsia="ru-RU"/>
              </w:rPr>
            </w:pP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2023</w:t>
            </w:r>
          </w:p>
        </w:tc>
        <w:tc>
          <w:tcPr>
            <w:tcW w:w="981" w:type="dxa"/>
            <w:tcBorders>
              <w:top w:val="single" w:sz="4" w:space="0" w:color="auto"/>
              <w:left w:val="nil"/>
              <w:bottom w:val="single" w:sz="4" w:space="0" w:color="auto"/>
              <w:right w:val="single" w:sz="4" w:space="0" w:color="auto"/>
            </w:tcBorders>
            <w:shd w:val="clear" w:color="auto" w:fill="auto"/>
          </w:tcPr>
          <w:p w:rsidR="005038AC" w:rsidRPr="005038AC" w:rsidRDefault="005038AC" w:rsidP="00815F34">
            <w:pPr>
              <w:contextualSpacing/>
            </w:pPr>
            <w:r w:rsidRPr="005038AC">
              <w:rPr>
                <w:rFonts w:ascii="Times New Roman" w:eastAsia="Times New Roman" w:hAnsi="Times New Roman" w:cs="Times New Roman"/>
                <w:b/>
                <w:bCs/>
                <w:sz w:val="16"/>
                <w:szCs w:val="16"/>
                <w:lang w:eastAsia="ru-RU"/>
              </w:rPr>
              <w:t>0 7</w:t>
            </w: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single" w:sz="4" w:space="0" w:color="auto"/>
              <w:left w:val="nil"/>
              <w:bottom w:val="single" w:sz="4" w:space="0" w:color="auto"/>
              <w:right w:val="single" w:sz="4" w:space="0" w:color="auto"/>
            </w:tcBorders>
            <w:shd w:val="clear" w:color="auto" w:fill="auto"/>
          </w:tcPr>
          <w:p w:rsidR="005038AC" w:rsidRPr="005038AC" w:rsidRDefault="005038AC" w:rsidP="00815F34">
            <w:pPr>
              <w:contextualSpacing/>
            </w:pPr>
            <w:r w:rsidRPr="005038AC">
              <w:rPr>
                <w:rFonts w:ascii="Times New Roman" w:eastAsia="Times New Roman" w:hAnsi="Times New Roman" w:cs="Times New Roman"/>
                <w:b/>
                <w:bCs/>
                <w:sz w:val="16"/>
                <w:szCs w:val="16"/>
                <w:lang w:eastAsia="ru-RU"/>
              </w:rPr>
              <w:t>0 7</w:t>
            </w: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572"/>
        </w:trPr>
        <w:tc>
          <w:tcPr>
            <w:tcW w:w="513" w:type="dxa"/>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left w:val="single" w:sz="4" w:space="0" w:color="auto"/>
              <w:right w:val="single" w:sz="4" w:space="0" w:color="auto"/>
            </w:tcBorders>
            <w:vAlign w:val="center"/>
          </w:tcPr>
          <w:p w:rsidR="005038AC" w:rsidRPr="005038AC" w:rsidRDefault="005038AC" w:rsidP="00815F34">
            <w:pPr>
              <w:spacing w:after="0" w:line="240" w:lineRule="auto"/>
              <w:contextualSpacing/>
              <w:jc w:val="right"/>
              <w:rPr>
                <w:rFonts w:ascii="Times New Roman" w:eastAsia="Times New Roman" w:hAnsi="Times New Roman" w:cs="Times New Roman"/>
                <w:b/>
                <w:bCs/>
                <w:sz w:val="20"/>
                <w:szCs w:val="20"/>
                <w:lang w:eastAsia="ru-RU"/>
              </w:rPr>
            </w:pP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2024</w:t>
            </w:r>
          </w:p>
        </w:tc>
        <w:tc>
          <w:tcPr>
            <w:tcW w:w="981" w:type="dxa"/>
            <w:tcBorders>
              <w:top w:val="single" w:sz="4" w:space="0" w:color="auto"/>
              <w:left w:val="nil"/>
              <w:bottom w:val="single" w:sz="4" w:space="0" w:color="auto"/>
              <w:right w:val="single" w:sz="4" w:space="0" w:color="auto"/>
            </w:tcBorders>
            <w:shd w:val="clear" w:color="auto" w:fill="auto"/>
          </w:tcPr>
          <w:p w:rsidR="005038AC" w:rsidRPr="005038AC" w:rsidRDefault="005038AC" w:rsidP="00815F34">
            <w:pPr>
              <w:contextualSpacing/>
            </w:pPr>
            <w:r w:rsidRPr="005038AC">
              <w:rPr>
                <w:rFonts w:ascii="Times New Roman" w:eastAsia="Times New Roman" w:hAnsi="Times New Roman" w:cs="Times New Roman"/>
                <w:b/>
                <w:bCs/>
                <w:sz w:val="16"/>
                <w:szCs w:val="16"/>
                <w:lang w:eastAsia="ru-RU"/>
              </w:rPr>
              <w:t>0,7</w:t>
            </w: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single" w:sz="4" w:space="0" w:color="auto"/>
              <w:left w:val="nil"/>
              <w:bottom w:val="single" w:sz="4" w:space="0" w:color="auto"/>
              <w:right w:val="single" w:sz="4" w:space="0" w:color="auto"/>
            </w:tcBorders>
            <w:shd w:val="clear" w:color="auto" w:fill="auto"/>
          </w:tcPr>
          <w:p w:rsidR="005038AC" w:rsidRPr="005038AC" w:rsidRDefault="005038AC" w:rsidP="00815F34">
            <w:pPr>
              <w:contextualSpacing/>
            </w:pPr>
            <w:r w:rsidRPr="005038AC">
              <w:rPr>
                <w:rFonts w:ascii="Times New Roman" w:eastAsia="Times New Roman" w:hAnsi="Times New Roman" w:cs="Times New Roman"/>
                <w:b/>
                <w:bCs/>
                <w:sz w:val="16"/>
                <w:szCs w:val="16"/>
                <w:lang w:eastAsia="ru-RU"/>
              </w:rPr>
              <w:t>0,7</w:t>
            </w: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419"/>
        </w:trPr>
        <w:tc>
          <w:tcPr>
            <w:tcW w:w="513" w:type="dxa"/>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left w:val="single" w:sz="4" w:space="0" w:color="auto"/>
              <w:right w:val="single" w:sz="4" w:space="0" w:color="auto"/>
            </w:tcBorders>
            <w:vAlign w:val="center"/>
          </w:tcPr>
          <w:p w:rsidR="005038AC" w:rsidRPr="005038AC" w:rsidRDefault="005038AC" w:rsidP="00815F34">
            <w:pPr>
              <w:spacing w:after="0" w:line="240" w:lineRule="auto"/>
              <w:contextualSpacing/>
              <w:jc w:val="right"/>
              <w:rPr>
                <w:rFonts w:ascii="Times New Roman" w:eastAsia="Times New Roman" w:hAnsi="Times New Roman" w:cs="Times New Roman"/>
                <w:b/>
                <w:bCs/>
                <w:sz w:val="20"/>
                <w:szCs w:val="20"/>
                <w:lang w:eastAsia="ru-RU"/>
              </w:rPr>
            </w:pP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2025</w:t>
            </w:r>
          </w:p>
        </w:tc>
        <w:tc>
          <w:tcPr>
            <w:tcW w:w="981" w:type="dxa"/>
            <w:tcBorders>
              <w:top w:val="single" w:sz="4" w:space="0" w:color="auto"/>
              <w:left w:val="nil"/>
              <w:bottom w:val="single" w:sz="4" w:space="0" w:color="auto"/>
              <w:right w:val="single" w:sz="4" w:space="0" w:color="auto"/>
            </w:tcBorders>
            <w:shd w:val="clear" w:color="auto" w:fill="auto"/>
          </w:tcPr>
          <w:p w:rsidR="005038AC" w:rsidRPr="005038AC" w:rsidRDefault="005038AC" w:rsidP="00815F34">
            <w:pPr>
              <w:contextualSpacing/>
            </w:pPr>
            <w:r w:rsidRPr="005038AC">
              <w:rPr>
                <w:rFonts w:ascii="Times New Roman" w:eastAsia="Times New Roman" w:hAnsi="Times New Roman" w:cs="Times New Roman"/>
                <w:b/>
                <w:bCs/>
                <w:sz w:val="16"/>
                <w:szCs w:val="16"/>
                <w:lang w:eastAsia="ru-RU"/>
              </w:rPr>
              <w:t>0,7</w:t>
            </w: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single" w:sz="4" w:space="0" w:color="auto"/>
              <w:left w:val="nil"/>
              <w:bottom w:val="single" w:sz="4" w:space="0" w:color="auto"/>
              <w:right w:val="single" w:sz="4" w:space="0" w:color="auto"/>
            </w:tcBorders>
            <w:shd w:val="clear" w:color="auto" w:fill="auto"/>
          </w:tcPr>
          <w:p w:rsidR="005038AC" w:rsidRPr="005038AC" w:rsidRDefault="005038AC" w:rsidP="00815F34">
            <w:pPr>
              <w:contextualSpacing/>
            </w:pPr>
            <w:r w:rsidRPr="005038AC">
              <w:rPr>
                <w:rFonts w:ascii="Times New Roman" w:eastAsia="Times New Roman" w:hAnsi="Times New Roman" w:cs="Times New Roman"/>
                <w:b/>
                <w:bCs/>
                <w:sz w:val="16"/>
                <w:szCs w:val="16"/>
                <w:lang w:eastAsia="ru-RU"/>
              </w:rPr>
              <w:t>0,7</w:t>
            </w: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410"/>
        </w:trPr>
        <w:tc>
          <w:tcPr>
            <w:tcW w:w="513" w:type="dxa"/>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left w:val="single" w:sz="4" w:space="0" w:color="auto"/>
              <w:right w:val="single" w:sz="4" w:space="0" w:color="auto"/>
            </w:tcBorders>
            <w:vAlign w:val="center"/>
          </w:tcPr>
          <w:p w:rsidR="005038AC" w:rsidRPr="005038AC" w:rsidRDefault="005038AC" w:rsidP="00815F34">
            <w:pPr>
              <w:spacing w:after="0" w:line="240" w:lineRule="auto"/>
              <w:contextualSpacing/>
              <w:jc w:val="right"/>
              <w:rPr>
                <w:rFonts w:ascii="Times New Roman" w:eastAsia="Times New Roman" w:hAnsi="Times New Roman" w:cs="Times New Roman"/>
                <w:b/>
                <w:bCs/>
                <w:sz w:val="20"/>
                <w:szCs w:val="20"/>
                <w:lang w:eastAsia="ru-RU"/>
              </w:rPr>
            </w:pP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2026</w:t>
            </w:r>
          </w:p>
        </w:tc>
        <w:tc>
          <w:tcPr>
            <w:tcW w:w="981" w:type="dxa"/>
            <w:tcBorders>
              <w:top w:val="single" w:sz="4" w:space="0" w:color="auto"/>
              <w:left w:val="nil"/>
              <w:bottom w:val="single" w:sz="4" w:space="0" w:color="auto"/>
              <w:right w:val="single" w:sz="4" w:space="0" w:color="auto"/>
            </w:tcBorders>
            <w:shd w:val="clear" w:color="auto" w:fill="auto"/>
          </w:tcPr>
          <w:p w:rsidR="005038AC" w:rsidRPr="005038AC" w:rsidRDefault="005038AC" w:rsidP="00815F34">
            <w:pPr>
              <w:contextualSpacing/>
            </w:pPr>
            <w:r w:rsidRPr="005038AC">
              <w:rPr>
                <w:rFonts w:ascii="Times New Roman" w:eastAsia="Times New Roman" w:hAnsi="Times New Roman" w:cs="Times New Roman"/>
                <w:b/>
                <w:bCs/>
                <w:sz w:val="16"/>
                <w:szCs w:val="16"/>
                <w:lang w:eastAsia="ru-RU"/>
              </w:rPr>
              <w:t>0,7</w:t>
            </w: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single" w:sz="4" w:space="0" w:color="auto"/>
              <w:left w:val="nil"/>
              <w:bottom w:val="single" w:sz="4" w:space="0" w:color="auto"/>
              <w:right w:val="single" w:sz="4" w:space="0" w:color="auto"/>
            </w:tcBorders>
            <w:shd w:val="clear" w:color="auto" w:fill="auto"/>
          </w:tcPr>
          <w:p w:rsidR="005038AC" w:rsidRPr="005038AC" w:rsidRDefault="005038AC" w:rsidP="00815F34">
            <w:pPr>
              <w:contextualSpacing/>
            </w:pPr>
            <w:r w:rsidRPr="005038AC">
              <w:rPr>
                <w:rFonts w:ascii="Times New Roman" w:eastAsia="Times New Roman" w:hAnsi="Times New Roman" w:cs="Times New Roman"/>
                <w:b/>
                <w:bCs/>
                <w:sz w:val="16"/>
                <w:szCs w:val="16"/>
                <w:lang w:eastAsia="ru-RU"/>
              </w:rPr>
              <w:t>0,7</w:t>
            </w: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399"/>
        </w:trPr>
        <w:tc>
          <w:tcPr>
            <w:tcW w:w="513" w:type="dxa"/>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left w:val="single" w:sz="4" w:space="0" w:color="auto"/>
              <w:right w:val="single" w:sz="4" w:space="0" w:color="auto"/>
            </w:tcBorders>
            <w:vAlign w:val="center"/>
          </w:tcPr>
          <w:p w:rsidR="005038AC" w:rsidRPr="005038AC" w:rsidRDefault="005038AC" w:rsidP="00815F34">
            <w:pPr>
              <w:spacing w:after="0" w:line="240" w:lineRule="auto"/>
              <w:contextualSpacing/>
              <w:jc w:val="right"/>
              <w:rPr>
                <w:rFonts w:ascii="Times New Roman" w:eastAsia="Times New Roman" w:hAnsi="Times New Roman" w:cs="Times New Roman"/>
                <w:b/>
                <w:bCs/>
                <w:sz w:val="20"/>
                <w:szCs w:val="20"/>
                <w:lang w:eastAsia="ru-RU"/>
              </w:rPr>
            </w:pP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2027</w:t>
            </w:r>
          </w:p>
        </w:tc>
        <w:tc>
          <w:tcPr>
            <w:tcW w:w="981" w:type="dxa"/>
            <w:tcBorders>
              <w:top w:val="single" w:sz="4" w:space="0" w:color="auto"/>
              <w:left w:val="nil"/>
              <w:bottom w:val="single" w:sz="4" w:space="0" w:color="auto"/>
              <w:right w:val="single" w:sz="4" w:space="0" w:color="auto"/>
            </w:tcBorders>
            <w:shd w:val="clear" w:color="auto" w:fill="auto"/>
          </w:tcPr>
          <w:p w:rsidR="005038AC" w:rsidRPr="005038AC" w:rsidRDefault="005038AC" w:rsidP="00815F34">
            <w:pPr>
              <w:contextualSpacing/>
            </w:pPr>
            <w:r w:rsidRPr="005038AC">
              <w:rPr>
                <w:rFonts w:ascii="Times New Roman" w:eastAsia="Times New Roman" w:hAnsi="Times New Roman" w:cs="Times New Roman"/>
                <w:b/>
                <w:bCs/>
                <w:sz w:val="16"/>
                <w:szCs w:val="16"/>
                <w:lang w:eastAsia="ru-RU"/>
              </w:rPr>
              <w:t>0,7</w:t>
            </w: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single" w:sz="4" w:space="0" w:color="auto"/>
              <w:left w:val="nil"/>
              <w:bottom w:val="single" w:sz="4" w:space="0" w:color="auto"/>
              <w:right w:val="single" w:sz="4" w:space="0" w:color="auto"/>
            </w:tcBorders>
            <w:shd w:val="clear" w:color="auto" w:fill="auto"/>
          </w:tcPr>
          <w:p w:rsidR="005038AC" w:rsidRPr="005038AC" w:rsidRDefault="005038AC" w:rsidP="00815F34">
            <w:pPr>
              <w:contextualSpacing/>
            </w:pPr>
            <w:r w:rsidRPr="005038AC">
              <w:rPr>
                <w:rFonts w:ascii="Times New Roman" w:eastAsia="Times New Roman" w:hAnsi="Times New Roman" w:cs="Times New Roman"/>
                <w:b/>
                <w:bCs/>
                <w:sz w:val="16"/>
                <w:szCs w:val="16"/>
                <w:lang w:eastAsia="ru-RU"/>
              </w:rPr>
              <w:t>0,7</w:t>
            </w: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390"/>
        </w:trPr>
        <w:tc>
          <w:tcPr>
            <w:tcW w:w="513" w:type="dxa"/>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left w:val="single" w:sz="4" w:space="0" w:color="auto"/>
              <w:right w:val="single" w:sz="4" w:space="0" w:color="auto"/>
            </w:tcBorders>
            <w:vAlign w:val="center"/>
          </w:tcPr>
          <w:p w:rsidR="005038AC" w:rsidRPr="005038AC" w:rsidRDefault="005038AC" w:rsidP="00815F34">
            <w:pPr>
              <w:spacing w:after="0" w:line="240" w:lineRule="auto"/>
              <w:contextualSpacing/>
              <w:jc w:val="right"/>
              <w:rPr>
                <w:rFonts w:ascii="Times New Roman" w:eastAsia="Times New Roman" w:hAnsi="Times New Roman" w:cs="Times New Roman"/>
                <w:b/>
                <w:bCs/>
                <w:sz w:val="20"/>
                <w:szCs w:val="20"/>
                <w:lang w:eastAsia="ru-RU"/>
              </w:rPr>
            </w:pP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2028-2036</w:t>
            </w: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060D28" w:rsidP="00815F34">
            <w:pPr>
              <w:spacing w:after="0" w:line="240" w:lineRule="auto"/>
              <w:contextualSpacing/>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6,3</w:t>
            </w: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060D28" w:rsidP="00815F34">
            <w:pPr>
              <w:spacing w:after="0" w:line="240" w:lineRule="auto"/>
              <w:contextualSpacing/>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6,3</w:t>
            </w: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663"/>
        </w:trPr>
        <w:tc>
          <w:tcPr>
            <w:tcW w:w="513" w:type="dxa"/>
            <w:vMerge/>
            <w:tcBorders>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jc w:val="right"/>
              <w:rPr>
                <w:rFonts w:ascii="Times New Roman" w:eastAsia="Times New Roman" w:hAnsi="Times New Roman" w:cs="Times New Roman"/>
                <w:b/>
                <w:bCs/>
                <w:sz w:val="20"/>
                <w:szCs w:val="20"/>
                <w:lang w:eastAsia="ru-RU"/>
              </w:rPr>
            </w:pP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итого</w:t>
            </w: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1B36EF" w:rsidP="00815F34">
            <w:pPr>
              <w:spacing w:after="0" w:line="240" w:lineRule="auto"/>
              <w:contextualSpacing/>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9,8</w:t>
            </w: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1B36EF" w:rsidP="00815F34">
            <w:pPr>
              <w:spacing w:after="0" w:line="240" w:lineRule="auto"/>
              <w:contextualSpacing/>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9,8</w:t>
            </w: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1130"/>
        </w:trPr>
        <w:tc>
          <w:tcPr>
            <w:tcW w:w="513" w:type="dxa"/>
            <w:tcBorders>
              <w:top w:val="single" w:sz="4" w:space="0" w:color="auto"/>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r w:rsidRPr="005038AC">
              <w:rPr>
                <w:rFonts w:ascii="Times New Roman" w:eastAsia="Times New Roman" w:hAnsi="Times New Roman" w:cs="Times New Roman"/>
                <w:sz w:val="20"/>
                <w:szCs w:val="20"/>
                <w:lang w:eastAsia="ru-RU"/>
              </w:rPr>
              <w:t>3</w:t>
            </w:r>
          </w:p>
        </w:tc>
        <w:tc>
          <w:tcPr>
            <w:tcW w:w="3816" w:type="dxa"/>
            <w:gridSpan w:val="2"/>
            <w:tcBorders>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jc w:val="right"/>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ОБЛАСТНАЯ ПРОГРАММА</w:t>
            </w:r>
          </w:p>
          <w:p w:rsidR="005038AC" w:rsidRPr="005038AC" w:rsidRDefault="005038AC" w:rsidP="00815F34">
            <w:pPr>
              <w:spacing w:after="0" w:line="240" w:lineRule="auto"/>
              <w:contextualSpacing/>
              <w:jc w:val="right"/>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 НАРОДНЫЕ ИНИЦИАТИВЫ»</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284"/>
        </w:trPr>
        <w:tc>
          <w:tcPr>
            <w:tcW w:w="513" w:type="dxa"/>
            <w:vMerge w:val="restart"/>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val="restart"/>
            <w:tcBorders>
              <w:left w:val="single" w:sz="4" w:space="0" w:color="auto"/>
              <w:right w:val="single" w:sz="4" w:space="0" w:color="auto"/>
            </w:tcBorders>
            <w:vAlign w:val="center"/>
          </w:tcPr>
          <w:p w:rsidR="005038AC" w:rsidRPr="005038AC" w:rsidRDefault="002B25D0" w:rsidP="00815F34">
            <w:pPr>
              <w:spacing w:after="0" w:line="240" w:lineRule="auto"/>
              <w:contextualSpacing/>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Приобретение костюмов</w:t>
            </w:r>
            <w:r w:rsidR="00E02342">
              <w:rPr>
                <w:rFonts w:ascii="Times New Roman" w:eastAsia="Times New Roman" w:hAnsi="Times New Roman" w:cs="Times New Roman"/>
                <w:b/>
                <w:bCs/>
                <w:sz w:val="20"/>
                <w:szCs w:val="20"/>
                <w:lang w:eastAsia="ru-RU"/>
              </w:rPr>
              <w:t>, технических сре</w:t>
            </w:r>
            <w:proofErr w:type="gramStart"/>
            <w:r w:rsidR="00E02342">
              <w:rPr>
                <w:rFonts w:ascii="Times New Roman" w:eastAsia="Times New Roman" w:hAnsi="Times New Roman" w:cs="Times New Roman"/>
                <w:b/>
                <w:bCs/>
                <w:sz w:val="20"/>
                <w:szCs w:val="20"/>
                <w:lang w:eastAsia="ru-RU"/>
              </w:rPr>
              <w:t>дств дл</w:t>
            </w:r>
            <w:proofErr w:type="gramEnd"/>
            <w:r w:rsidR="00E02342">
              <w:rPr>
                <w:rFonts w:ascii="Times New Roman" w:eastAsia="Times New Roman" w:hAnsi="Times New Roman" w:cs="Times New Roman"/>
                <w:b/>
                <w:bCs/>
                <w:sz w:val="20"/>
                <w:szCs w:val="20"/>
                <w:lang w:eastAsia="ru-RU"/>
              </w:rPr>
              <w:t>я учреждений, благоустройство общественных пространств</w:t>
            </w: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284"/>
        </w:trPr>
        <w:tc>
          <w:tcPr>
            <w:tcW w:w="513" w:type="dxa"/>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2023</w:t>
            </w:r>
          </w:p>
        </w:tc>
        <w:tc>
          <w:tcPr>
            <w:tcW w:w="981" w:type="dxa"/>
            <w:tcBorders>
              <w:top w:val="single" w:sz="4" w:space="0" w:color="auto"/>
              <w:left w:val="nil"/>
              <w:bottom w:val="single" w:sz="4" w:space="0" w:color="auto"/>
              <w:right w:val="single" w:sz="4" w:space="0" w:color="auto"/>
            </w:tcBorders>
            <w:shd w:val="clear" w:color="auto" w:fill="auto"/>
          </w:tcPr>
          <w:p w:rsidR="005038AC" w:rsidRPr="005038AC" w:rsidRDefault="005038AC" w:rsidP="00815F34">
            <w:pPr>
              <w:contextualSpacing/>
              <w:jc w:val="center"/>
            </w:pPr>
            <w:r w:rsidRPr="005038AC">
              <w:rPr>
                <w:rFonts w:ascii="Times New Roman" w:eastAsia="Times New Roman" w:hAnsi="Times New Roman" w:cs="Times New Roman"/>
                <w:b/>
                <w:bCs/>
                <w:sz w:val="16"/>
                <w:szCs w:val="16"/>
                <w:lang w:eastAsia="ru-RU"/>
              </w:rPr>
              <w:t>0,404</w:t>
            </w: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r w:rsidRPr="005038AC">
              <w:rPr>
                <w:rFonts w:ascii="Times New Roman" w:eastAsia="Times New Roman" w:hAnsi="Times New Roman" w:cs="Times New Roman"/>
                <w:b/>
                <w:bCs/>
                <w:sz w:val="16"/>
                <w:szCs w:val="16"/>
                <w:lang w:eastAsia="ru-RU"/>
              </w:rPr>
              <w:t>0,400</w:t>
            </w: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r w:rsidRPr="005038AC">
              <w:rPr>
                <w:rFonts w:ascii="Times New Roman" w:eastAsia="Times New Roman" w:hAnsi="Times New Roman" w:cs="Times New Roman"/>
                <w:b/>
                <w:bCs/>
                <w:sz w:val="16"/>
                <w:szCs w:val="16"/>
                <w:lang w:eastAsia="ru-RU"/>
              </w:rPr>
              <w:t>0,004</w:t>
            </w: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284"/>
        </w:trPr>
        <w:tc>
          <w:tcPr>
            <w:tcW w:w="513" w:type="dxa"/>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2024</w:t>
            </w:r>
          </w:p>
        </w:tc>
        <w:tc>
          <w:tcPr>
            <w:tcW w:w="981" w:type="dxa"/>
            <w:tcBorders>
              <w:top w:val="single" w:sz="4" w:space="0" w:color="auto"/>
              <w:left w:val="nil"/>
              <w:bottom w:val="single" w:sz="4" w:space="0" w:color="auto"/>
              <w:right w:val="single" w:sz="4" w:space="0" w:color="auto"/>
            </w:tcBorders>
            <w:shd w:val="clear" w:color="auto" w:fill="auto"/>
          </w:tcPr>
          <w:p w:rsidR="005038AC" w:rsidRPr="005038AC" w:rsidRDefault="005038AC" w:rsidP="00815F34">
            <w:pPr>
              <w:contextualSpacing/>
              <w:jc w:val="center"/>
            </w:pPr>
            <w:r w:rsidRPr="005038AC">
              <w:rPr>
                <w:rFonts w:ascii="Times New Roman" w:eastAsia="Times New Roman" w:hAnsi="Times New Roman" w:cs="Times New Roman"/>
                <w:b/>
                <w:bCs/>
                <w:sz w:val="16"/>
                <w:szCs w:val="16"/>
                <w:lang w:eastAsia="ru-RU"/>
              </w:rPr>
              <w:t>0,404</w:t>
            </w: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r w:rsidRPr="005038AC">
              <w:rPr>
                <w:rFonts w:ascii="Times New Roman" w:eastAsia="Times New Roman" w:hAnsi="Times New Roman" w:cs="Times New Roman"/>
                <w:b/>
                <w:bCs/>
                <w:sz w:val="16"/>
                <w:szCs w:val="16"/>
                <w:lang w:eastAsia="ru-RU"/>
              </w:rPr>
              <w:t>0,400</w:t>
            </w: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r w:rsidRPr="005038AC">
              <w:rPr>
                <w:rFonts w:ascii="Times New Roman" w:eastAsia="Times New Roman" w:hAnsi="Times New Roman" w:cs="Times New Roman"/>
                <w:b/>
                <w:bCs/>
                <w:sz w:val="16"/>
                <w:szCs w:val="16"/>
                <w:lang w:eastAsia="ru-RU"/>
              </w:rPr>
              <w:t>0,004</w:t>
            </w: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284"/>
        </w:trPr>
        <w:tc>
          <w:tcPr>
            <w:tcW w:w="513" w:type="dxa"/>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2025</w:t>
            </w:r>
          </w:p>
        </w:tc>
        <w:tc>
          <w:tcPr>
            <w:tcW w:w="981" w:type="dxa"/>
            <w:tcBorders>
              <w:top w:val="single" w:sz="4" w:space="0" w:color="auto"/>
              <w:left w:val="nil"/>
              <w:bottom w:val="single" w:sz="4" w:space="0" w:color="auto"/>
              <w:right w:val="single" w:sz="4" w:space="0" w:color="auto"/>
            </w:tcBorders>
            <w:shd w:val="clear" w:color="auto" w:fill="auto"/>
          </w:tcPr>
          <w:p w:rsidR="005038AC" w:rsidRPr="005038AC" w:rsidRDefault="005038AC" w:rsidP="00815F34">
            <w:pPr>
              <w:contextualSpacing/>
              <w:jc w:val="center"/>
            </w:pPr>
            <w:r w:rsidRPr="005038AC">
              <w:rPr>
                <w:rFonts w:ascii="Times New Roman" w:eastAsia="Times New Roman" w:hAnsi="Times New Roman" w:cs="Times New Roman"/>
                <w:b/>
                <w:bCs/>
                <w:sz w:val="16"/>
                <w:szCs w:val="16"/>
                <w:lang w:eastAsia="ru-RU"/>
              </w:rPr>
              <w:t>0,404</w:t>
            </w: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r w:rsidRPr="005038AC">
              <w:rPr>
                <w:rFonts w:ascii="Times New Roman" w:eastAsia="Times New Roman" w:hAnsi="Times New Roman" w:cs="Times New Roman"/>
                <w:b/>
                <w:bCs/>
                <w:sz w:val="16"/>
                <w:szCs w:val="16"/>
                <w:lang w:eastAsia="ru-RU"/>
              </w:rPr>
              <w:t>0,400</w:t>
            </w: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r w:rsidRPr="005038AC">
              <w:rPr>
                <w:rFonts w:ascii="Times New Roman" w:eastAsia="Times New Roman" w:hAnsi="Times New Roman" w:cs="Times New Roman"/>
                <w:b/>
                <w:bCs/>
                <w:sz w:val="16"/>
                <w:szCs w:val="16"/>
                <w:lang w:eastAsia="ru-RU"/>
              </w:rPr>
              <w:t>0,004</w:t>
            </w: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284"/>
        </w:trPr>
        <w:tc>
          <w:tcPr>
            <w:tcW w:w="513" w:type="dxa"/>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2026</w:t>
            </w:r>
          </w:p>
        </w:tc>
        <w:tc>
          <w:tcPr>
            <w:tcW w:w="981" w:type="dxa"/>
            <w:tcBorders>
              <w:top w:val="single" w:sz="4" w:space="0" w:color="auto"/>
              <w:left w:val="nil"/>
              <w:bottom w:val="single" w:sz="4" w:space="0" w:color="auto"/>
              <w:right w:val="single" w:sz="4" w:space="0" w:color="auto"/>
            </w:tcBorders>
            <w:shd w:val="clear" w:color="auto" w:fill="auto"/>
          </w:tcPr>
          <w:p w:rsidR="005038AC" w:rsidRPr="005038AC" w:rsidRDefault="005038AC" w:rsidP="00815F34">
            <w:pPr>
              <w:contextualSpacing/>
              <w:jc w:val="center"/>
            </w:pPr>
            <w:r w:rsidRPr="005038AC">
              <w:rPr>
                <w:rFonts w:ascii="Times New Roman" w:eastAsia="Times New Roman" w:hAnsi="Times New Roman" w:cs="Times New Roman"/>
                <w:b/>
                <w:bCs/>
                <w:sz w:val="16"/>
                <w:szCs w:val="16"/>
                <w:lang w:eastAsia="ru-RU"/>
              </w:rPr>
              <w:t>0,404</w:t>
            </w: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r w:rsidRPr="005038AC">
              <w:rPr>
                <w:rFonts w:ascii="Times New Roman" w:eastAsia="Times New Roman" w:hAnsi="Times New Roman" w:cs="Times New Roman"/>
                <w:b/>
                <w:bCs/>
                <w:sz w:val="16"/>
                <w:szCs w:val="16"/>
                <w:lang w:eastAsia="ru-RU"/>
              </w:rPr>
              <w:t>0,400</w:t>
            </w: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r w:rsidRPr="005038AC">
              <w:rPr>
                <w:rFonts w:ascii="Times New Roman" w:eastAsia="Times New Roman" w:hAnsi="Times New Roman" w:cs="Times New Roman"/>
                <w:b/>
                <w:bCs/>
                <w:sz w:val="16"/>
                <w:szCs w:val="16"/>
                <w:lang w:eastAsia="ru-RU"/>
              </w:rPr>
              <w:t>0,004</w:t>
            </w: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284"/>
        </w:trPr>
        <w:tc>
          <w:tcPr>
            <w:tcW w:w="513" w:type="dxa"/>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2027</w:t>
            </w:r>
          </w:p>
        </w:tc>
        <w:tc>
          <w:tcPr>
            <w:tcW w:w="981" w:type="dxa"/>
            <w:tcBorders>
              <w:top w:val="single" w:sz="4" w:space="0" w:color="auto"/>
              <w:left w:val="nil"/>
              <w:bottom w:val="single" w:sz="4" w:space="0" w:color="auto"/>
              <w:right w:val="single" w:sz="4" w:space="0" w:color="auto"/>
            </w:tcBorders>
            <w:shd w:val="clear" w:color="auto" w:fill="auto"/>
          </w:tcPr>
          <w:p w:rsidR="005038AC" w:rsidRPr="005038AC" w:rsidRDefault="005038AC" w:rsidP="00815F34">
            <w:pPr>
              <w:contextualSpacing/>
              <w:jc w:val="center"/>
            </w:pPr>
            <w:r w:rsidRPr="005038AC">
              <w:rPr>
                <w:rFonts w:ascii="Times New Roman" w:eastAsia="Times New Roman" w:hAnsi="Times New Roman" w:cs="Times New Roman"/>
                <w:b/>
                <w:bCs/>
                <w:sz w:val="16"/>
                <w:szCs w:val="16"/>
                <w:lang w:eastAsia="ru-RU"/>
              </w:rPr>
              <w:t>0,404</w:t>
            </w: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r w:rsidRPr="005038AC">
              <w:rPr>
                <w:rFonts w:ascii="Times New Roman" w:eastAsia="Times New Roman" w:hAnsi="Times New Roman" w:cs="Times New Roman"/>
                <w:b/>
                <w:bCs/>
                <w:sz w:val="16"/>
                <w:szCs w:val="16"/>
                <w:lang w:eastAsia="ru-RU"/>
              </w:rPr>
              <w:t>0,400</w:t>
            </w: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r w:rsidRPr="005038AC">
              <w:rPr>
                <w:rFonts w:ascii="Times New Roman" w:eastAsia="Times New Roman" w:hAnsi="Times New Roman" w:cs="Times New Roman"/>
                <w:b/>
                <w:bCs/>
                <w:sz w:val="16"/>
                <w:szCs w:val="16"/>
                <w:lang w:eastAsia="ru-RU"/>
              </w:rPr>
              <w:t>0,004</w:t>
            </w: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284"/>
        </w:trPr>
        <w:tc>
          <w:tcPr>
            <w:tcW w:w="513" w:type="dxa"/>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2028-2036</w:t>
            </w:r>
          </w:p>
        </w:tc>
        <w:tc>
          <w:tcPr>
            <w:tcW w:w="981" w:type="dxa"/>
            <w:tcBorders>
              <w:top w:val="single" w:sz="4" w:space="0" w:color="auto"/>
              <w:left w:val="nil"/>
              <w:bottom w:val="single" w:sz="4" w:space="0" w:color="auto"/>
              <w:right w:val="single" w:sz="4" w:space="0" w:color="auto"/>
            </w:tcBorders>
            <w:shd w:val="clear" w:color="auto" w:fill="auto"/>
          </w:tcPr>
          <w:p w:rsidR="005038AC" w:rsidRPr="005038AC" w:rsidRDefault="005038AC" w:rsidP="00815F34">
            <w:pPr>
              <w:contextualSpacing/>
              <w:jc w:val="center"/>
            </w:pPr>
            <w:r w:rsidRPr="005038AC">
              <w:rPr>
                <w:rFonts w:ascii="Times New Roman" w:eastAsia="Times New Roman" w:hAnsi="Times New Roman" w:cs="Times New Roman"/>
                <w:b/>
                <w:bCs/>
                <w:sz w:val="16"/>
                <w:szCs w:val="16"/>
                <w:lang w:eastAsia="ru-RU"/>
              </w:rPr>
              <w:t>3,636</w:t>
            </w: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r w:rsidRPr="005038AC">
              <w:rPr>
                <w:rFonts w:ascii="Times New Roman" w:eastAsia="Times New Roman" w:hAnsi="Times New Roman" w:cs="Times New Roman"/>
                <w:b/>
                <w:bCs/>
                <w:sz w:val="16"/>
                <w:szCs w:val="16"/>
                <w:lang w:eastAsia="ru-RU"/>
              </w:rPr>
              <w:t>3,6</w:t>
            </w: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r w:rsidRPr="005038AC">
              <w:rPr>
                <w:rFonts w:ascii="Times New Roman" w:eastAsia="Times New Roman" w:hAnsi="Times New Roman" w:cs="Times New Roman"/>
                <w:b/>
                <w:bCs/>
                <w:sz w:val="16"/>
                <w:szCs w:val="16"/>
                <w:lang w:eastAsia="ru-RU"/>
              </w:rPr>
              <w:t>0,036</w:t>
            </w: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284"/>
        </w:trPr>
        <w:tc>
          <w:tcPr>
            <w:tcW w:w="513" w:type="dxa"/>
            <w:vMerge/>
            <w:tcBorders>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vMerge/>
            <w:tcBorders>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Итого</w:t>
            </w: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9E0BA3" w:rsidP="00815F34">
            <w:pPr>
              <w:spacing w:after="0" w:line="240" w:lineRule="auto"/>
              <w:contextualSpacing/>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5,66</w:t>
            </w: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9E0BA3" w:rsidP="00815F34">
            <w:pPr>
              <w:spacing w:after="0" w:line="240" w:lineRule="auto"/>
              <w:contextualSpacing/>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5,6</w:t>
            </w: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r w:rsidRPr="005038AC">
              <w:rPr>
                <w:rFonts w:ascii="Times New Roman" w:eastAsia="Times New Roman" w:hAnsi="Times New Roman" w:cs="Times New Roman"/>
                <w:b/>
                <w:bCs/>
                <w:sz w:val="16"/>
                <w:szCs w:val="16"/>
                <w:lang w:eastAsia="ru-RU"/>
              </w:rPr>
              <w:t>0,0</w:t>
            </w:r>
            <w:r w:rsidR="009E0BA3">
              <w:rPr>
                <w:rFonts w:ascii="Times New Roman" w:eastAsia="Times New Roman" w:hAnsi="Times New Roman" w:cs="Times New Roman"/>
                <w:b/>
                <w:bCs/>
                <w:sz w:val="16"/>
                <w:szCs w:val="16"/>
                <w:lang w:eastAsia="ru-RU"/>
              </w:rPr>
              <w:t>56</w:t>
            </w: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613"/>
        </w:trPr>
        <w:tc>
          <w:tcPr>
            <w:tcW w:w="513" w:type="dxa"/>
            <w:tcBorders>
              <w:top w:val="single" w:sz="4" w:space="0" w:color="auto"/>
              <w:left w:val="single" w:sz="4" w:space="0" w:color="auto"/>
              <w:bottom w:val="single" w:sz="4" w:space="0" w:color="auto"/>
              <w:right w:val="single" w:sz="4" w:space="0" w:color="auto"/>
            </w:tcBorders>
            <w:vAlign w:val="center"/>
          </w:tcPr>
          <w:p w:rsidR="005038AC" w:rsidRPr="005038AC" w:rsidRDefault="00E02342" w:rsidP="00815F34">
            <w:pPr>
              <w:spacing w:after="0" w:line="240" w:lineRule="auto"/>
              <w:contextualSpacing/>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3816" w:type="dxa"/>
            <w:gridSpan w:val="2"/>
            <w:tcBorders>
              <w:top w:val="single" w:sz="4" w:space="0" w:color="auto"/>
              <w:left w:val="single" w:sz="4" w:space="0" w:color="auto"/>
              <w:bottom w:val="single" w:sz="4" w:space="0" w:color="auto"/>
              <w:right w:val="single" w:sz="4" w:space="0" w:color="auto"/>
            </w:tcBorders>
            <w:vAlign w:val="center"/>
          </w:tcPr>
          <w:p w:rsidR="005038AC" w:rsidRPr="005038AC" w:rsidRDefault="00E02342" w:rsidP="008D51CC">
            <w:pPr>
              <w:spacing w:after="0" w:line="240" w:lineRule="auto"/>
              <w:contextualSpacing/>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ОБЛАСТНАЯ ПР</w:t>
            </w:r>
            <w:r w:rsidR="008D51CC">
              <w:rPr>
                <w:rFonts w:ascii="Times New Roman" w:eastAsia="Times New Roman" w:hAnsi="Times New Roman" w:cs="Times New Roman"/>
                <w:b/>
                <w:bCs/>
                <w:sz w:val="20"/>
                <w:szCs w:val="20"/>
                <w:lang w:eastAsia="ru-RU"/>
              </w:rPr>
              <w:t>О</w:t>
            </w:r>
            <w:r>
              <w:rPr>
                <w:rFonts w:ascii="Times New Roman" w:eastAsia="Times New Roman" w:hAnsi="Times New Roman" w:cs="Times New Roman"/>
                <w:b/>
                <w:bCs/>
                <w:sz w:val="20"/>
                <w:szCs w:val="20"/>
                <w:lang w:eastAsia="ru-RU"/>
              </w:rPr>
              <w:t>ГРАММА «ОХРАНА ОКРУЖАЮЩЕЙ СРЕДЫ»</w:t>
            </w: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E02342">
        <w:trPr>
          <w:trHeight w:hRule="exact" w:val="452"/>
        </w:trPr>
        <w:tc>
          <w:tcPr>
            <w:tcW w:w="513" w:type="dxa"/>
            <w:tcBorders>
              <w:top w:val="single" w:sz="4" w:space="0" w:color="auto"/>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tcBorders>
              <w:top w:val="single" w:sz="4" w:space="0" w:color="auto"/>
              <w:left w:val="single" w:sz="4" w:space="0" w:color="auto"/>
              <w:right w:val="single" w:sz="4" w:space="0" w:color="auto"/>
            </w:tcBorders>
            <w:vAlign w:val="center"/>
          </w:tcPr>
          <w:p w:rsidR="005038AC" w:rsidRPr="005038AC" w:rsidRDefault="009E0BA3" w:rsidP="00815F34">
            <w:pPr>
              <w:spacing w:after="0" w:line="240" w:lineRule="auto"/>
              <w:contextualSpacing/>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Ликвидация несанкционированной свалки </w:t>
            </w: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9E0BA3" w:rsidP="00815F34">
            <w:pPr>
              <w:spacing w:after="0" w:line="240" w:lineRule="auto"/>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2024</w:t>
            </w: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9E0BA3" w:rsidP="00815F34">
            <w:pPr>
              <w:spacing w:after="0" w:line="240" w:lineRule="auto"/>
              <w:contextualSpacing/>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5,894</w:t>
            </w: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1B36EF" w:rsidP="00815F34">
            <w:pPr>
              <w:spacing w:after="0" w:line="240" w:lineRule="auto"/>
              <w:contextualSpacing/>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5,835</w:t>
            </w: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1B36EF" w:rsidP="00815F34">
            <w:pPr>
              <w:spacing w:after="0" w:line="240" w:lineRule="auto"/>
              <w:contextualSpacing/>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0,0589</w:t>
            </w: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284"/>
        </w:trPr>
        <w:tc>
          <w:tcPr>
            <w:tcW w:w="513" w:type="dxa"/>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tcBorders>
              <w:left w:val="single" w:sz="4" w:space="0" w:color="auto"/>
              <w:right w:val="single" w:sz="4" w:space="0" w:color="auto"/>
            </w:tcBorders>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9E0BA3" w:rsidP="00815F34">
            <w:pPr>
              <w:spacing w:after="0" w:line="240" w:lineRule="auto"/>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2025</w:t>
            </w: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9E0BA3">
        <w:trPr>
          <w:trHeight w:hRule="exact" w:val="291"/>
        </w:trPr>
        <w:tc>
          <w:tcPr>
            <w:tcW w:w="513" w:type="dxa"/>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tcBorders>
              <w:left w:val="single" w:sz="4" w:space="0" w:color="auto"/>
              <w:right w:val="single" w:sz="4" w:space="0" w:color="auto"/>
            </w:tcBorders>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9E0BA3" w:rsidP="00815F34">
            <w:pPr>
              <w:spacing w:after="0" w:line="240" w:lineRule="auto"/>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2026</w:t>
            </w: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284"/>
        </w:trPr>
        <w:tc>
          <w:tcPr>
            <w:tcW w:w="513" w:type="dxa"/>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9E0BA3" w:rsidP="00815F34">
            <w:pPr>
              <w:spacing w:after="0" w:line="240" w:lineRule="auto"/>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2027</w:t>
            </w: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284"/>
        </w:trPr>
        <w:tc>
          <w:tcPr>
            <w:tcW w:w="513" w:type="dxa"/>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9E0BA3" w:rsidP="00815F34">
            <w:pPr>
              <w:spacing w:after="0" w:line="240" w:lineRule="auto"/>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2028-2036</w:t>
            </w: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284"/>
        </w:trPr>
        <w:tc>
          <w:tcPr>
            <w:tcW w:w="513" w:type="dxa"/>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284"/>
        </w:trPr>
        <w:tc>
          <w:tcPr>
            <w:tcW w:w="513" w:type="dxa"/>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284"/>
        </w:trPr>
        <w:tc>
          <w:tcPr>
            <w:tcW w:w="513" w:type="dxa"/>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tcBorders>
              <w:left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r w:rsidRPr="005038AC">
              <w:rPr>
                <w:rFonts w:ascii="Times New Roman" w:eastAsia="Times New Roman" w:hAnsi="Times New Roman" w:cs="Times New Roman"/>
                <w:b/>
                <w:bCs/>
                <w:sz w:val="20"/>
                <w:szCs w:val="20"/>
                <w:lang w:eastAsia="ru-RU"/>
              </w:rPr>
              <w:t>Итого</w:t>
            </w: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1B36EF" w:rsidP="00815F34">
            <w:pPr>
              <w:spacing w:after="0" w:line="240" w:lineRule="auto"/>
              <w:contextualSpacing/>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5,894</w:t>
            </w: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1B36EF" w:rsidP="00815F34">
            <w:pPr>
              <w:spacing w:after="0" w:line="240" w:lineRule="auto"/>
              <w:contextualSpacing/>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5,835</w:t>
            </w: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1B36EF" w:rsidP="00815F34">
            <w:pPr>
              <w:spacing w:after="0" w:line="240" w:lineRule="auto"/>
              <w:contextualSpacing/>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0,0589</w:t>
            </w: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r w:rsidR="005038AC" w:rsidRPr="005038AC" w:rsidTr="002B25D0">
        <w:trPr>
          <w:trHeight w:hRule="exact" w:val="823"/>
        </w:trPr>
        <w:tc>
          <w:tcPr>
            <w:tcW w:w="513" w:type="dxa"/>
            <w:tcBorders>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sz w:val="20"/>
                <w:szCs w:val="20"/>
                <w:lang w:eastAsia="ru-RU"/>
              </w:rPr>
            </w:pPr>
          </w:p>
        </w:tc>
        <w:tc>
          <w:tcPr>
            <w:tcW w:w="3816" w:type="dxa"/>
            <w:gridSpan w:val="2"/>
            <w:tcBorders>
              <w:left w:val="single" w:sz="4" w:space="0" w:color="auto"/>
              <w:bottom w:val="single" w:sz="4" w:space="0" w:color="auto"/>
              <w:right w:val="single" w:sz="4" w:space="0" w:color="auto"/>
            </w:tcBorders>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362"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81"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113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16"/>
                <w:szCs w:val="16"/>
                <w:lang w:eastAsia="ru-RU"/>
              </w:rPr>
            </w:pPr>
          </w:p>
        </w:tc>
        <w:tc>
          <w:tcPr>
            <w:tcW w:w="917" w:type="dxa"/>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440" w:type="dxa"/>
            <w:gridSpan w:val="2"/>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rPr>
                <w:rFonts w:ascii="Times New Roman" w:eastAsia="Times New Roman" w:hAnsi="Times New Roman" w:cs="Times New Roman"/>
                <w:b/>
                <w:bCs/>
                <w:sz w:val="20"/>
                <w:szCs w:val="20"/>
                <w:lang w:eastAsia="ru-RU"/>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rsidR="005038AC" w:rsidRPr="005038AC" w:rsidRDefault="005038AC" w:rsidP="00815F34">
            <w:pPr>
              <w:spacing w:after="0" w:line="240" w:lineRule="auto"/>
              <w:contextualSpacing/>
              <w:jc w:val="center"/>
              <w:rPr>
                <w:rFonts w:ascii="Times New Roman" w:eastAsia="Times New Roman" w:hAnsi="Times New Roman" w:cs="Times New Roman"/>
                <w:b/>
                <w:bCs/>
                <w:sz w:val="20"/>
                <w:szCs w:val="20"/>
                <w:lang w:eastAsia="ru-RU"/>
              </w:rPr>
            </w:pPr>
          </w:p>
        </w:tc>
      </w:tr>
    </w:tbl>
    <w:p w:rsidR="005038AC" w:rsidRPr="00486205" w:rsidRDefault="005038AC" w:rsidP="00815F34">
      <w:pPr>
        <w:widowControl w:val="0"/>
        <w:autoSpaceDE w:val="0"/>
        <w:autoSpaceDN w:val="0"/>
        <w:spacing w:after="0" w:line="240" w:lineRule="auto"/>
        <w:contextualSpacing/>
        <w:jc w:val="right"/>
        <w:rPr>
          <w:rFonts w:ascii="Times New Roman" w:eastAsia="Times New Roman" w:hAnsi="Times New Roman" w:cs="Times New Roman"/>
          <w:color w:val="FF0000"/>
          <w:sz w:val="24"/>
          <w:szCs w:val="20"/>
          <w:lang w:eastAsia="ru-RU"/>
        </w:rPr>
      </w:pPr>
    </w:p>
    <w:p w:rsidR="00122FA3" w:rsidRPr="00122FA3" w:rsidRDefault="00122FA3" w:rsidP="00815F34">
      <w:pPr>
        <w:tabs>
          <w:tab w:val="left" w:pos="2445"/>
        </w:tabs>
        <w:spacing w:after="0" w:line="240" w:lineRule="auto"/>
        <w:contextualSpacing/>
        <w:rPr>
          <w:rFonts w:ascii="Arial" w:eastAsia="Times New Roman" w:hAnsi="Arial" w:cs="Arial"/>
          <w:sz w:val="20"/>
          <w:szCs w:val="20"/>
          <w:lang w:eastAsia="ru-RU"/>
        </w:rPr>
        <w:sectPr w:rsidR="00122FA3" w:rsidRPr="00122FA3" w:rsidSect="00122FA3">
          <w:pgSz w:w="16840" w:h="11907" w:orient="landscape"/>
          <w:pgMar w:top="567" w:right="567" w:bottom="851" w:left="567" w:header="0" w:footer="0" w:gutter="0"/>
          <w:cols w:space="720"/>
        </w:sectPr>
      </w:pPr>
      <w:r w:rsidRPr="00122FA3">
        <w:rPr>
          <w:rFonts w:ascii="Arial" w:eastAsia="Times New Roman" w:hAnsi="Arial" w:cs="Arial"/>
          <w:noProof/>
          <w:sz w:val="20"/>
          <w:szCs w:val="20"/>
          <w:lang w:eastAsia="ru-RU"/>
        </w:rPr>
        <mc:AlternateContent>
          <mc:Choice Requires="wps">
            <w:drawing>
              <wp:anchor distT="0" distB="0" distL="114300" distR="114300" simplePos="0" relativeHeight="251659264" behindDoc="0" locked="0" layoutInCell="1" allowOverlap="1" wp14:anchorId="1D2B51B4" wp14:editId="21EA20FD">
                <wp:simplePos x="0" y="0"/>
                <wp:positionH relativeFrom="column">
                  <wp:posOffset>2878454</wp:posOffset>
                </wp:positionH>
                <wp:positionV relativeFrom="paragraph">
                  <wp:posOffset>1905</wp:posOffset>
                </wp:positionV>
                <wp:extent cx="6696075" cy="0"/>
                <wp:effectExtent l="0" t="0" r="952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696075"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6.65pt,.15pt" to="753.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" strokecolor="#4a7ebb"/>
            </w:pict>
          </mc:Fallback>
        </mc:AlternateContent>
      </w:r>
    </w:p>
    <w:p w:rsidR="00433753" w:rsidRDefault="00433753" w:rsidP="00815F34">
      <w:pPr>
        <w:contextualSpacing/>
      </w:pPr>
    </w:p>
    <w:sectPr w:rsidR="0043375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39A4" w:rsidRDefault="00DC39A4">
      <w:pPr>
        <w:spacing w:after="0" w:line="240" w:lineRule="auto"/>
      </w:pPr>
      <w:r>
        <w:separator/>
      </w:r>
    </w:p>
  </w:endnote>
  <w:endnote w:type="continuationSeparator" w:id="0">
    <w:p w:rsidR="00DC39A4" w:rsidRDefault="00DC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A4" w:rsidRDefault="00DC39A4" w:rsidP="00122FA3">
    <w:pPr>
      <w:pStyle w:val="af6"/>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Pr>
        <w:rStyle w:val="af8"/>
        <w:noProof/>
      </w:rPr>
      <w:t>6</w:t>
    </w:r>
    <w:r>
      <w:rPr>
        <w:rStyle w:val="af8"/>
      </w:rPr>
      <w:fldChar w:fldCharType="end"/>
    </w:r>
  </w:p>
  <w:p w:rsidR="00DC39A4" w:rsidRDefault="00DC39A4" w:rsidP="00122FA3">
    <w:pPr>
      <w:pStyle w:val="af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A4" w:rsidRDefault="00DC39A4" w:rsidP="00122FA3">
    <w:pPr>
      <w:pStyle w:val="af6"/>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0B2FAA">
      <w:rPr>
        <w:rStyle w:val="af8"/>
        <w:noProof/>
      </w:rPr>
      <w:t>36</w:t>
    </w:r>
    <w:r>
      <w:rPr>
        <w:rStyle w:val="af8"/>
      </w:rPr>
      <w:fldChar w:fldCharType="end"/>
    </w:r>
  </w:p>
  <w:p w:rsidR="00DC39A4" w:rsidRDefault="00DC39A4" w:rsidP="00122FA3">
    <w:pPr>
      <w:pStyle w:val="af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39A4" w:rsidRDefault="00DC39A4">
      <w:pPr>
        <w:spacing w:after="0" w:line="240" w:lineRule="auto"/>
      </w:pPr>
      <w:r>
        <w:separator/>
      </w:r>
    </w:p>
  </w:footnote>
  <w:footnote w:type="continuationSeparator" w:id="0">
    <w:p w:rsidR="00DC39A4" w:rsidRDefault="00DC39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1EB"/>
    <w:multiLevelType w:val="hybridMultilevel"/>
    <w:tmpl w:val="00000BB3"/>
    <w:lvl w:ilvl="0" w:tplc="00002EA6">
      <w:start w:val="4"/>
      <w:numFmt w:val="decimal"/>
      <w:lvlText w:val="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12DB"/>
    <w:multiLevelType w:val="hybridMultilevel"/>
    <w:tmpl w:val="0000153C"/>
    <w:lvl w:ilvl="0" w:tplc="00007E87">
      <w:start w:val="5"/>
      <w:numFmt w:val="decimal"/>
      <w:lvlText w:val="2.%1."/>
      <w:lvlJc w:val="left"/>
      <w:pPr>
        <w:tabs>
          <w:tab w:val="num" w:pos="720"/>
        </w:tabs>
        <w:ind w:left="720" w:hanging="360"/>
      </w:pPr>
      <w:rPr>
        <w:rFonts w:cs="Times New Roman"/>
      </w:rPr>
    </w:lvl>
    <w:lvl w:ilvl="1" w:tplc="0000390C">
      <w:start w:val="1"/>
      <w:numFmt w:val="bullet"/>
      <w:lvlText w:val="В"/>
      <w:lvlJc w:val="left"/>
      <w:pPr>
        <w:tabs>
          <w:tab w:val="num" w:pos="1440"/>
        </w:tabs>
        <w:ind w:left="1440" w:hanging="360"/>
      </w:pPr>
    </w:lvl>
    <w:lvl w:ilvl="2" w:tplc="00000F3E">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1649"/>
    <w:multiLevelType w:val="hybridMultilevel"/>
    <w:tmpl w:val="00006DF1"/>
    <w:lvl w:ilvl="0" w:tplc="00005AF1">
      <w:start w:val="3"/>
      <w:numFmt w:val="decimal"/>
      <w:lvlText w:val="2.%1."/>
      <w:lvlJc w:val="left"/>
      <w:pPr>
        <w:tabs>
          <w:tab w:val="num" w:pos="720"/>
        </w:tabs>
        <w:ind w:left="720" w:hanging="360"/>
      </w:pPr>
      <w:rPr>
        <w:rFonts w:cs="Times New Roman"/>
      </w:rPr>
    </w:lvl>
    <w:lvl w:ilvl="1" w:tplc="000041BB">
      <w:start w:val="1"/>
      <w:numFmt w:val="bullet"/>
      <w:lvlText w:val="В"/>
      <w:lvlJc w:val="left"/>
      <w:pPr>
        <w:tabs>
          <w:tab w:val="num" w:pos="1440"/>
        </w:tabs>
        <w:ind w:left="1440" w:hanging="360"/>
      </w:pPr>
    </w:lvl>
    <w:lvl w:ilvl="2" w:tplc="000026E9">
      <w:start w:val="1"/>
      <w:numFmt w:val="bullet"/>
      <w:lvlText w:val="В"/>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2CD6"/>
    <w:multiLevelType w:val="hybridMultilevel"/>
    <w:tmpl w:val="000072AE"/>
    <w:lvl w:ilvl="0" w:tplc="00006952">
      <w:numFmt w:val="decimal"/>
      <w:lvlText w:val="2.%1."/>
      <w:lvlJc w:val="left"/>
      <w:pPr>
        <w:tabs>
          <w:tab w:val="num" w:pos="720"/>
        </w:tabs>
        <w:ind w:left="720" w:hanging="360"/>
      </w:pPr>
      <w:rPr>
        <w:rFonts w:cs="Times New Roman"/>
      </w:rPr>
    </w:lvl>
    <w:lvl w:ilvl="1" w:tplc="00005F90">
      <w:start w:val="1"/>
      <w:numFmt w:val="bullet"/>
      <w:lvlText w:val="В"/>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11F3C5C"/>
    <w:multiLevelType w:val="hybridMultilevel"/>
    <w:tmpl w:val="AAA4F4B6"/>
    <w:lvl w:ilvl="0" w:tplc="0419000F">
      <w:start w:val="1"/>
      <w:numFmt w:val="decimal"/>
      <w:lvlText w:val="%1."/>
      <w:lvlJc w:val="left"/>
      <w:pPr>
        <w:ind w:left="1287" w:hanging="360"/>
      </w:pPr>
      <w:rPr>
        <w:rFonts w:cs="Times New Roman"/>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5">
    <w:nsid w:val="02180BF1"/>
    <w:multiLevelType w:val="hybridMultilevel"/>
    <w:tmpl w:val="7A3CD4AA"/>
    <w:lvl w:ilvl="0" w:tplc="364EA7A8">
      <w:start w:val="1"/>
      <w:numFmt w:val="bullet"/>
      <w:lvlText w:val="•"/>
      <w:lvlJc w:val="left"/>
      <w:pPr>
        <w:tabs>
          <w:tab w:val="num" w:pos="720"/>
        </w:tabs>
        <w:ind w:left="720" w:hanging="360"/>
      </w:pPr>
      <w:rPr>
        <w:rFonts w:ascii="Arial" w:hAnsi="Arial" w:hint="default"/>
      </w:rPr>
    </w:lvl>
    <w:lvl w:ilvl="1" w:tplc="6492A52C" w:tentative="1">
      <w:start w:val="1"/>
      <w:numFmt w:val="bullet"/>
      <w:lvlText w:val="•"/>
      <w:lvlJc w:val="left"/>
      <w:pPr>
        <w:tabs>
          <w:tab w:val="num" w:pos="1440"/>
        </w:tabs>
        <w:ind w:left="1440" w:hanging="360"/>
      </w:pPr>
      <w:rPr>
        <w:rFonts w:ascii="Arial" w:hAnsi="Arial" w:hint="default"/>
      </w:rPr>
    </w:lvl>
    <w:lvl w:ilvl="2" w:tplc="03C2AC46" w:tentative="1">
      <w:start w:val="1"/>
      <w:numFmt w:val="bullet"/>
      <w:lvlText w:val="•"/>
      <w:lvlJc w:val="left"/>
      <w:pPr>
        <w:tabs>
          <w:tab w:val="num" w:pos="2160"/>
        </w:tabs>
        <w:ind w:left="2160" w:hanging="360"/>
      </w:pPr>
      <w:rPr>
        <w:rFonts w:ascii="Arial" w:hAnsi="Arial" w:hint="default"/>
      </w:rPr>
    </w:lvl>
    <w:lvl w:ilvl="3" w:tplc="86E2094E" w:tentative="1">
      <w:start w:val="1"/>
      <w:numFmt w:val="bullet"/>
      <w:lvlText w:val="•"/>
      <w:lvlJc w:val="left"/>
      <w:pPr>
        <w:tabs>
          <w:tab w:val="num" w:pos="2880"/>
        </w:tabs>
        <w:ind w:left="2880" w:hanging="360"/>
      </w:pPr>
      <w:rPr>
        <w:rFonts w:ascii="Arial" w:hAnsi="Arial" w:hint="default"/>
      </w:rPr>
    </w:lvl>
    <w:lvl w:ilvl="4" w:tplc="3E96685C" w:tentative="1">
      <w:start w:val="1"/>
      <w:numFmt w:val="bullet"/>
      <w:lvlText w:val="•"/>
      <w:lvlJc w:val="left"/>
      <w:pPr>
        <w:tabs>
          <w:tab w:val="num" w:pos="3600"/>
        </w:tabs>
        <w:ind w:left="3600" w:hanging="360"/>
      </w:pPr>
      <w:rPr>
        <w:rFonts w:ascii="Arial" w:hAnsi="Arial" w:hint="default"/>
      </w:rPr>
    </w:lvl>
    <w:lvl w:ilvl="5" w:tplc="EA545414" w:tentative="1">
      <w:start w:val="1"/>
      <w:numFmt w:val="bullet"/>
      <w:lvlText w:val="•"/>
      <w:lvlJc w:val="left"/>
      <w:pPr>
        <w:tabs>
          <w:tab w:val="num" w:pos="4320"/>
        </w:tabs>
        <w:ind w:left="4320" w:hanging="360"/>
      </w:pPr>
      <w:rPr>
        <w:rFonts w:ascii="Arial" w:hAnsi="Arial" w:hint="default"/>
      </w:rPr>
    </w:lvl>
    <w:lvl w:ilvl="6" w:tplc="DA14B030" w:tentative="1">
      <w:start w:val="1"/>
      <w:numFmt w:val="bullet"/>
      <w:lvlText w:val="•"/>
      <w:lvlJc w:val="left"/>
      <w:pPr>
        <w:tabs>
          <w:tab w:val="num" w:pos="5040"/>
        </w:tabs>
        <w:ind w:left="5040" w:hanging="360"/>
      </w:pPr>
      <w:rPr>
        <w:rFonts w:ascii="Arial" w:hAnsi="Arial" w:hint="default"/>
      </w:rPr>
    </w:lvl>
    <w:lvl w:ilvl="7" w:tplc="A2E49DEC" w:tentative="1">
      <w:start w:val="1"/>
      <w:numFmt w:val="bullet"/>
      <w:lvlText w:val="•"/>
      <w:lvlJc w:val="left"/>
      <w:pPr>
        <w:tabs>
          <w:tab w:val="num" w:pos="5760"/>
        </w:tabs>
        <w:ind w:left="5760" w:hanging="360"/>
      </w:pPr>
      <w:rPr>
        <w:rFonts w:ascii="Arial" w:hAnsi="Arial" w:hint="default"/>
      </w:rPr>
    </w:lvl>
    <w:lvl w:ilvl="8" w:tplc="CF8CD7D2" w:tentative="1">
      <w:start w:val="1"/>
      <w:numFmt w:val="bullet"/>
      <w:lvlText w:val="•"/>
      <w:lvlJc w:val="left"/>
      <w:pPr>
        <w:tabs>
          <w:tab w:val="num" w:pos="6480"/>
        </w:tabs>
        <w:ind w:left="6480" w:hanging="360"/>
      </w:pPr>
      <w:rPr>
        <w:rFonts w:ascii="Arial" w:hAnsi="Arial" w:hint="default"/>
      </w:rPr>
    </w:lvl>
  </w:abstractNum>
  <w:abstractNum w:abstractNumId="6">
    <w:nsid w:val="152275D5"/>
    <w:multiLevelType w:val="hybridMultilevel"/>
    <w:tmpl w:val="1952E016"/>
    <w:lvl w:ilvl="0" w:tplc="2AB845DA">
      <w:start w:val="1"/>
      <w:numFmt w:val="decimal"/>
      <w:lvlText w:val="%1."/>
      <w:lvlJc w:val="left"/>
      <w:pPr>
        <w:tabs>
          <w:tab w:val="num" w:pos="851"/>
        </w:tabs>
        <w:ind w:left="851" w:hanging="52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
    <w:nsid w:val="1B8201F2"/>
    <w:multiLevelType w:val="hybridMultilevel"/>
    <w:tmpl w:val="B9BCFB58"/>
    <w:lvl w:ilvl="0" w:tplc="FFFFFFFF">
      <w:start w:val="5"/>
      <w:numFmt w:val="bullet"/>
      <w:lvlText w:val="-"/>
      <w:lvlJc w:val="left"/>
      <w:pPr>
        <w:ind w:left="720" w:hanging="360"/>
      </w:pPr>
      <w:rPr>
        <w:rFonts w:ascii="Times New Roman" w:hint="default"/>
        <w:i/>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D2C6412"/>
    <w:multiLevelType w:val="hybridMultilevel"/>
    <w:tmpl w:val="9EA6C4AC"/>
    <w:lvl w:ilvl="0" w:tplc="9C2E1270">
      <w:start w:val="3"/>
      <w:numFmt w:val="decimal"/>
      <w:lvlText w:val="%1."/>
      <w:lvlJc w:val="left"/>
      <w:pPr>
        <w:ind w:left="928" w:hanging="360"/>
      </w:pPr>
      <w:rPr>
        <w:rFonts w:cs="Times New Roman" w:hint="default"/>
        <w:b/>
        <w:bCs/>
        <w:i w:val="0"/>
        <w:iCs/>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1D921C79"/>
    <w:multiLevelType w:val="hybridMultilevel"/>
    <w:tmpl w:val="1B56F444"/>
    <w:lvl w:ilvl="0" w:tplc="7E26F2E2">
      <w:start w:val="1"/>
      <w:numFmt w:val="bullet"/>
      <w:lvlText w:val="•"/>
      <w:lvlJc w:val="left"/>
      <w:pPr>
        <w:tabs>
          <w:tab w:val="num" w:pos="720"/>
        </w:tabs>
        <w:ind w:left="720" w:hanging="360"/>
      </w:pPr>
      <w:rPr>
        <w:rFonts w:ascii="Arial" w:hAnsi="Arial" w:hint="default"/>
      </w:rPr>
    </w:lvl>
    <w:lvl w:ilvl="1" w:tplc="8B746D5E" w:tentative="1">
      <w:start w:val="1"/>
      <w:numFmt w:val="bullet"/>
      <w:lvlText w:val="•"/>
      <w:lvlJc w:val="left"/>
      <w:pPr>
        <w:tabs>
          <w:tab w:val="num" w:pos="1440"/>
        </w:tabs>
        <w:ind w:left="1440" w:hanging="360"/>
      </w:pPr>
      <w:rPr>
        <w:rFonts w:ascii="Arial" w:hAnsi="Arial" w:hint="default"/>
      </w:rPr>
    </w:lvl>
    <w:lvl w:ilvl="2" w:tplc="23028E4E" w:tentative="1">
      <w:start w:val="1"/>
      <w:numFmt w:val="bullet"/>
      <w:lvlText w:val="•"/>
      <w:lvlJc w:val="left"/>
      <w:pPr>
        <w:tabs>
          <w:tab w:val="num" w:pos="2160"/>
        </w:tabs>
        <w:ind w:left="2160" w:hanging="360"/>
      </w:pPr>
      <w:rPr>
        <w:rFonts w:ascii="Arial" w:hAnsi="Arial" w:hint="default"/>
      </w:rPr>
    </w:lvl>
    <w:lvl w:ilvl="3" w:tplc="AA0AE31A" w:tentative="1">
      <w:start w:val="1"/>
      <w:numFmt w:val="bullet"/>
      <w:lvlText w:val="•"/>
      <w:lvlJc w:val="left"/>
      <w:pPr>
        <w:tabs>
          <w:tab w:val="num" w:pos="2880"/>
        </w:tabs>
        <w:ind w:left="2880" w:hanging="360"/>
      </w:pPr>
      <w:rPr>
        <w:rFonts w:ascii="Arial" w:hAnsi="Arial" w:hint="default"/>
      </w:rPr>
    </w:lvl>
    <w:lvl w:ilvl="4" w:tplc="EDAC5F2C" w:tentative="1">
      <w:start w:val="1"/>
      <w:numFmt w:val="bullet"/>
      <w:lvlText w:val="•"/>
      <w:lvlJc w:val="left"/>
      <w:pPr>
        <w:tabs>
          <w:tab w:val="num" w:pos="3600"/>
        </w:tabs>
        <w:ind w:left="3600" w:hanging="360"/>
      </w:pPr>
      <w:rPr>
        <w:rFonts w:ascii="Arial" w:hAnsi="Arial" w:hint="default"/>
      </w:rPr>
    </w:lvl>
    <w:lvl w:ilvl="5" w:tplc="B69402C2" w:tentative="1">
      <w:start w:val="1"/>
      <w:numFmt w:val="bullet"/>
      <w:lvlText w:val="•"/>
      <w:lvlJc w:val="left"/>
      <w:pPr>
        <w:tabs>
          <w:tab w:val="num" w:pos="4320"/>
        </w:tabs>
        <w:ind w:left="4320" w:hanging="360"/>
      </w:pPr>
      <w:rPr>
        <w:rFonts w:ascii="Arial" w:hAnsi="Arial" w:hint="default"/>
      </w:rPr>
    </w:lvl>
    <w:lvl w:ilvl="6" w:tplc="1A3A6B34" w:tentative="1">
      <w:start w:val="1"/>
      <w:numFmt w:val="bullet"/>
      <w:lvlText w:val="•"/>
      <w:lvlJc w:val="left"/>
      <w:pPr>
        <w:tabs>
          <w:tab w:val="num" w:pos="5040"/>
        </w:tabs>
        <w:ind w:left="5040" w:hanging="360"/>
      </w:pPr>
      <w:rPr>
        <w:rFonts w:ascii="Arial" w:hAnsi="Arial" w:hint="default"/>
      </w:rPr>
    </w:lvl>
    <w:lvl w:ilvl="7" w:tplc="490A8D02" w:tentative="1">
      <w:start w:val="1"/>
      <w:numFmt w:val="bullet"/>
      <w:lvlText w:val="•"/>
      <w:lvlJc w:val="left"/>
      <w:pPr>
        <w:tabs>
          <w:tab w:val="num" w:pos="5760"/>
        </w:tabs>
        <w:ind w:left="5760" w:hanging="360"/>
      </w:pPr>
      <w:rPr>
        <w:rFonts w:ascii="Arial" w:hAnsi="Arial" w:hint="default"/>
      </w:rPr>
    </w:lvl>
    <w:lvl w:ilvl="8" w:tplc="FC64245E" w:tentative="1">
      <w:start w:val="1"/>
      <w:numFmt w:val="bullet"/>
      <w:lvlText w:val="•"/>
      <w:lvlJc w:val="left"/>
      <w:pPr>
        <w:tabs>
          <w:tab w:val="num" w:pos="6480"/>
        </w:tabs>
        <w:ind w:left="6480" w:hanging="360"/>
      </w:pPr>
      <w:rPr>
        <w:rFonts w:ascii="Arial" w:hAnsi="Arial" w:hint="default"/>
      </w:rPr>
    </w:lvl>
  </w:abstractNum>
  <w:abstractNum w:abstractNumId="10">
    <w:nsid w:val="1E9B698D"/>
    <w:multiLevelType w:val="hybridMultilevel"/>
    <w:tmpl w:val="35601DE0"/>
    <w:lvl w:ilvl="0" w:tplc="CFCC726E">
      <w:start w:val="1"/>
      <w:numFmt w:val="bullet"/>
      <w:lvlText w:val="-"/>
      <w:lvlJc w:val="left"/>
      <w:pPr>
        <w:ind w:left="720" w:hanging="360"/>
      </w:pPr>
      <w:rPr>
        <w:rFonts w:ascii="Verdana" w:hAnsi="Verdana"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6BF327B"/>
    <w:multiLevelType w:val="hybridMultilevel"/>
    <w:tmpl w:val="B3FAEDC6"/>
    <w:lvl w:ilvl="0" w:tplc="C0B8DCF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70119B8"/>
    <w:multiLevelType w:val="hybridMultilevel"/>
    <w:tmpl w:val="C8C49490"/>
    <w:lvl w:ilvl="0" w:tplc="D6AE64F0">
      <w:start w:val="1"/>
      <w:numFmt w:val="bullet"/>
      <w:lvlText w:val="•"/>
      <w:lvlJc w:val="left"/>
      <w:pPr>
        <w:tabs>
          <w:tab w:val="num" w:pos="720"/>
        </w:tabs>
        <w:ind w:left="720" w:hanging="360"/>
      </w:pPr>
      <w:rPr>
        <w:rFonts w:ascii="Arial" w:hAnsi="Arial" w:hint="default"/>
      </w:rPr>
    </w:lvl>
    <w:lvl w:ilvl="1" w:tplc="D1D68912" w:tentative="1">
      <w:start w:val="1"/>
      <w:numFmt w:val="bullet"/>
      <w:lvlText w:val="•"/>
      <w:lvlJc w:val="left"/>
      <w:pPr>
        <w:tabs>
          <w:tab w:val="num" w:pos="1440"/>
        </w:tabs>
        <w:ind w:left="1440" w:hanging="360"/>
      </w:pPr>
      <w:rPr>
        <w:rFonts w:ascii="Arial" w:hAnsi="Arial" w:hint="default"/>
      </w:rPr>
    </w:lvl>
    <w:lvl w:ilvl="2" w:tplc="1D5EFD0E" w:tentative="1">
      <w:start w:val="1"/>
      <w:numFmt w:val="bullet"/>
      <w:lvlText w:val="•"/>
      <w:lvlJc w:val="left"/>
      <w:pPr>
        <w:tabs>
          <w:tab w:val="num" w:pos="2160"/>
        </w:tabs>
        <w:ind w:left="2160" w:hanging="360"/>
      </w:pPr>
      <w:rPr>
        <w:rFonts w:ascii="Arial" w:hAnsi="Arial" w:hint="default"/>
      </w:rPr>
    </w:lvl>
    <w:lvl w:ilvl="3" w:tplc="BF14D274" w:tentative="1">
      <w:start w:val="1"/>
      <w:numFmt w:val="bullet"/>
      <w:lvlText w:val="•"/>
      <w:lvlJc w:val="left"/>
      <w:pPr>
        <w:tabs>
          <w:tab w:val="num" w:pos="2880"/>
        </w:tabs>
        <w:ind w:left="2880" w:hanging="360"/>
      </w:pPr>
      <w:rPr>
        <w:rFonts w:ascii="Arial" w:hAnsi="Arial" w:hint="default"/>
      </w:rPr>
    </w:lvl>
    <w:lvl w:ilvl="4" w:tplc="56F201D8" w:tentative="1">
      <w:start w:val="1"/>
      <w:numFmt w:val="bullet"/>
      <w:lvlText w:val="•"/>
      <w:lvlJc w:val="left"/>
      <w:pPr>
        <w:tabs>
          <w:tab w:val="num" w:pos="3600"/>
        </w:tabs>
        <w:ind w:left="3600" w:hanging="360"/>
      </w:pPr>
      <w:rPr>
        <w:rFonts w:ascii="Arial" w:hAnsi="Arial" w:hint="default"/>
      </w:rPr>
    </w:lvl>
    <w:lvl w:ilvl="5" w:tplc="10F283A6" w:tentative="1">
      <w:start w:val="1"/>
      <w:numFmt w:val="bullet"/>
      <w:lvlText w:val="•"/>
      <w:lvlJc w:val="left"/>
      <w:pPr>
        <w:tabs>
          <w:tab w:val="num" w:pos="4320"/>
        </w:tabs>
        <w:ind w:left="4320" w:hanging="360"/>
      </w:pPr>
      <w:rPr>
        <w:rFonts w:ascii="Arial" w:hAnsi="Arial" w:hint="default"/>
      </w:rPr>
    </w:lvl>
    <w:lvl w:ilvl="6" w:tplc="EE283378" w:tentative="1">
      <w:start w:val="1"/>
      <w:numFmt w:val="bullet"/>
      <w:lvlText w:val="•"/>
      <w:lvlJc w:val="left"/>
      <w:pPr>
        <w:tabs>
          <w:tab w:val="num" w:pos="5040"/>
        </w:tabs>
        <w:ind w:left="5040" w:hanging="360"/>
      </w:pPr>
      <w:rPr>
        <w:rFonts w:ascii="Arial" w:hAnsi="Arial" w:hint="default"/>
      </w:rPr>
    </w:lvl>
    <w:lvl w:ilvl="7" w:tplc="EC54E058" w:tentative="1">
      <w:start w:val="1"/>
      <w:numFmt w:val="bullet"/>
      <w:lvlText w:val="•"/>
      <w:lvlJc w:val="left"/>
      <w:pPr>
        <w:tabs>
          <w:tab w:val="num" w:pos="5760"/>
        </w:tabs>
        <w:ind w:left="5760" w:hanging="360"/>
      </w:pPr>
      <w:rPr>
        <w:rFonts w:ascii="Arial" w:hAnsi="Arial" w:hint="default"/>
      </w:rPr>
    </w:lvl>
    <w:lvl w:ilvl="8" w:tplc="3BEE6D1A" w:tentative="1">
      <w:start w:val="1"/>
      <w:numFmt w:val="bullet"/>
      <w:lvlText w:val="•"/>
      <w:lvlJc w:val="left"/>
      <w:pPr>
        <w:tabs>
          <w:tab w:val="num" w:pos="6480"/>
        </w:tabs>
        <w:ind w:left="6480" w:hanging="360"/>
      </w:pPr>
      <w:rPr>
        <w:rFonts w:ascii="Arial" w:hAnsi="Arial" w:hint="default"/>
      </w:rPr>
    </w:lvl>
  </w:abstractNum>
  <w:abstractNum w:abstractNumId="13">
    <w:nsid w:val="2C880A3C"/>
    <w:multiLevelType w:val="multilevel"/>
    <w:tmpl w:val="69DCA45E"/>
    <w:lvl w:ilvl="0">
      <w:start w:val="1"/>
      <w:numFmt w:val="decimal"/>
      <w:lvlText w:val="%1."/>
      <w:lvlJc w:val="left"/>
      <w:pPr>
        <w:ind w:left="1069" w:hanging="360"/>
      </w:pPr>
      <w:rPr>
        <w:rFonts w:hint="default"/>
      </w:r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2DBE0682"/>
    <w:multiLevelType w:val="hybridMultilevel"/>
    <w:tmpl w:val="7D9C526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EB045BF"/>
    <w:multiLevelType w:val="hybridMultilevel"/>
    <w:tmpl w:val="E630867E"/>
    <w:lvl w:ilvl="0" w:tplc="F978F9F4">
      <w:start w:val="1"/>
      <w:numFmt w:val="bullet"/>
      <w:lvlText w:val="•"/>
      <w:lvlJc w:val="left"/>
      <w:pPr>
        <w:tabs>
          <w:tab w:val="num" w:pos="720"/>
        </w:tabs>
        <w:ind w:left="720" w:hanging="360"/>
      </w:pPr>
      <w:rPr>
        <w:rFonts w:ascii="Arial" w:hAnsi="Arial" w:hint="default"/>
      </w:rPr>
    </w:lvl>
    <w:lvl w:ilvl="1" w:tplc="B01A5384" w:tentative="1">
      <w:start w:val="1"/>
      <w:numFmt w:val="bullet"/>
      <w:lvlText w:val="•"/>
      <w:lvlJc w:val="left"/>
      <w:pPr>
        <w:tabs>
          <w:tab w:val="num" w:pos="1440"/>
        </w:tabs>
        <w:ind w:left="1440" w:hanging="360"/>
      </w:pPr>
      <w:rPr>
        <w:rFonts w:ascii="Arial" w:hAnsi="Arial" w:hint="default"/>
      </w:rPr>
    </w:lvl>
    <w:lvl w:ilvl="2" w:tplc="734C85D4" w:tentative="1">
      <w:start w:val="1"/>
      <w:numFmt w:val="bullet"/>
      <w:lvlText w:val="•"/>
      <w:lvlJc w:val="left"/>
      <w:pPr>
        <w:tabs>
          <w:tab w:val="num" w:pos="2160"/>
        </w:tabs>
        <w:ind w:left="2160" w:hanging="360"/>
      </w:pPr>
      <w:rPr>
        <w:rFonts w:ascii="Arial" w:hAnsi="Arial" w:hint="default"/>
      </w:rPr>
    </w:lvl>
    <w:lvl w:ilvl="3" w:tplc="9D6A614C" w:tentative="1">
      <w:start w:val="1"/>
      <w:numFmt w:val="bullet"/>
      <w:lvlText w:val="•"/>
      <w:lvlJc w:val="left"/>
      <w:pPr>
        <w:tabs>
          <w:tab w:val="num" w:pos="2880"/>
        </w:tabs>
        <w:ind w:left="2880" w:hanging="360"/>
      </w:pPr>
      <w:rPr>
        <w:rFonts w:ascii="Arial" w:hAnsi="Arial" w:hint="default"/>
      </w:rPr>
    </w:lvl>
    <w:lvl w:ilvl="4" w:tplc="3E1C38EA" w:tentative="1">
      <w:start w:val="1"/>
      <w:numFmt w:val="bullet"/>
      <w:lvlText w:val="•"/>
      <w:lvlJc w:val="left"/>
      <w:pPr>
        <w:tabs>
          <w:tab w:val="num" w:pos="3600"/>
        </w:tabs>
        <w:ind w:left="3600" w:hanging="360"/>
      </w:pPr>
      <w:rPr>
        <w:rFonts w:ascii="Arial" w:hAnsi="Arial" w:hint="default"/>
      </w:rPr>
    </w:lvl>
    <w:lvl w:ilvl="5" w:tplc="ECA4F5A2" w:tentative="1">
      <w:start w:val="1"/>
      <w:numFmt w:val="bullet"/>
      <w:lvlText w:val="•"/>
      <w:lvlJc w:val="left"/>
      <w:pPr>
        <w:tabs>
          <w:tab w:val="num" w:pos="4320"/>
        </w:tabs>
        <w:ind w:left="4320" w:hanging="360"/>
      </w:pPr>
      <w:rPr>
        <w:rFonts w:ascii="Arial" w:hAnsi="Arial" w:hint="default"/>
      </w:rPr>
    </w:lvl>
    <w:lvl w:ilvl="6" w:tplc="FFBC8654" w:tentative="1">
      <w:start w:val="1"/>
      <w:numFmt w:val="bullet"/>
      <w:lvlText w:val="•"/>
      <w:lvlJc w:val="left"/>
      <w:pPr>
        <w:tabs>
          <w:tab w:val="num" w:pos="5040"/>
        </w:tabs>
        <w:ind w:left="5040" w:hanging="360"/>
      </w:pPr>
      <w:rPr>
        <w:rFonts w:ascii="Arial" w:hAnsi="Arial" w:hint="default"/>
      </w:rPr>
    </w:lvl>
    <w:lvl w:ilvl="7" w:tplc="EC0AE1CE" w:tentative="1">
      <w:start w:val="1"/>
      <w:numFmt w:val="bullet"/>
      <w:lvlText w:val="•"/>
      <w:lvlJc w:val="left"/>
      <w:pPr>
        <w:tabs>
          <w:tab w:val="num" w:pos="5760"/>
        </w:tabs>
        <w:ind w:left="5760" w:hanging="360"/>
      </w:pPr>
      <w:rPr>
        <w:rFonts w:ascii="Arial" w:hAnsi="Arial" w:hint="default"/>
      </w:rPr>
    </w:lvl>
    <w:lvl w:ilvl="8" w:tplc="25B04FFE" w:tentative="1">
      <w:start w:val="1"/>
      <w:numFmt w:val="bullet"/>
      <w:lvlText w:val="•"/>
      <w:lvlJc w:val="left"/>
      <w:pPr>
        <w:tabs>
          <w:tab w:val="num" w:pos="6480"/>
        </w:tabs>
        <w:ind w:left="6480" w:hanging="360"/>
      </w:pPr>
      <w:rPr>
        <w:rFonts w:ascii="Arial" w:hAnsi="Arial" w:hint="default"/>
      </w:rPr>
    </w:lvl>
  </w:abstractNum>
  <w:abstractNum w:abstractNumId="16">
    <w:nsid w:val="2F755D53"/>
    <w:multiLevelType w:val="hybridMultilevel"/>
    <w:tmpl w:val="08AE5CEE"/>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3EC1D37"/>
    <w:multiLevelType w:val="hybridMultilevel"/>
    <w:tmpl w:val="A262F2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351360CB"/>
    <w:multiLevelType w:val="multilevel"/>
    <w:tmpl w:val="E9DADB94"/>
    <w:lvl w:ilvl="0">
      <w:start w:val="1"/>
      <w:numFmt w:val="decimal"/>
      <w:lvlText w:val="%1."/>
      <w:lvlJc w:val="left"/>
      <w:pPr>
        <w:tabs>
          <w:tab w:val="num" w:pos="502"/>
        </w:tabs>
        <w:ind w:left="502" w:hanging="360"/>
      </w:pPr>
      <w:rPr>
        <w:rFonts w:cs="Times New Roman" w:hint="default"/>
      </w:rPr>
    </w:lvl>
    <w:lvl w:ilvl="1">
      <w:start w:val="11"/>
      <w:numFmt w:val="decimal"/>
      <w:isLgl/>
      <w:lvlText w:val="%1.%2."/>
      <w:lvlJc w:val="left"/>
      <w:pPr>
        <w:ind w:left="1740" w:hanging="960"/>
      </w:pPr>
      <w:rPr>
        <w:rFonts w:cs="Times New Roman" w:hint="default"/>
      </w:rPr>
    </w:lvl>
    <w:lvl w:ilvl="2">
      <w:start w:val="1"/>
      <w:numFmt w:val="decimal"/>
      <w:isLgl/>
      <w:lvlText w:val="%1.%2.%3."/>
      <w:lvlJc w:val="left"/>
      <w:pPr>
        <w:ind w:left="2160" w:hanging="960"/>
      </w:pPr>
      <w:rPr>
        <w:rFonts w:cs="Times New Roman" w:hint="default"/>
      </w:rPr>
    </w:lvl>
    <w:lvl w:ilvl="3">
      <w:start w:val="1"/>
      <w:numFmt w:val="decimal"/>
      <w:isLgl/>
      <w:lvlText w:val="%1.%2.%3.%4."/>
      <w:lvlJc w:val="left"/>
      <w:pPr>
        <w:ind w:left="2580" w:hanging="960"/>
      </w:pPr>
      <w:rPr>
        <w:rFonts w:cs="Times New Roman" w:hint="default"/>
      </w:rPr>
    </w:lvl>
    <w:lvl w:ilvl="4">
      <w:start w:val="1"/>
      <w:numFmt w:val="decimal"/>
      <w:isLgl/>
      <w:lvlText w:val="%1.%2.%3.%4.%5."/>
      <w:lvlJc w:val="left"/>
      <w:pPr>
        <w:ind w:left="3120" w:hanging="1080"/>
      </w:pPr>
      <w:rPr>
        <w:rFonts w:cs="Times New Roman" w:hint="default"/>
      </w:rPr>
    </w:lvl>
    <w:lvl w:ilvl="5">
      <w:start w:val="1"/>
      <w:numFmt w:val="decimal"/>
      <w:isLgl/>
      <w:lvlText w:val="%1.%2.%3.%4.%5.%6."/>
      <w:lvlJc w:val="left"/>
      <w:pPr>
        <w:ind w:left="3540" w:hanging="1080"/>
      </w:pPr>
      <w:rPr>
        <w:rFonts w:cs="Times New Roman" w:hint="default"/>
      </w:rPr>
    </w:lvl>
    <w:lvl w:ilvl="6">
      <w:start w:val="1"/>
      <w:numFmt w:val="decimal"/>
      <w:isLgl/>
      <w:lvlText w:val="%1.%2.%3.%4.%5.%6.%7."/>
      <w:lvlJc w:val="left"/>
      <w:pPr>
        <w:ind w:left="4320" w:hanging="1440"/>
      </w:pPr>
      <w:rPr>
        <w:rFonts w:cs="Times New Roman" w:hint="default"/>
      </w:rPr>
    </w:lvl>
    <w:lvl w:ilvl="7">
      <w:start w:val="1"/>
      <w:numFmt w:val="decimal"/>
      <w:isLgl/>
      <w:lvlText w:val="%1.%2.%3.%4.%5.%6.%7.%8."/>
      <w:lvlJc w:val="left"/>
      <w:pPr>
        <w:ind w:left="4740" w:hanging="1440"/>
      </w:pPr>
      <w:rPr>
        <w:rFonts w:cs="Times New Roman" w:hint="default"/>
      </w:rPr>
    </w:lvl>
    <w:lvl w:ilvl="8">
      <w:start w:val="1"/>
      <w:numFmt w:val="decimal"/>
      <w:isLgl/>
      <w:lvlText w:val="%1.%2.%3.%4.%5.%6.%7.%8.%9."/>
      <w:lvlJc w:val="left"/>
      <w:pPr>
        <w:ind w:left="5520" w:hanging="1800"/>
      </w:pPr>
      <w:rPr>
        <w:rFonts w:cs="Times New Roman" w:hint="default"/>
      </w:rPr>
    </w:lvl>
  </w:abstractNum>
  <w:abstractNum w:abstractNumId="19">
    <w:nsid w:val="354B38A9"/>
    <w:multiLevelType w:val="hybridMultilevel"/>
    <w:tmpl w:val="412C9504"/>
    <w:lvl w:ilvl="0" w:tplc="D20EF824">
      <w:start w:val="1"/>
      <w:numFmt w:val="decimal"/>
      <w:lvlText w:val="%1."/>
      <w:lvlJc w:val="left"/>
      <w:pPr>
        <w:ind w:left="780" w:hanging="42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5512F9B"/>
    <w:multiLevelType w:val="hybridMultilevel"/>
    <w:tmpl w:val="F16C6678"/>
    <w:lvl w:ilvl="0" w:tplc="78000B8A">
      <w:start w:val="1"/>
      <w:numFmt w:val="bullet"/>
      <w:lvlText w:val="•"/>
      <w:lvlJc w:val="left"/>
      <w:pPr>
        <w:tabs>
          <w:tab w:val="num" w:pos="720"/>
        </w:tabs>
        <w:ind w:left="720" w:hanging="360"/>
      </w:pPr>
      <w:rPr>
        <w:rFonts w:ascii="Arial" w:hAnsi="Arial" w:hint="default"/>
      </w:rPr>
    </w:lvl>
    <w:lvl w:ilvl="1" w:tplc="0840E95C" w:tentative="1">
      <w:start w:val="1"/>
      <w:numFmt w:val="bullet"/>
      <w:lvlText w:val="•"/>
      <w:lvlJc w:val="left"/>
      <w:pPr>
        <w:tabs>
          <w:tab w:val="num" w:pos="1440"/>
        </w:tabs>
        <w:ind w:left="1440" w:hanging="360"/>
      </w:pPr>
      <w:rPr>
        <w:rFonts w:ascii="Arial" w:hAnsi="Arial" w:hint="default"/>
      </w:rPr>
    </w:lvl>
    <w:lvl w:ilvl="2" w:tplc="EBA47092" w:tentative="1">
      <w:start w:val="1"/>
      <w:numFmt w:val="bullet"/>
      <w:lvlText w:val="•"/>
      <w:lvlJc w:val="left"/>
      <w:pPr>
        <w:tabs>
          <w:tab w:val="num" w:pos="2160"/>
        </w:tabs>
        <w:ind w:left="2160" w:hanging="360"/>
      </w:pPr>
      <w:rPr>
        <w:rFonts w:ascii="Arial" w:hAnsi="Arial" w:hint="default"/>
      </w:rPr>
    </w:lvl>
    <w:lvl w:ilvl="3" w:tplc="27D8D8CA" w:tentative="1">
      <w:start w:val="1"/>
      <w:numFmt w:val="bullet"/>
      <w:lvlText w:val="•"/>
      <w:lvlJc w:val="left"/>
      <w:pPr>
        <w:tabs>
          <w:tab w:val="num" w:pos="2880"/>
        </w:tabs>
        <w:ind w:left="2880" w:hanging="360"/>
      </w:pPr>
      <w:rPr>
        <w:rFonts w:ascii="Arial" w:hAnsi="Arial" w:hint="default"/>
      </w:rPr>
    </w:lvl>
    <w:lvl w:ilvl="4" w:tplc="74043380" w:tentative="1">
      <w:start w:val="1"/>
      <w:numFmt w:val="bullet"/>
      <w:lvlText w:val="•"/>
      <w:lvlJc w:val="left"/>
      <w:pPr>
        <w:tabs>
          <w:tab w:val="num" w:pos="3600"/>
        </w:tabs>
        <w:ind w:left="3600" w:hanging="360"/>
      </w:pPr>
      <w:rPr>
        <w:rFonts w:ascii="Arial" w:hAnsi="Arial" w:hint="default"/>
      </w:rPr>
    </w:lvl>
    <w:lvl w:ilvl="5" w:tplc="2CC8810E" w:tentative="1">
      <w:start w:val="1"/>
      <w:numFmt w:val="bullet"/>
      <w:lvlText w:val="•"/>
      <w:lvlJc w:val="left"/>
      <w:pPr>
        <w:tabs>
          <w:tab w:val="num" w:pos="4320"/>
        </w:tabs>
        <w:ind w:left="4320" w:hanging="360"/>
      </w:pPr>
      <w:rPr>
        <w:rFonts w:ascii="Arial" w:hAnsi="Arial" w:hint="default"/>
      </w:rPr>
    </w:lvl>
    <w:lvl w:ilvl="6" w:tplc="57BA1390" w:tentative="1">
      <w:start w:val="1"/>
      <w:numFmt w:val="bullet"/>
      <w:lvlText w:val="•"/>
      <w:lvlJc w:val="left"/>
      <w:pPr>
        <w:tabs>
          <w:tab w:val="num" w:pos="5040"/>
        </w:tabs>
        <w:ind w:left="5040" w:hanging="360"/>
      </w:pPr>
      <w:rPr>
        <w:rFonts w:ascii="Arial" w:hAnsi="Arial" w:hint="default"/>
      </w:rPr>
    </w:lvl>
    <w:lvl w:ilvl="7" w:tplc="014C3D10" w:tentative="1">
      <w:start w:val="1"/>
      <w:numFmt w:val="bullet"/>
      <w:lvlText w:val="•"/>
      <w:lvlJc w:val="left"/>
      <w:pPr>
        <w:tabs>
          <w:tab w:val="num" w:pos="5760"/>
        </w:tabs>
        <w:ind w:left="5760" w:hanging="360"/>
      </w:pPr>
      <w:rPr>
        <w:rFonts w:ascii="Arial" w:hAnsi="Arial" w:hint="default"/>
      </w:rPr>
    </w:lvl>
    <w:lvl w:ilvl="8" w:tplc="198A28E6" w:tentative="1">
      <w:start w:val="1"/>
      <w:numFmt w:val="bullet"/>
      <w:lvlText w:val="•"/>
      <w:lvlJc w:val="left"/>
      <w:pPr>
        <w:tabs>
          <w:tab w:val="num" w:pos="6480"/>
        </w:tabs>
        <w:ind w:left="6480" w:hanging="360"/>
      </w:pPr>
      <w:rPr>
        <w:rFonts w:ascii="Arial" w:hAnsi="Arial" w:hint="default"/>
      </w:rPr>
    </w:lvl>
  </w:abstractNum>
  <w:abstractNum w:abstractNumId="21">
    <w:nsid w:val="3E1E42DB"/>
    <w:multiLevelType w:val="hybridMultilevel"/>
    <w:tmpl w:val="4A82EC0C"/>
    <w:lvl w:ilvl="0" w:tplc="04190011">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nsid w:val="3F7B7FE4"/>
    <w:multiLevelType w:val="hybridMultilevel"/>
    <w:tmpl w:val="4A34062A"/>
    <w:lvl w:ilvl="0" w:tplc="2AD6E0F8">
      <w:start w:val="2"/>
      <w:numFmt w:val="decimal"/>
      <w:lvlText w:val="%1."/>
      <w:lvlJc w:val="left"/>
      <w:pPr>
        <w:ind w:left="1004" w:hanging="360"/>
      </w:pPr>
      <w:rPr>
        <w:rFonts w:cs="Times New Roman" w:hint="default"/>
      </w:rPr>
    </w:lvl>
    <w:lvl w:ilvl="1" w:tplc="04190019">
      <w:start w:val="1"/>
      <w:numFmt w:val="lowerLetter"/>
      <w:lvlText w:val="%2."/>
      <w:lvlJc w:val="left"/>
      <w:pPr>
        <w:ind w:left="1724" w:hanging="360"/>
      </w:pPr>
      <w:rPr>
        <w:rFonts w:cs="Times New Roman"/>
      </w:rPr>
    </w:lvl>
    <w:lvl w:ilvl="2" w:tplc="0419001B">
      <w:start w:val="1"/>
      <w:numFmt w:val="lowerRoman"/>
      <w:lvlText w:val="%3."/>
      <w:lvlJc w:val="right"/>
      <w:pPr>
        <w:ind w:left="2444" w:hanging="180"/>
      </w:pPr>
      <w:rPr>
        <w:rFonts w:cs="Times New Roman"/>
      </w:rPr>
    </w:lvl>
    <w:lvl w:ilvl="3" w:tplc="0419000F">
      <w:start w:val="1"/>
      <w:numFmt w:val="decimal"/>
      <w:lvlText w:val="%4."/>
      <w:lvlJc w:val="left"/>
      <w:pPr>
        <w:ind w:left="3164" w:hanging="360"/>
      </w:pPr>
      <w:rPr>
        <w:rFonts w:cs="Times New Roman"/>
      </w:rPr>
    </w:lvl>
    <w:lvl w:ilvl="4" w:tplc="04190019">
      <w:start w:val="1"/>
      <w:numFmt w:val="lowerLetter"/>
      <w:lvlText w:val="%5."/>
      <w:lvlJc w:val="left"/>
      <w:pPr>
        <w:ind w:left="3884" w:hanging="360"/>
      </w:pPr>
      <w:rPr>
        <w:rFonts w:cs="Times New Roman"/>
      </w:rPr>
    </w:lvl>
    <w:lvl w:ilvl="5" w:tplc="0419001B">
      <w:start w:val="1"/>
      <w:numFmt w:val="lowerRoman"/>
      <w:lvlText w:val="%6."/>
      <w:lvlJc w:val="right"/>
      <w:pPr>
        <w:ind w:left="4604" w:hanging="180"/>
      </w:pPr>
      <w:rPr>
        <w:rFonts w:cs="Times New Roman"/>
      </w:rPr>
    </w:lvl>
    <w:lvl w:ilvl="6" w:tplc="0419000F">
      <w:start w:val="1"/>
      <w:numFmt w:val="decimal"/>
      <w:lvlText w:val="%7."/>
      <w:lvlJc w:val="left"/>
      <w:pPr>
        <w:ind w:left="5324" w:hanging="360"/>
      </w:pPr>
      <w:rPr>
        <w:rFonts w:cs="Times New Roman"/>
      </w:rPr>
    </w:lvl>
    <w:lvl w:ilvl="7" w:tplc="04190019">
      <w:start w:val="1"/>
      <w:numFmt w:val="lowerLetter"/>
      <w:lvlText w:val="%8."/>
      <w:lvlJc w:val="left"/>
      <w:pPr>
        <w:ind w:left="6044" w:hanging="360"/>
      </w:pPr>
      <w:rPr>
        <w:rFonts w:cs="Times New Roman"/>
      </w:rPr>
    </w:lvl>
    <w:lvl w:ilvl="8" w:tplc="0419001B">
      <w:start w:val="1"/>
      <w:numFmt w:val="lowerRoman"/>
      <w:lvlText w:val="%9."/>
      <w:lvlJc w:val="right"/>
      <w:pPr>
        <w:ind w:left="6764" w:hanging="180"/>
      </w:pPr>
      <w:rPr>
        <w:rFonts w:cs="Times New Roman"/>
      </w:rPr>
    </w:lvl>
  </w:abstractNum>
  <w:abstractNum w:abstractNumId="23">
    <w:nsid w:val="3FCA5D60"/>
    <w:multiLevelType w:val="hybridMultilevel"/>
    <w:tmpl w:val="C2D87B1A"/>
    <w:lvl w:ilvl="0" w:tplc="31EE003E">
      <w:start w:val="8"/>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24">
    <w:nsid w:val="4505184B"/>
    <w:multiLevelType w:val="hybridMultilevel"/>
    <w:tmpl w:val="76A4E59E"/>
    <w:lvl w:ilvl="0" w:tplc="FFFFFFFF">
      <w:start w:val="5"/>
      <w:numFmt w:val="bullet"/>
      <w:lvlText w:val="-"/>
      <w:lvlJc w:val="left"/>
      <w:pPr>
        <w:ind w:left="720" w:hanging="360"/>
      </w:pPr>
      <w:rPr>
        <w:rFonts w:ascii="Times New Roman" w:hint="default"/>
        <w:i/>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EDA386D"/>
    <w:multiLevelType w:val="hybridMultilevel"/>
    <w:tmpl w:val="D6728E00"/>
    <w:lvl w:ilvl="0" w:tplc="3D1A62AA">
      <w:start w:val="1"/>
      <w:numFmt w:val="bullet"/>
      <w:lvlText w:val="•"/>
      <w:lvlJc w:val="left"/>
      <w:pPr>
        <w:tabs>
          <w:tab w:val="num" w:pos="720"/>
        </w:tabs>
        <w:ind w:left="720" w:hanging="360"/>
      </w:pPr>
      <w:rPr>
        <w:rFonts w:ascii="Arial" w:hAnsi="Arial" w:hint="default"/>
      </w:rPr>
    </w:lvl>
    <w:lvl w:ilvl="1" w:tplc="67B4EF38" w:tentative="1">
      <w:start w:val="1"/>
      <w:numFmt w:val="bullet"/>
      <w:lvlText w:val="•"/>
      <w:lvlJc w:val="left"/>
      <w:pPr>
        <w:tabs>
          <w:tab w:val="num" w:pos="1440"/>
        </w:tabs>
        <w:ind w:left="1440" w:hanging="360"/>
      </w:pPr>
      <w:rPr>
        <w:rFonts w:ascii="Arial" w:hAnsi="Arial" w:hint="default"/>
      </w:rPr>
    </w:lvl>
    <w:lvl w:ilvl="2" w:tplc="D93440FA" w:tentative="1">
      <w:start w:val="1"/>
      <w:numFmt w:val="bullet"/>
      <w:lvlText w:val="•"/>
      <w:lvlJc w:val="left"/>
      <w:pPr>
        <w:tabs>
          <w:tab w:val="num" w:pos="2160"/>
        </w:tabs>
        <w:ind w:left="2160" w:hanging="360"/>
      </w:pPr>
      <w:rPr>
        <w:rFonts w:ascii="Arial" w:hAnsi="Arial" w:hint="default"/>
      </w:rPr>
    </w:lvl>
    <w:lvl w:ilvl="3" w:tplc="042C6D10" w:tentative="1">
      <w:start w:val="1"/>
      <w:numFmt w:val="bullet"/>
      <w:lvlText w:val="•"/>
      <w:lvlJc w:val="left"/>
      <w:pPr>
        <w:tabs>
          <w:tab w:val="num" w:pos="2880"/>
        </w:tabs>
        <w:ind w:left="2880" w:hanging="360"/>
      </w:pPr>
      <w:rPr>
        <w:rFonts w:ascii="Arial" w:hAnsi="Arial" w:hint="default"/>
      </w:rPr>
    </w:lvl>
    <w:lvl w:ilvl="4" w:tplc="74E4C602" w:tentative="1">
      <w:start w:val="1"/>
      <w:numFmt w:val="bullet"/>
      <w:lvlText w:val="•"/>
      <w:lvlJc w:val="left"/>
      <w:pPr>
        <w:tabs>
          <w:tab w:val="num" w:pos="3600"/>
        </w:tabs>
        <w:ind w:left="3600" w:hanging="360"/>
      </w:pPr>
      <w:rPr>
        <w:rFonts w:ascii="Arial" w:hAnsi="Arial" w:hint="default"/>
      </w:rPr>
    </w:lvl>
    <w:lvl w:ilvl="5" w:tplc="E8BC00AA" w:tentative="1">
      <w:start w:val="1"/>
      <w:numFmt w:val="bullet"/>
      <w:lvlText w:val="•"/>
      <w:lvlJc w:val="left"/>
      <w:pPr>
        <w:tabs>
          <w:tab w:val="num" w:pos="4320"/>
        </w:tabs>
        <w:ind w:left="4320" w:hanging="360"/>
      </w:pPr>
      <w:rPr>
        <w:rFonts w:ascii="Arial" w:hAnsi="Arial" w:hint="default"/>
      </w:rPr>
    </w:lvl>
    <w:lvl w:ilvl="6" w:tplc="D4007C10" w:tentative="1">
      <w:start w:val="1"/>
      <w:numFmt w:val="bullet"/>
      <w:lvlText w:val="•"/>
      <w:lvlJc w:val="left"/>
      <w:pPr>
        <w:tabs>
          <w:tab w:val="num" w:pos="5040"/>
        </w:tabs>
        <w:ind w:left="5040" w:hanging="360"/>
      </w:pPr>
      <w:rPr>
        <w:rFonts w:ascii="Arial" w:hAnsi="Arial" w:hint="default"/>
      </w:rPr>
    </w:lvl>
    <w:lvl w:ilvl="7" w:tplc="DBAAB5DE" w:tentative="1">
      <w:start w:val="1"/>
      <w:numFmt w:val="bullet"/>
      <w:lvlText w:val="•"/>
      <w:lvlJc w:val="left"/>
      <w:pPr>
        <w:tabs>
          <w:tab w:val="num" w:pos="5760"/>
        </w:tabs>
        <w:ind w:left="5760" w:hanging="360"/>
      </w:pPr>
      <w:rPr>
        <w:rFonts w:ascii="Arial" w:hAnsi="Arial" w:hint="default"/>
      </w:rPr>
    </w:lvl>
    <w:lvl w:ilvl="8" w:tplc="BD9A3E3C" w:tentative="1">
      <w:start w:val="1"/>
      <w:numFmt w:val="bullet"/>
      <w:lvlText w:val="•"/>
      <w:lvlJc w:val="left"/>
      <w:pPr>
        <w:tabs>
          <w:tab w:val="num" w:pos="6480"/>
        </w:tabs>
        <w:ind w:left="6480" w:hanging="360"/>
      </w:pPr>
      <w:rPr>
        <w:rFonts w:ascii="Arial" w:hAnsi="Arial" w:hint="default"/>
      </w:rPr>
    </w:lvl>
  </w:abstractNum>
  <w:abstractNum w:abstractNumId="26">
    <w:nsid w:val="501A29CA"/>
    <w:multiLevelType w:val="multilevel"/>
    <w:tmpl w:val="894835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7">
    <w:nsid w:val="50342C5B"/>
    <w:multiLevelType w:val="hybridMultilevel"/>
    <w:tmpl w:val="F3D26EF8"/>
    <w:lvl w:ilvl="0" w:tplc="1E26DC5A">
      <w:start w:val="1"/>
      <w:numFmt w:val="decimal"/>
      <w:lvlText w:val="%1."/>
      <w:lvlJc w:val="left"/>
      <w:pPr>
        <w:tabs>
          <w:tab w:val="num" w:pos="1560"/>
        </w:tabs>
        <w:ind w:left="1560" w:hanging="102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8">
    <w:nsid w:val="516D0671"/>
    <w:multiLevelType w:val="hybridMultilevel"/>
    <w:tmpl w:val="DF3E0440"/>
    <w:lvl w:ilvl="0" w:tplc="EA7AD708">
      <w:start w:val="1"/>
      <w:numFmt w:val="decimal"/>
      <w:lvlText w:val="%1."/>
      <w:lvlJc w:val="left"/>
      <w:pPr>
        <w:ind w:left="792" w:hanging="360"/>
      </w:pPr>
      <w:rPr>
        <w:rFonts w:hint="default"/>
        <w:b/>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29">
    <w:nsid w:val="51B725B9"/>
    <w:multiLevelType w:val="hybridMultilevel"/>
    <w:tmpl w:val="D37AA30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nsid w:val="562C2C08"/>
    <w:multiLevelType w:val="hybridMultilevel"/>
    <w:tmpl w:val="40C6663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nsid w:val="566C4731"/>
    <w:multiLevelType w:val="hybridMultilevel"/>
    <w:tmpl w:val="D954E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9EF7ED5"/>
    <w:multiLevelType w:val="hybridMultilevel"/>
    <w:tmpl w:val="110C728C"/>
    <w:lvl w:ilvl="0" w:tplc="3DAA2DA8">
      <w:start w:val="8"/>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3">
    <w:nsid w:val="5A7051CA"/>
    <w:multiLevelType w:val="hybridMultilevel"/>
    <w:tmpl w:val="DEBC6726"/>
    <w:lvl w:ilvl="0" w:tplc="8D36D7A6">
      <w:start w:val="1"/>
      <w:numFmt w:val="bullet"/>
      <w:lvlText w:val="•"/>
      <w:lvlJc w:val="left"/>
      <w:pPr>
        <w:tabs>
          <w:tab w:val="num" w:pos="720"/>
        </w:tabs>
        <w:ind w:left="720" w:hanging="360"/>
      </w:pPr>
      <w:rPr>
        <w:rFonts w:ascii="Arial" w:hAnsi="Arial" w:hint="default"/>
      </w:rPr>
    </w:lvl>
    <w:lvl w:ilvl="1" w:tplc="9FD06B24" w:tentative="1">
      <w:start w:val="1"/>
      <w:numFmt w:val="bullet"/>
      <w:lvlText w:val="•"/>
      <w:lvlJc w:val="left"/>
      <w:pPr>
        <w:tabs>
          <w:tab w:val="num" w:pos="1440"/>
        </w:tabs>
        <w:ind w:left="1440" w:hanging="360"/>
      </w:pPr>
      <w:rPr>
        <w:rFonts w:ascii="Arial" w:hAnsi="Arial" w:hint="default"/>
      </w:rPr>
    </w:lvl>
    <w:lvl w:ilvl="2" w:tplc="B4A0E82C" w:tentative="1">
      <w:start w:val="1"/>
      <w:numFmt w:val="bullet"/>
      <w:lvlText w:val="•"/>
      <w:lvlJc w:val="left"/>
      <w:pPr>
        <w:tabs>
          <w:tab w:val="num" w:pos="2160"/>
        </w:tabs>
        <w:ind w:left="2160" w:hanging="360"/>
      </w:pPr>
      <w:rPr>
        <w:rFonts w:ascii="Arial" w:hAnsi="Arial" w:hint="default"/>
      </w:rPr>
    </w:lvl>
    <w:lvl w:ilvl="3" w:tplc="707EEEF2" w:tentative="1">
      <w:start w:val="1"/>
      <w:numFmt w:val="bullet"/>
      <w:lvlText w:val="•"/>
      <w:lvlJc w:val="left"/>
      <w:pPr>
        <w:tabs>
          <w:tab w:val="num" w:pos="2880"/>
        </w:tabs>
        <w:ind w:left="2880" w:hanging="360"/>
      </w:pPr>
      <w:rPr>
        <w:rFonts w:ascii="Arial" w:hAnsi="Arial" w:hint="default"/>
      </w:rPr>
    </w:lvl>
    <w:lvl w:ilvl="4" w:tplc="8116B712" w:tentative="1">
      <w:start w:val="1"/>
      <w:numFmt w:val="bullet"/>
      <w:lvlText w:val="•"/>
      <w:lvlJc w:val="left"/>
      <w:pPr>
        <w:tabs>
          <w:tab w:val="num" w:pos="3600"/>
        </w:tabs>
        <w:ind w:left="3600" w:hanging="360"/>
      </w:pPr>
      <w:rPr>
        <w:rFonts w:ascii="Arial" w:hAnsi="Arial" w:hint="default"/>
      </w:rPr>
    </w:lvl>
    <w:lvl w:ilvl="5" w:tplc="9D4E464E" w:tentative="1">
      <w:start w:val="1"/>
      <w:numFmt w:val="bullet"/>
      <w:lvlText w:val="•"/>
      <w:lvlJc w:val="left"/>
      <w:pPr>
        <w:tabs>
          <w:tab w:val="num" w:pos="4320"/>
        </w:tabs>
        <w:ind w:left="4320" w:hanging="360"/>
      </w:pPr>
      <w:rPr>
        <w:rFonts w:ascii="Arial" w:hAnsi="Arial" w:hint="default"/>
      </w:rPr>
    </w:lvl>
    <w:lvl w:ilvl="6" w:tplc="9E40AEE4" w:tentative="1">
      <w:start w:val="1"/>
      <w:numFmt w:val="bullet"/>
      <w:lvlText w:val="•"/>
      <w:lvlJc w:val="left"/>
      <w:pPr>
        <w:tabs>
          <w:tab w:val="num" w:pos="5040"/>
        </w:tabs>
        <w:ind w:left="5040" w:hanging="360"/>
      </w:pPr>
      <w:rPr>
        <w:rFonts w:ascii="Arial" w:hAnsi="Arial" w:hint="default"/>
      </w:rPr>
    </w:lvl>
    <w:lvl w:ilvl="7" w:tplc="F7340B40" w:tentative="1">
      <w:start w:val="1"/>
      <w:numFmt w:val="bullet"/>
      <w:lvlText w:val="•"/>
      <w:lvlJc w:val="left"/>
      <w:pPr>
        <w:tabs>
          <w:tab w:val="num" w:pos="5760"/>
        </w:tabs>
        <w:ind w:left="5760" w:hanging="360"/>
      </w:pPr>
      <w:rPr>
        <w:rFonts w:ascii="Arial" w:hAnsi="Arial" w:hint="default"/>
      </w:rPr>
    </w:lvl>
    <w:lvl w:ilvl="8" w:tplc="070239A4" w:tentative="1">
      <w:start w:val="1"/>
      <w:numFmt w:val="bullet"/>
      <w:lvlText w:val="•"/>
      <w:lvlJc w:val="left"/>
      <w:pPr>
        <w:tabs>
          <w:tab w:val="num" w:pos="6480"/>
        </w:tabs>
        <w:ind w:left="6480" w:hanging="360"/>
      </w:pPr>
      <w:rPr>
        <w:rFonts w:ascii="Arial" w:hAnsi="Arial" w:hint="default"/>
      </w:rPr>
    </w:lvl>
  </w:abstractNum>
  <w:abstractNum w:abstractNumId="34">
    <w:nsid w:val="5B564E03"/>
    <w:multiLevelType w:val="hybridMultilevel"/>
    <w:tmpl w:val="2D4406D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5CB4225F"/>
    <w:multiLevelType w:val="multilevel"/>
    <w:tmpl w:val="0A0E3D1A"/>
    <w:lvl w:ilvl="0">
      <w:start w:val="2"/>
      <w:numFmt w:val="decimal"/>
      <w:lvlText w:val="%1."/>
      <w:lvlJc w:val="left"/>
      <w:pPr>
        <w:ind w:left="360" w:hanging="360"/>
      </w:pPr>
      <w:rPr>
        <w:rFonts w:cs="Times New Roman" w:hint="default"/>
      </w:rPr>
    </w:lvl>
    <w:lvl w:ilvl="1">
      <w:start w:val="7"/>
      <w:numFmt w:val="decimal"/>
      <w:lvlText w:val="%1.%2."/>
      <w:lvlJc w:val="left"/>
      <w:pPr>
        <w:ind w:left="4046" w:hanging="360"/>
      </w:pPr>
      <w:rPr>
        <w:rFonts w:cs="Times New Roman" w:hint="default"/>
        <w:b/>
        <w:bCs/>
      </w:rPr>
    </w:lvl>
    <w:lvl w:ilvl="2">
      <w:start w:val="1"/>
      <w:numFmt w:val="decimal"/>
      <w:lvlText w:val="%1.%2.%3."/>
      <w:lvlJc w:val="left"/>
      <w:pPr>
        <w:ind w:left="6958" w:hanging="720"/>
      </w:pPr>
      <w:rPr>
        <w:rFonts w:cs="Times New Roman" w:hint="default"/>
      </w:rPr>
    </w:lvl>
    <w:lvl w:ilvl="3">
      <w:start w:val="1"/>
      <w:numFmt w:val="decimal"/>
      <w:lvlText w:val="%1.%2.%3.%4."/>
      <w:lvlJc w:val="left"/>
      <w:pPr>
        <w:ind w:left="10077" w:hanging="720"/>
      </w:pPr>
      <w:rPr>
        <w:rFonts w:cs="Times New Roman" w:hint="default"/>
      </w:rPr>
    </w:lvl>
    <w:lvl w:ilvl="4">
      <w:start w:val="1"/>
      <w:numFmt w:val="decimal"/>
      <w:lvlText w:val="%1.%2.%3.%4.%5."/>
      <w:lvlJc w:val="left"/>
      <w:pPr>
        <w:ind w:left="13556" w:hanging="1080"/>
      </w:pPr>
      <w:rPr>
        <w:rFonts w:cs="Times New Roman" w:hint="default"/>
      </w:rPr>
    </w:lvl>
    <w:lvl w:ilvl="5">
      <w:start w:val="1"/>
      <w:numFmt w:val="decimal"/>
      <w:lvlText w:val="%1.%2.%3.%4.%5.%6."/>
      <w:lvlJc w:val="left"/>
      <w:pPr>
        <w:ind w:left="16675" w:hanging="1080"/>
      </w:pPr>
      <w:rPr>
        <w:rFonts w:cs="Times New Roman" w:hint="default"/>
      </w:rPr>
    </w:lvl>
    <w:lvl w:ilvl="6">
      <w:start w:val="1"/>
      <w:numFmt w:val="decimal"/>
      <w:lvlText w:val="%1.%2.%3.%4.%5.%6.%7."/>
      <w:lvlJc w:val="left"/>
      <w:pPr>
        <w:ind w:left="20154" w:hanging="1440"/>
      </w:pPr>
      <w:rPr>
        <w:rFonts w:cs="Times New Roman" w:hint="default"/>
      </w:rPr>
    </w:lvl>
    <w:lvl w:ilvl="7">
      <w:start w:val="1"/>
      <w:numFmt w:val="decimal"/>
      <w:lvlText w:val="%1.%2.%3.%4.%5.%6.%7.%8."/>
      <w:lvlJc w:val="left"/>
      <w:pPr>
        <w:ind w:left="23273" w:hanging="1440"/>
      </w:pPr>
      <w:rPr>
        <w:rFonts w:cs="Times New Roman" w:hint="default"/>
      </w:rPr>
    </w:lvl>
    <w:lvl w:ilvl="8">
      <w:start w:val="1"/>
      <w:numFmt w:val="decimal"/>
      <w:lvlText w:val="%1.%2.%3.%4.%5.%6.%7.%8.%9."/>
      <w:lvlJc w:val="left"/>
      <w:pPr>
        <w:ind w:left="26752" w:hanging="1800"/>
      </w:pPr>
      <w:rPr>
        <w:rFonts w:cs="Times New Roman" w:hint="default"/>
      </w:rPr>
    </w:lvl>
  </w:abstractNum>
  <w:abstractNum w:abstractNumId="36">
    <w:nsid w:val="61B76A5F"/>
    <w:multiLevelType w:val="hybridMultilevel"/>
    <w:tmpl w:val="3D9E220A"/>
    <w:lvl w:ilvl="0" w:tplc="C0B8DCF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343405A"/>
    <w:multiLevelType w:val="hybridMultilevel"/>
    <w:tmpl w:val="0C3CA420"/>
    <w:lvl w:ilvl="0" w:tplc="CEAC574C">
      <w:start w:val="1"/>
      <w:numFmt w:val="bullet"/>
      <w:lvlText w:val="•"/>
      <w:lvlJc w:val="left"/>
      <w:pPr>
        <w:tabs>
          <w:tab w:val="num" w:pos="720"/>
        </w:tabs>
        <w:ind w:left="720" w:hanging="360"/>
      </w:pPr>
      <w:rPr>
        <w:rFonts w:ascii="Arial" w:hAnsi="Arial" w:hint="default"/>
      </w:rPr>
    </w:lvl>
    <w:lvl w:ilvl="1" w:tplc="58F65D2A" w:tentative="1">
      <w:start w:val="1"/>
      <w:numFmt w:val="bullet"/>
      <w:lvlText w:val="•"/>
      <w:lvlJc w:val="left"/>
      <w:pPr>
        <w:tabs>
          <w:tab w:val="num" w:pos="1440"/>
        </w:tabs>
        <w:ind w:left="1440" w:hanging="360"/>
      </w:pPr>
      <w:rPr>
        <w:rFonts w:ascii="Arial" w:hAnsi="Arial" w:hint="default"/>
      </w:rPr>
    </w:lvl>
    <w:lvl w:ilvl="2" w:tplc="73281F14" w:tentative="1">
      <w:start w:val="1"/>
      <w:numFmt w:val="bullet"/>
      <w:lvlText w:val="•"/>
      <w:lvlJc w:val="left"/>
      <w:pPr>
        <w:tabs>
          <w:tab w:val="num" w:pos="2160"/>
        </w:tabs>
        <w:ind w:left="2160" w:hanging="360"/>
      </w:pPr>
      <w:rPr>
        <w:rFonts w:ascii="Arial" w:hAnsi="Arial" w:hint="default"/>
      </w:rPr>
    </w:lvl>
    <w:lvl w:ilvl="3" w:tplc="B530A76A" w:tentative="1">
      <w:start w:val="1"/>
      <w:numFmt w:val="bullet"/>
      <w:lvlText w:val="•"/>
      <w:lvlJc w:val="left"/>
      <w:pPr>
        <w:tabs>
          <w:tab w:val="num" w:pos="2880"/>
        </w:tabs>
        <w:ind w:left="2880" w:hanging="360"/>
      </w:pPr>
      <w:rPr>
        <w:rFonts w:ascii="Arial" w:hAnsi="Arial" w:hint="default"/>
      </w:rPr>
    </w:lvl>
    <w:lvl w:ilvl="4" w:tplc="FDECD410" w:tentative="1">
      <w:start w:val="1"/>
      <w:numFmt w:val="bullet"/>
      <w:lvlText w:val="•"/>
      <w:lvlJc w:val="left"/>
      <w:pPr>
        <w:tabs>
          <w:tab w:val="num" w:pos="3600"/>
        </w:tabs>
        <w:ind w:left="3600" w:hanging="360"/>
      </w:pPr>
      <w:rPr>
        <w:rFonts w:ascii="Arial" w:hAnsi="Arial" w:hint="default"/>
      </w:rPr>
    </w:lvl>
    <w:lvl w:ilvl="5" w:tplc="0EE480D2" w:tentative="1">
      <w:start w:val="1"/>
      <w:numFmt w:val="bullet"/>
      <w:lvlText w:val="•"/>
      <w:lvlJc w:val="left"/>
      <w:pPr>
        <w:tabs>
          <w:tab w:val="num" w:pos="4320"/>
        </w:tabs>
        <w:ind w:left="4320" w:hanging="360"/>
      </w:pPr>
      <w:rPr>
        <w:rFonts w:ascii="Arial" w:hAnsi="Arial" w:hint="default"/>
      </w:rPr>
    </w:lvl>
    <w:lvl w:ilvl="6" w:tplc="71A8B274" w:tentative="1">
      <w:start w:val="1"/>
      <w:numFmt w:val="bullet"/>
      <w:lvlText w:val="•"/>
      <w:lvlJc w:val="left"/>
      <w:pPr>
        <w:tabs>
          <w:tab w:val="num" w:pos="5040"/>
        </w:tabs>
        <w:ind w:left="5040" w:hanging="360"/>
      </w:pPr>
      <w:rPr>
        <w:rFonts w:ascii="Arial" w:hAnsi="Arial" w:hint="default"/>
      </w:rPr>
    </w:lvl>
    <w:lvl w:ilvl="7" w:tplc="A6103804" w:tentative="1">
      <w:start w:val="1"/>
      <w:numFmt w:val="bullet"/>
      <w:lvlText w:val="•"/>
      <w:lvlJc w:val="left"/>
      <w:pPr>
        <w:tabs>
          <w:tab w:val="num" w:pos="5760"/>
        </w:tabs>
        <w:ind w:left="5760" w:hanging="360"/>
      </w:pPr>
      <w:rPr>
        <w:rFonts w:ascii="Arial" w:hAnsi="Arial" w:hint="default"/>
      </w:rPr>
    </w:lvl>
    <w:lvl w:ilvl="8" w:tplc="52CCF152" w:tentative="1">
      <w:start w:val="1"/>
      <w:numFmt w:val="bullet"/>
      <w:lvlText w:val="•"/>
      <w:lvlJc w:val="left"/>
      <w:pPr>
        <w:tabs>
          <w:tab w:val="num" w:pos="6480"/>
        </w:tabs>
        <w:ind w:left="6480" w:hanging="360"/>
      </w:pPr>
      <w:rPr>
        <w:rFonts w:ascii="Arial" w:hAnsi="Arial" w:hint="default"/>
      </w:rPr>
    </w:lvl>
  </w:abstractNum>
  <w:abstractNum w:abstractNumId="38">
    <w:nsid w:val="639B066A"/>
    <w:multiLevelType w:val="multilevel"/>
    <w:tmpl w:val="7B5C12A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65D61953"/>
    <w:multiLevelType w:val="hybridMultilevel"/>
    <w:tmpl w:val="6AF6F45A"/>
    <w:lvl w:ilvl="0" w:tplc="BEE291BE">
      <w:start w:val="1"/>
      <w:numFmt w:val="bullet"/>
      <w:lvlText w:val="•"/>
      <w:lvlJc w:val="left"/>
      <w:pPr>
        <w:tabs>
          <w:tab w:val="num" w:pos="720"/>
        </w:tabs>
        <w:ind w:left="720" w:hanging="360"/>
      </w:pPr>
      <w:rPr>
        <w:rFonts w:ascii="Arial" w:hAnsi="Arial" w:hint="default"/>
      </w:rPr>
    </w:lvl>
    <w:lvl w:ilvl="1" w:tplc="8B281B3C" w:tentative="1">
      <w:start w:val="1"/>
      <w:numFmt w:val="bullet"/>
      <w:lvlText w:val="•"/>
      <w:lvlJc w:val="left"/>
      <w:pPr>
        <w:tabs>
          <w:tab w:val="num" w:pos="1440"/>
        </w:tabs>
        <w:ind w:left="1440" w:hanging="360"/>
      </w:pPr>
      <w:rPr>
        <w:rFonts w:ascii="Arial" w:hAnsi="Arial" w:hint="default"/>
      </w:rPr>
    </w:lvl>
    <w:lvl w:ilvl="2" w:tplc="35F20AD8" w:tentative="1">
      <w:start w:val="1"/>
      <w:numFmt w:val="bullet"/>
      <w:lvlText w:val="•"/>
      <w:lvlJc w:val="left"/>
      <w:pPr>
        <w:tabs>
          <w:tab w:val="num" w:pos="2160"/>
        </w:tabs>
        <w:ind w:left="2160" w:hanging="360"/>
      </w:pPr>
      <w:rPr>
        <w:rFonts w:ascii="Arial" w:hAnsi="Arial" w:hint="default"/>
      </w:rPr>
    </w:lvl>
    <w:lvl w:ilvl="3" w:tplc="7312EB9A" w:tentative="1">
      <w:start w:val="1"/>
      <w:numFmt w:val="bullet"/>
      <w:lvlText w:val="•"/>
      <w:lvlJc w:val="left"/>
      <w:pPr>
        <w:tabs>
          <w:tab w:val="num" w:pos="2880"/>
        </w:tabs>
        <w:ind w:left="2880" w:hanging="360"/>
      </w:pPr>
      <w:rPr>
        <w:rFonts w:ascii="Arial" w:hAnsi="Arial" w:hint="default"/>
      </w:rPr>
    </w:lvl>
    <w:lvl w:ilvl="4" w:tplc="1E84070E" w:tentative="1">
      <w:start w:val="1"/>
      <w:numFmt w:val="bullet"/>
      <w:lvlText w:val="•"/>
      <w:lvlJc w:val="left"/>
      <w:pPr>
        <w:tabs>
          <w:tab w:val="num" w:pos="3600"/>
        </w:tabs>
        <w:ind w:left="3600" w:hanging="360"/>
      </w:pPr>
      <w:rPr>
        <w:rFonts w:ascii="Arial" w:hAnsi="Arial" w:hint="default"/>
      </w:rPr>
    </w:lvl>
    <w:lvl w:ilvl="5" w:tplc="1E1211E6" w:tentative="1">
      <w:start w:val="1"/>
      <w:numFmt w:val="bullet"/>
      <w:lvlText w:val="•"/>
      <w:lvlJc w:val="left"/>
      <w:pPr>
        <w:tabs>
          <w:tab w:val="num" w:pos="4320"/>
        </w:tabs>
        <w:ind w:left="4320" w:hanging="360"/>
      </w:pPr>
      <w:rPr>
        <w:rFonts w:ascii="Arial" w:hAnsi="Arial" w:hint="default"/>
      </w:rPr>
    </w:lvl>
    <w:lvl w:ilvl="6" w:tplc="1826AA54" w:tentative="1">
      <w:start w:val="1"/>
      <w:numFmt w:val="bullet"/>
      <w:lvlText w:val="•"/>
      <w:lvlJc w:val="left"/>
      <w:pPr>
        <w:tabs>
          <w:tab w:val="num" w:pos="5040"/>
        </w:tabs>
        <w:ind w:left="5040" w:hanging="360"/>
      </w:pPr>
      <w:rPr>
        <w:rFonts w:ascii="Arial" w:hAnsi="Arial" w:hint="default"/>
      </w:rPr>
    </w:lvl>
    <w:lvl w:ilvl="7" w:tplc="C3DED32C" w:tentative="1">
      <w:start w:val="1"/>
      <w:numFmt w:val="bullet"/>
      <w:lvlText w:val="•"/>
      <w:lvlJc w:val="left"/>
      <w:pPr>
        <w:tabs>
          <w:tab w:val="num" w:pos="5760"/>
        </w:tabs>
        <w:ind w:left="5760" w:hanging="360"/>
      </w:pPr>
      <w:rPr>
        <w:rFonts w:ascii="Arial" w:hAnsi="Arial" w:hint="default"/>
      </w:rPr>
    </w:lvl>
    <w:lvl w:ilvl="8" w:tplc="F6E8C040" w:tentative="1">
      <w:start w:val="1"/>
      <w:numFmt w:val="bullet"/>
      <w:lvlText w:val="•"/>
      <w:lvlJc w:val="left"/>
      <w:pPr>
        <w:tabs>
          <w:tab w:val="num" w:pos="6480"/>
        </w:tabs>
        <w:ind w:left="6480" w:hanging="360"/>
      </w:pPr>
      <w:rPr>
        <w:rFonts w:ascii="Arial" w:hAnsi="Arial" w:hint="default"/>
      </w:rPr>
    </w:lvl>
  </w:abstractNum>
  <w:abstractNum w:abstractNumId="40">
    <w:nsid w:val="65F8262A"/>
    <w:multiLevelType w:val="hybridMultilevel"/>
    <w:tmpl w:val="8E5603EA"/>
    <w:lvl w:ilvl="0" w:tplc="7EE45508">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6C4014E2"/>
    <w:multiLevelType w:val="hybridMultilevel"/>
    <w:tmpl w:val="806AC56E"/>
    <w:lvl w:ilvl="0" w:tplc="AEF21B7A">
      <w:start w:val="3"/>
      <w:numFmt w:val="decimal"/>
      <w:lvlText w:val="%1."/>
      <w:lvlJc w:val="left"/>
      <w:pPr>
        <w:ind w:left="928" w:hanging="360"/>
      </w:pPr>
      <w:rPr>
        <w:rFonts w:cs="Times New Roman" w:hint="default"/>
        <w:b/>
        <w:bCs/>
        <w:i/>
        <w:iCs/>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2">
    <w:nsid w:val="6ECA073D"/>
    <w:multiLevelType w:val="hybridMultilevel"/>
    <w:tmpl w:val="D640134A"/>
    <w:lvl w:ilvl="0" w:tplc="796802B8">
      <w:start w:val="1"/>
      <w:numFmt w:val="decimal"/>
      <w:lvlText w:val="%1)"/>
      <w:lvlJc w:val="left"/>
      <w:pPr>
        <w:ind w:left="840" w:hanging="360"/>
      </w:pPr>
      <w:rPr>
        <w:rFonts w:ascii="Times New Roman" w:eastAsia="Times New Roman" w:hAnsi="Times New Roman" w:cs="Times New Roman"/>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43">
    <w:nsid w:val="70497C1C"/>
    <w:multiLevelType w:val="hybridMultilevel"/>
    <w:tmpl w:val="3486884E"/>
    <w:lvl w:ilvl="0" w:tplc="B06A66DA">
      <w:start w:val="1"/>
      <w:numFmt w:val="bullet"/>
      <w:lvlText w:val=""/>
      <w:lvlJc w:val="left"/>
      <w:pPr>
        <w:tabs>
          <w:tab w:val="num" w:pos="720"/>
        </w:tabs>
        <w:ind w:left="720" w:hanging="360"/>
      </w:pPr>
      <w:rPr>
        <w:rFonts w:ascii="Wingdings" w:hAnsi="Wingdings" w:hint="default"/>
      </w:rPr>
    </w:lvl>
    <w:lvl w:ilvl="1" w:tplc="0ECADC1C">
      <w:start w:val="176"/>
      <w:numFmt w:val="bullet"/>
      <w:lvlText w:val=""/>
      <w:lvlJc w:val="left"/>
      <w:pPr>
        <w:tabs>
          <w:tab w:val="num" w:pos="1440"/>
        </w:tabs>
        <w:ind w:left="1440" w:hanging="360"/>
      </w:pPr>
      <w:rPr>
        <w:rFonts w:ascii="Wingdings" w:hAnsi="Wingdings" w:hint="default"/>
      </w:rPr>
    </w:lvl>
    <w:lvl w:ilvl="2" w:tplc="E00A7682" w:tentative="1">
      <w:start w:val="1"/>
      <w:numFmt w:val="bullet"/>
      <w:lvlText w:val=""/>
      <w:lvlJc w:val="left"/>
      <w:pPr>
        <w:tabs>
          <w:tab w:val="num" w:pos="2160"/>
        </w:tabs>
        <w:ind w:left="2160" w:hanging="360"/>
      </w:pPr>
      <w:rPr>
        <w:rFonts w:ascii="Wingdings" w:hAnsi="Wingdings" w:hint="default"/>
      </w:rPr>
    </w:lvl>
    <w:lvl w:ilvl="3" w:tplc="B616E052" w:tentative="1">
      <w:start w:val="1"/>
      <w:numFmt w:val="bullet"/>
      <w:lvlText w:val=""/>
      <w:lvlJc w:val="left"/>
      <w:pPr>
        <w:tabs>
          <w:tab w:val="num" w:pos="2880"/>
        </w:tabs>
        <w:ind w:left="2880" w:hanging="360"/>
      </w:pPr>
      <w:rPr>
        <w:rFonts w:ascii="Wingdings" w:hAnsi="Wingdings" w:hint="default"/>
      </w:rPr>
    </w:lvl>
    <w:lvl w:ilvl="4" w:tplc="2D020984" w:tentative="1">
      <w:start w:val="1"/>
      <w:numFmt w:val="bullet"/>
      <w:lvlText w:val=""/>
      <w:lvlJc w:val="left"/>
      <w:pPr>
        <w:tabs>
          <w:tab w:val="num" w:pos="3600"/>
        </w:tabs>
        <w:ind w:left="3600" w:hanging="360"/>
      </w:pPr>
      <w:rPr>
        <w:rFonts w:ascii="Wingdings" w:hAnsi="Wingdings" w:hint="default"/>
      </w:rPr>
    </w:lvl>
    <w:lvl w:ilvl="5" w:tplc="6C2415EE" w:tentative="1">
      <w:start w:val="1"/>
      <w:numFmt w:val="bullet"/>
      <w:lvlText w:val=""/>
      <w:lvlJc w:val="left"/>
      <w:pPr>
        <w:tabs>
          <w:tab w:val="num" w:pos="4320"/>
        </w:tabs>
        <w:ind w:left="4320" w:hanging="360"/>
      </w:pPr>
      <w:rPr>
        <w:rFonts w:ascii="Wingdings" w:hAnsi="Wingdings" w:hint="default"/>
      </w:rPr>
    </w:lvl>
    <w:lvl w:ilvl="6" w:tplc="AD0C2398" w:tentative="1">
      <w:start w:val="1"/>
      <w:numFmt w:val="bullet"/>
      <w:lvlText w:val=""/>
      <w:lvlJc w:val="left"/>
      <w:pPr>
        <w:tabs>
          <w:tab w:val="num" w:pos="5040"/>
        </w:tabs>
        <w:ind w:left="5040" w:hanging="360"/>
      </w:pPr>
      <w:rPr>
        <w:rFonts w:ascii="Wingdings" w:hAnsi="Wingdings" w:hint="default"/>
      </w:rPr>
    </w:lvl>
    <w:lvl w:ilvl="7" w:tplc="C598F69C" w:tentative="1">
      <w:start w:val="1"/>
      <w:numFmt w:val="bullet"/>
      <w:lvlText w:val=""/>
      <w:lvlJc w:val="left"/>
      <w:pPr>
        <w:tabs>
          <w:tab w:val="num" w:pos="5760"/>
        </w:tabs>
        <w:ind w:left="5760" w:hanging="360"/>
      </w:pPr>
      <w:rPr>
        <w:rFonts w:ascii="Wingdings" w:hAnsi="Wingdings" w:hint="default"/>
      </w:rPr>
    </w:lvl>
    <w:lvl w:ilvl="8" w:tplc="3EE41792" w:tentative="1">
      <w:start w:val="1"/>
      <w:numFmt w:val="bullet"/>
      <w:lvlText w:val=""/>
      <w:lvlJc w:val="left"/>
      <w:pPr>
        <w:tabs>
          <w:tab w:val="num" w:pos="6480"/>
        </w:tabs>
        <w:ind w:left="6480" w:hanging="360"/>
      </w:pPr>
      <w:rPr>
        <w:rFonts w:ascii="Wingdings" w:hAnsi="Wingdings" w:hint="default"/>
      </w:rPr>
    </w:lvl>
  </w:abstractNum>
  <w:abstractNum w:abstractNumId="44">
    <w:nsid w:val="74914230"/>
    <w:multiLevelType w:val="multilevel"/>
    <w:tmpl w:val="FB269090"/>
    <w:lvl w:ilvl="0">
      <w:start w:val="1"/>
      <w:numFmt w:val="decimal"/>
      <w:lvlText w:val="%1."/>
      <w:lvlJc w:val="left"/>
      <w:pPr>
        <w:ind w:left="644" w:hanging="360"/>
      </w:pPr>
      <w:rPr>
        <w:rFonts w:cs="Times New Roman" w:hint="default"/>
        <w:sz w:val="28"/>
        <w:szCs w:val="28"/>
      </w:rPr>
    </w:lvl>
    <w:lvl w:ilvl="1">
      <w:start w:val="1"/>
      <w:numFmt w:val="decimal"/>
      <w:isLgl/>
      <w:lvlText w:val="%1.%2."/>
      <w:lvlJc w:val="left"/>
      <w:pPr>
        <w:ind w:left="3479" w:hanging="360"/>
      </w:pPr>
      <w:rPr>
        <w:rFonts w:cs="Times New Roman" w:hint="default"/>
        <w:b/>
        <w:bCs/>
      </w:rPr>
    </w:lvl>
    <w:lvl w:ilvl="2">
      <w:start w:val="1"/>
      <w:numFmt w:val="decimal"/>
      <w:isLgl/>
      <w:lvlText w:val="%1.%2.%3."/>
      <w:lvlJc w:val="left"/>
      <w:pPr>
        <w:ind w:left="2265" w:hanging="720"/>
      </w:pPr>
      <w:rPr>
        <w:rFonts w:cs="Times New Roman" w:hint="default"/>
      </w:rPr>
    </w:lvl>
    <w:lvl w:ilvl="3">
      <w:start w:val="1"/>
      <w:numFmt w:val="decimal"/>
      <w:isLgl/>
      <w:lvlText w:val="%1.%2.%3.%4."/>
      <w:lvlJc w:val="left"/>
      <w:pPr>
        <w:ind w:left="2850" w:hanging="720"/>
      </w:pPr>
      <w:rPr>
        <w:rFonts w:cs="Times New Roman" w:hint="default"/>
      </w:rPr>
    </w:lvl>
    <w:lvl w:ilvl="4">
      <w:start w:val="1"/>
      <w:numFmt w:val="decimal"/>
      <w:isLgl/>
      <w:lvlText w:val="%1.%2.%3.%4.%5."/>
      <w:lvlJc w:val="left"/>
      <w:pPr>
        <w:ind w:left="3795" w:hanging="1080"/>
      </w:pPr>
      <w:rPr>
        <w:rFonts w:cs="Times New Roman" w:hint="default"/>
      </w:rPr>
    </w:lvl>
    <w:lvl w:ilvl="5">
      <w:start w:val="1"/>
      <w:numFmt w:val="decimal"/>
      <w:isLgl/>
      <w:lvlText w:val="%1.%2.%3.%4.%5.%6."/>
      <w:lvlJc w:val="left"/>
      <w:pPr>
        <w:ind w:left="4380" w:hanging="1080"/>
      </w:pPr>
      <w:rPr>
        <w:rFonts w:cs="Times New Roman" w:hint="default"/>
      </w:rPr>
    </w:lvl>
    <w:lvl w:ilvl="6">
      <w:start w:val="1"/>
      <w:numFmt w:val="decimal"/>
      <w:isLgl/>
      <w:lvlText w:val="%1.%2.%3.%4.%5.%6.%7."/>
      <w:lvlJc w:val="left"/>
      <w:pPr>
        <w:ind w:left="5325" w:hanging="1440"/>
      </w:pPr>
      <w:rPr>
        <w:rFonts w:cs="Times New Roman" w:hint="default"/>
      </w:rPr>
    </w:lvl>
    <w:lvl w:ilvl="7">
      <w:start w:val="1"/>
      <w:numFmt w:val="decimal"/>
      <w:isLgl/>
      <w:lvlText w:val="%1.%2.%3.%4.%5.%6.%7.%8."/>
      <w:lvlJc w:val="left"/>
      <w:pPr>
        <w:ind w:left="5910" w:hanging="1440"/>
      </w:pPr>
      <w:rPr>
        <w:rFonts w:cs="Times New Roman" w:hint="default"/>
      </w:rPr>
    </w:lvl>
    <w:lvl w:ilvl="8">
      <w:start w:val="1"/>
      <w:numFmt w:val="decimal"/>
      <w:isLgl/>
      <w:lvlText w:val="%1.%2.%3.%4.%5.%6.%7.%8.%9."/>
      <w:lvlJc w:val="left"/>
      <w:pPr>
        <w:ind w:left="6855" w:hanging="1800"/>
      </w:pPr>
      <w:rPr>
        <w:rFonts w:cs="Times New Roman" w:hint="default"/>
      </w:rPr>
    </w:lvl>
  </w:abstractNum>
  <w:abstractNum w:abstractNumId="45">
    <w:nsid w:val="76DC377C"/>
    <w:multiLevelType w:val="hybridMultilevel"/>
    <w:tmpl w:val="78524A10"/>
    <w:lvl w:ilvl="0" w:tplc="AAEA6012">
      <w:start w:val="1"/>
      <w:numFmt w:val="bullet"/>
      <w:lvlText w:val="•"/>
      <w:lvlJc w:val="left"/>
      <w:pPr>
        <w:tabs>
          <w:tab w:val="num" w:pos="720"/>
        </w:tabs>
        <w:ind w:left="720" w:hanging="360"/>
      </w:pPr>
      <w:rPr>
        <w:rFonts w:ascii="Arial" w:hAnsi="Arial" w:hint="default"/>
      </w:rPr>
    </w:lvl>
    <w:lvl w:ilvl="1" w:tplc="0F7EB824" w:tentative="1">
      <w:start w:val="1"/>
      <w:numFmt w:val="bullet"/>
      <w:lvlText w:val="•"/>
      <w:lvlJc w:val="left"/>
      <w:pPr>
        <w:tabs>
          <w:tab w:val="num" w:pos="1440"/>
        </w:tabs>
        <w:ind w:left="1440" w:hanging="360"/>
      </w:pPr>
      <w:rPr>
        <w:rFonts w:ascii="Arial" w:hAnsi="Arial" w:hint="default"/>
      </w:rPr>
    </w:lvl>
    <w:lvl w:ilvl="2" w:tplc="D65E7106" w:tentative="1">
      <w:start w:val="1"/>
      <w:numFmt w:val="bullet"/>
      <w:lvlText w:val="•"/>
      <w:lvlJc w:val="left"/>
      <w:pPr>
        <w:tabs>
          <w:tab w:val="num" w:pos="2160"/>
        </w:tabs>
        <w:ind w:left="2160" w:hanging="360"/>
      </w:pPr>
      <w:rPr>
        <w:rFonts w:ascii="Arial" w:hAnsi="Arial" w:hint="default"/>
      </w:rPr>
    </w:lvl>
    <w:lvl w:ilvl="3" w:tplc="5492FE86" w:tentative="1">
      <w:start w:val="1"/>
      <w:numFmt w:val="bullet"/>
      <w:lvlText w:val="•"/>
      <w:lvlJc w:val="left"/>
      <w:pPr>
        <w:tabs>
          <w:tab w:val="num" w:pos="2880"/>
        </w:tabs>
        <w:ind w:left="2880" w:hanging="360"/>
      </w:pPr>
      <w:rPr>
        <w:rFonts w:ascii="Arial" w:hAnsi="Arial" w:hint="default"/>
      </w:rPr>
    </w:lvl>
    <w:lvl w:ilvl="4" w:tplc="218C6EC6" w:tentative="1">
      <w:start w:val="1"/>
      <w:numFmt w:val="bullet"/>
      <w:lvlText w:val="•"/>
      <w:lvlJc w:val="left"/>
      <w:pPr>
        <w:tabs>
          <w:tab w:val="num" w:pos="3600"/>
        </w:tabs>
        <w:ind w:left="3600" w:hanging="360"/>
      </w:pPr>
      <w:rPr>
        <w:rFonts w:ascii="Arial" w:hAnsi="Arial" w:hint="default"/>
      </w:rPr>
    </w:lvl>
    <w:lvl w:ilvl="5" w:tplc="FB7683DE" w:tentative="1">
      <w:start w:val="1"/>
      <w:numFmt w:val="bullet"/>
      <w:lvlText w:val="•"/>
      <w:lvlJc w:val="left"/>
      <w:pPr>
        <w:tabs>
          <w:tab w:val="num" w:pos="4320"/>
        </w:tabs>
        <w:ind w:left="4320" w:hanging="360"/>
      </w:pPr>
      <w:rPr>
        <w:rFonts w:ascii="Arial" w:hAnsi="Arial" w:hint="default"/>
      </w:rPr>
    </w:lvl>
    <w:lvl w:ilvl="6" w:tplc="519083E0" w:tentative="1">
      <w:start w:val="1"/>
      <w:numFmt w:val="bullet"/>
      <w:lvlText w:val="•"/>
      <w:lvlJc w:val="left"/>
      <w:pPr>
        <w:tabs>
          <w:tab w:val="num" w:pos="5040"/>
        </w:tabs>
        <w:ind w:left="5040" w:hanging="360"/>
      </w:pPr>
      <w:rPr>
        <w:rFonts w:ascii="Arial" w:hAnsi="Arial" w:hint="default"/>
      </w:rPr>
    </w:lvl>
    <w:lvl w:ilvl="7" w:tplc="952C5DA6" w:tentative="1">
      <w:start w:val="1"/>
      <w:numFmt w:val="bullet"/>
      <w:lvlText w:val="•"/>
      <w:lvlJc w:val="left"/>
      <w:pPr>
        <w:tabs>
          <w:tab w:val="num" w:pos="5760"/>
        </w:tabs>
        <w:ind w:left="5760" w:hanging="360"/>
      </w:pPr>
      <w:rPr>
        <w:rFonts w:ascii="Arial" w:hAnsi="Arial" w:hint="default"/>
      </w:rPr>
    </w:lvl>
    <w:lvl w:ilvl="8" w:tplc="26F03BF4" w:tentative="1">
      <w:start w:val="1"/>
      <w:numFmt w:val="bullet"/>
      <w:lvlText w:val="•"/>
      <w:lvlJc w:val="left"/>
      <w:pPr>
        <w:tabs>
          <w:tab w:val="num" w:pos="6480"/>
        </w:tabs>
        <w:ind w:left="6480" w:hanging="360"/>
      </w:pPr>
      <w:rPr>
        <w:rFonts w:ascii="Arial" w:hAnsi="Arial" w:hint="default"/>
      </w:rPr>
    </w:lvl>
  </w:abstractNum>
  <w:abstractNum w:abstractNumId="46">
    <w:nsid w:val="7A747E5D"/>
    <w:multiLevelType w:val="multilevel"/>
    <w:tmpl w:val="FB269090"/>
    <w:lvl w:ilvl="0">
      <w:start w:val="1"/>
      <w:numFmt w:val="decimal"/>
      <w:lvlText w:val="%1."/>
      <w:lvlJc w:val="left"/>
      <w:pPr>
        <w:ind w:left="644" w:hanging="360"/>
      </w:pPr>
      <w:rPr>
        <w:rFonts w:cs="Times New Roman" w:hint="default"/>
        <w:sz w:val="28"/>
        <w:szCs w:val="28"/>
      </w:rPr>
    </w:lvl>
    <w:lvl w:ilvl="1">
      <w:start w:val="1"/>
      <w:numFmt w:val="decimal"/>
      <w:isLgl/>
      <w:lvlText w:val="%1.%2."/>
      <w:lvlJc w:val="left"/>
      <w:pPr>
        <w:ind w:left="3479" w:hanging="360"/>
      </w:pPr>
      <w:rPr>
        <w:rFonts w:cs="Times New Roman" w:hint="default"/>
        <w:b/>
        <w:bCs/>
      </w:rPr>
    </w:lvl>
    <w:lvl w:ilvl="2">
      <w:start w:val="1"/>
      <w:numFmt w:val="decimal"/>
      <w:isLgl/>
      <w:lvlText w:val="%1.%2.%3."/>
      <w:lvlJc w:val="left"/>
      <w:pPr>
        <w:ind w:left="2265" w:hanging="720"/>
      </w:pPr>
      <w:rPr>
        <w:rFonts w:cs="Times New Roman" w:hint="default"/>
      </w:rPr>
    </w:lvl>
    <w:lvl w:ilvl="3">
      <w:start w:val="1"/>
      <w:numFmt w:val="decimal"/>
      <w:isLgl/>
      <w:lvlText w:val="%1.%2.%3.%4."/>
      <w:lvlJc w:val="left"/>
      <w:pPr>
        <w:ind w:left="2850" w:hanging="720"/>
      </w:pPr>
      <w:rPr>
        <w:rFonts w:cs="Times New Roman" w:hint="default"/>
      </w:rPr>
    </w:lvl>
    <w:lvl w:ilvl="4">
      <w:start w:val="1"/>
      <w:numFmt w:val="decimal"/>
      <w:isLgl/>
      <w:lvlText w:val="%1.%2.%3.%4.%5."/>
      <w:lvlJc w:val="left"/>
      <w:pPr>
        <w:ind w:left="3795" w:hanging="1080"/>
      </w:pPr>
      <w:rPr>
        <w:rFonts w:cs="Times New Roman" w:hint="default"/>
      </w:rPr>
    </w:lvl>
    <w:lvl w:ilvl="5">
      <w:start w:val="1"/>
      <w:numFmt w:val="decimal"/>
      <w:isLgl/>
      <w:lvlText w:val="%1.%2.%3.%4.%5.%6."/>
      <w:lvlJc w:val="left"/>
      <w:pPr>
        <w:ind w:left="4380" w:hanging="1080"/>
      </w:pPr>
      <w:rPr>
        <w:rFonts w:cs="Times New Roman" w:hint="default"/>
      </w:rPr>
    </w:lvl>
    <w:lvl w:ilvl="6">
      <w:start w:val="1"/>
      <w:numFmt w:val="decimal"/>
      <w:isLgl/>
      <w:lvlText w:val="%1.%2.%3.%4.%5.%6.%7."/>
      <w:lvlJc w:val="left"/>
      <w:pPr>
        <w:ind w:left="5325" w:hanging="1440"/>
      </w:pPr>
      <w:rPr>
        <w:rFonts w:cs="Times New Roman" w:hint="default"/>
      </w:rPr>
    </w:lvl>
    <w:lvl w:ilvl="7">
      <w:start w:val="1"/>
      <w:numFmt w:val="decimal"/>
      <w:isLgl/>
      <w:lvlText w:val="%1.%2.%3.%4.%5.%6.%7.%8."/>
      <w:lvlJc w:val="left"/>
      <w:pPr>
        <w:ind w:left="5910" w:hanging="1440"/>
      </w:pPr>
      <w:rPr>
        <w:rFonts w:cs="Times New Roman" w:hint="default"/>
      </w:rPr>
    </w:lvl>
    <w:lvl w:ilvl="8">
      <w:start w:val="1"/>
      <w:numFmt w:val="decimal"/>
      <w:isLgl/>
      <w:lvlText w:val="%1.%2.%3.%4.%5.%6.%7.%8.%9."/>
      <w:lvlJc w:val="left"/>
      <w:pPr>
        <w:ind w:left="6855" w:hanging="1800"/>
      </w:pPr>
      <w:rPr>
        <w:rFonts w:cs="Times New Roman" w:hint="default"/>
      </w:rPr>
    </w:lvl>
  </w:abstractNum>
  <w:abstractNum w:abstractNumId="47">
    <w:nsid w:val="7BB928E8"/>
    <w:multiLevelType w:val="multilevel"/>
    <w:tmpl w:val="1F3A3FE6"/>
    <w:lvl w:ilvl="0">
      <w:start w:val="2"/>
      <w:numFmt w:val="decimal"/>
      <w:lvlText w:val="%1."/>
      <w:lvlJc w:val="left"/>
      <w:pPr>
        <w:ind w:left="480" w:hanging="480"/>
      </w:pPr>
      <w:rPr>
        <w:rFonts w:cs="Times New Roman" w:hint="default"/>
      </w:rPr>
    </w:lvl>
    <w:lvl w:ilvl="1">
      <w:start w:val="11"/>
      <w:numFmt w:val="decimal"/>
      <w:lvlText w:val="%1.%2."/>
      <w:lvlJc w:val="left"/>
      <w:pPr>
        <w:ind w:left="3599" w:hanging="480"/>
      </w:pPr>
      <w:rPr>
        <w:rFonts w:cs="Times New Roman" w:hint="default"/>
      </w:rPr>
    </w:lvl>
    <w:lvl w:ilvl="2">
      <w:start w:val="1"/>
      <w:numFmt w:val="decimal"/>
      <w:lvlText w:val="%1.%2.%3."/>
      <w:lvlJc w:val="left"/>
      <w:pPr>
        <w:ind w:left="6958" w:hanging="720"/>
      </w:pPr>
      <w:rPr>
        <w:rFonts w:cs="Times New Roman" w:hint="default"/>
      </w:rPr>
    </w:lvl>
    <w:lvl w:ilvl="3">
      <w:start w:val="1"/>
      <w:numFmt w:val="decimal"/>
      <w:lvlText w:val="%1.%2.%3.%4."/>
      <w:lvlJc w:val="left"/>
      <w:pPr>
        <w:ind w:left="10077" w:hanging="720"/>
      </w:pPr>
      <w:rPr>
        <w:rFonts w:cs="Times New Roman" w:hint="default"/>
      </w:rPr>
    </w:lvl>
    <w:lvl w:ilvl="4">
      <w:start w:val="1"/>
      <w:numFmt w:val="decimal"/>
      <w:lvlText w:val="%1.%2.%3.%4.%5."/>
      <w:lvlJc w:val="left"/>
      <w:pPr>
        <w:ind w:left="13556" w:hanging="1080"/>
      </w:pPr>
      <w:rPr>
        <w:rFonts w:cs="Times New Roman" w:hint="default"/>
      </w:rPr>
    </w:lvl>
    <w:lvl w:ilvl="5">
      <w:start w:val="1"/>
      <w:numFmt w:val="decimal"/>
      <w:lvlText w:val="%1.%2.%3.%4.%5.%6."/>
      <w:lvlJc w:val="left"/>
      <w:pPr>
        <w:ind w:left="16675" w:hanging="1080"/>
      </w:pPr>
      <w:rPr>
        <w:rFonts w:cs="Times New Roman" w:hint="default"/>
      </w:rPr>
    </w:lvl>
    <w:lvl w:ilvl="6">
      <w:start w:val="1"/>
      <w:numFmt w:val="decimal"/>
      <w:lvlText w:val="%1.%2.%3.%4.%5.%6.%7."/>
      <w:lvlJc w:val="left"/>
      <w:pPr>
        <w:ind w:left="20154" w:hanging="1440"/>
      </w:pPr>
      <w:rPr>
        <w:rFonts w:cs="Times New Roman" w:hint="default"/>
      </w:rPr>
    </w:lvl>
    <w:lvl w:ilvl="7">
      <w:start w:val="1"/>
      <w:numFmt w:val="decimal"/>
      <w:lvlText w:val="%1.%2.%3.%4.%5.%6.%7.%8."/>
      <w:lvlJc w:val="left"/>
      <w:pPr>
        <w:ind w:left="23273" w:hanging="1440"/>
      </w:pPr>
      <w:rPr>
        <w:rFonts w:cs="Times New Roman" w:hint="default"/>
      </w:rPr>
    </w:lvl>
    <w:lvl w:ilvl="8">
      <w:start w:val="1"/>
      <w:numFmt w:val="decimal"/>
      <w:lvlText w:val="%1.%2.%3.%4.%5.%6.%7.%8.%9."/>
      <w:lvlJc w:val="left"/>
      <w:pPr>
        <w:ind w:left="26752" w:hanging="1800"/>
      </w:pPr>
      <w:rPr>
        <w:rFonts w:cs="Times New Roman" w:hint="default"/>
      </w:rPr>
    </w:lvl>
  </w:abstractNum>
  <w:num w:numId="1">
    <w:abstractNumId w:val="43"/>
  </w:num>
  <w:num w:numId="2">
    <w:abstractNumId w:val="27"/>
  </w:num>
  <w:num w:numId="3">
    <w:abstractNumId w:val="34"/>
  </w:num>
  <w:num w:numId="4">
    <w:abstractNumId w:val="30"/>
  </w:num>
  <w:num w:numId="5">
    <w:abstractNumId w:val="18"/>
  </w:num>
  <w:num w:numId="6">
    <w:abstractNumId w:val="46"/>
  </w:num>
  <w:num w:numId="7">
    <w:abstractNumId w:val="8"/>
  </w:num>
  <w:num w:numId="8">
    <w:abstractNumId w:val="21"/>
  </w:num>
  <w:num w:numId="9">
    <w:abstractNumId w:val="29"/>
  </w:num>
  <w:num w:numId="10">
    <w:abstractNumId w:val="41"/>
  </w:num>
  <w:num w:numId="11">
    <w:abstractNumId w:val="44"/>
  </w:num>
  <w:num w:numId="12">
    <w:abstractNumId w:val="4"/>
  </w:num>
  <w:num w:numId="13">
    <w:abstractNumId w:val="35"/>
  </w:num>
  <w:num w:numId="14">
    <w:abstractNumId w:val="47"/>
  </w:num>
  <w:num w:numId="15">
    <w:abstractNumId w:val="22"/>
  </w:num>
  <w:num w:numId="16">
    <w:abstractNumId w:val="11"/>
  </w:num>
  <w:num w:numId="17">
    <w:abstractNumId w:val="36"/>
  </w:num>
  <w:num w:numId="18">
    <w:abstractNumId w:val="16"/>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24"/>
  </w:num>
  <w:num w:numId="22">
    <w:abstractNumId w:val="14"/>
  </w:num>
  <w:num w:numId="23">
    <w:abstractNumId w:val="3"/>
  </w:num>
  <w:num w:numId="24">
    <w:abstractNumId w:val="2"/>
  </w:num>
  <w:num w:numId="25">
    <w:abstractNumId w:val="0"/>
  </w:num>
  <w:num w:numId="26">
    <w:abstractNumId w:val="1"/>
  </w:num>
  <w:num w:numId="27">
    <w:abstractNumId w:val="23"/>
  </w:num>
  <w:num w:numId="28">
    <w:abstractNumId w:val="32"/>
  </w:num>
  <w:num w:numId="29">
    <w:abstractNumId w:val="33"/>
  </w:num>
  <w:num w:numId="30">
    <w:abstractNumId w:val="9"/>
  </w:num>
  <w:num w:numId="31">
    <w:abstractNumId w:val="12"/>
  </w:num>
  <w:num w:numId="32">
    <w:abstractNumId w:val="39"/>
  </w:num>
  <w:num w:numId="33">
    <w:abstractNumId w:val="20"/>
  </w:num>
  <w:num w:numId="34">
    <w:abstractNumId w:val="37"/>
  </w:num>
  <w:num w:numId="35">
    <w:abstractNumId w:val="5"/>
  </w:num>
  <w:num w:numId="36">
    <w:abstractNumId w:val="45"/>
  </w:num>
  <w:num w:numId="37">
    <w:abstractNumId w:val="15"/>
  </w:num>
  <w:num w:numId="38">
    <w:abstractNumId w:val="25"/>
  </w:num>
  <w:num w:numId="39">
    <w:abstractNumId w:val="13"/>
  </w:num>
  <w:num w:numId="40">
    <w:abstractNumId w:val="17"/>
  </w:num>
  <w:num w:numId="41">
    <w:abstractNumId w:val="40"/>
  </w:num>
  <w:num w:numId="42">
    <w:abstractNumId w:val="31"/>
  </w:num>
  <w:num w:numId="43">
    <w:abstractNumId w:val="26"/>
  </w:num>
  <w:num w:numId="44">
    <w:abstractNumId w:val="28"/>
  </w:num>
  <w:num w:numId="45">
    <w:abstractNumId w:val="42"/>
  </w:num>
  <w:num w:numId="46">
    <w:abstractNumId w:val="38"/>
  </w:num>
  <w:num w:numId="47">
    <w:abstractNumId w:val="19"/>
  </w:num>
  <w:num w:numId="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EA6"/>
    <w:rsid w:val="00030633"/>
    <w:rsid w:val="00050D12"/>
    <w:rsid w:val="00060D28"/>
    <w:rsid w:val="000A3F40"/>
    <w:rsid w:val="000B2FAA"/>
    <w:rsid w:val="000C3034"/>
    <w:rsid w:val="000E3B4A"/>
    <w:rsid w:val="001053FC"/>
    <w:rsid w:val="00121C9A"/>
    <w:rsid w:val="00122FA3"/>
    <w:rsid w:val="00136ADF"/>
    <w:rsid w:val="00136CDD"/>
    <w:rsid w:val="00154AE4"/>
    <w:rsid w:val="001555B0"/>
    <w:rsid w:val="001578AB"/>
    <w:rsid w:val="001578AD"/>
    <w:rsid w:val="0017038D"/>
    <w:rsid w:val="001741ED"/>
    <w:rsid w:val="0018161D"/>
    <w:rsid w:val="00181DB4"/>
    <w:rsid w:val="00183C2D"/>
    <w:rsid w:val="00187EA6"/>
    <w:rsid w:val="00195D78"/>
    <w:rsid w:val="001A4AFA"/>
    <w:rsid w:val="001B36EF"/>
    <w:rsid w:val="001C2FFD"/>
    <w:rsid w:val="001C3115"/>
    <w:rsid w:val="001D7AC5"/>
    <w:rsid w:val="001E76C8"/>
    <w:rsid w:val="00230396"/>
    <w:rsid w:val="0025713E"/>
    <w:rsid w:val="002652FF"/>
    <w:rsid w:val="0027525B"/>
    <w:rsid w:val="0029727B"/>
    <w:rsid w:val="002A349F"/>
    <w:rsid w:val="002B25D0"/>
    <w:rsid w:val="002D5BC3"/>
    <w:rsid w:val="002F0BD2"/>
    <w:rsid w:val="00302FCC"/>
    <w:rsid w:val="0033435D"/>
    <w:rsid w:val="003561E1"/>
    <w:rsid w:val="00364A91"/>
    <w:rsid w:val="003720D3"/>
    <w:rsid w:val="003733F5"/>
    <w:rsid w:val="00373E30"/>
    <w:rsid w:val="00374908"/>
    <w:rsid w:val="00387280"/>
    <w:rsid w:val="003A0972"/>
    <w:rsid w:val="003B1C7A"/>
    <w:rsid w:val="003C4648"/>
    <w:rsid w:val="003D3D7C"/>
    <w:rsid w:val="003F049F"/>
    <w:rsid w:val="00400E83"/>
    <w:rsid w:val="0042721D"/>
    <w:rsid w:val="00433753"/>
    <w:rsid w:val="00475828"/>
    <w:rsid w:val="004974CD"/>
    <w:rsid w:val="00497771"/>
    <w:rsid w:val="004B04F6"/>
    <w:rsid w:val="004D3C81"/>
    <w:rsid w:val="004D59E4"/>
    <w:rsid w:val="004F6273"/>
    <w:rsid w:val="005038AC"/>
    <w:rsid w:val="00530F23"/>
    <w:rsid w:val="00531C6E"/>
    <w:rsid w:val="005719AF"/>
    <w:rsid w:val="00576D8D"/>
    <w:rsid w:val="005E10F3"/>
    <w:rsid w:val="005F5461"/>
    <w:rsid w:val="00606118"/>
    <w:rsid w:val="006102D2"/>
    <w:rsid w:val="0067080D"/>
    <w:rsid w:val="006D31D4"/>
    <w:rsid w:val="006D3CBD"/>
    <w:rsid w:val="006D4979"/>
    <w:rsid w:val="006F682B"/>
    <w:rsid w:val="00724B92"/>
    <w:rsid w:val="00727865"/>
    <w:rsid w:val="0074638D"/>
    <w:rsid w:val="007506A7"/>
    <w:rsid w:val="0078006A"/>
    <w:rsid w:val="00793CE8"/>
    <w:rsid w:val="007B5225"/>
    <w:rsid w:val="007D6E53"/>
    <w:rsid w:val="007F05B1"/>
    <w:rsid w:val="00815F34"/>
    <w:rsid w:val="008370B9"/>
    <w:rsid w:val="0085777F"/>
    <w:rsid w:val="008753FC"/>
    <w:rsid w:val="008961B2"/>
    <w:rsid w:val="008C24BB"/>
    <w:rsid w:val="008D51CC"/>
    <w:rsid w:val="00900845"/>
    <w:rsid w:val="009135D8"/>
    <w:rsid w:val="00935599"/>
    <w:rsid w:val="00943321"/>
    <w:rsid w:val="00975263"/>
    <w:rsid w:val="00980D3F"/>
    <w:rsid w:val="00987FD5"/>
    <w:rsid w:val="009A40DC"/>
    <w:rsid w:val="009B508A"/>
    <w:rsid w:val="009D57C2"/>
    <w:rsid w:val="009E0BA3"/>
    <w:rsid w:val="009E4900"/>
    <w:rsid w:val="009F3288"/>
    <w:rsid w:val="009F7518"/>
    <w:rsid w:val="00A00071"/>
    <w:rsid w:val="00A328BF"/>
    <w:rsid w:val="00A34D78"/>
    <w:rsid w:val="00A435E2"/>
    <w:rsid w:val="00A50609"/>
    <w:rsid w:val="00A711ED"/>
    <w:rsid w:val="00A72430"/>
    <w:rsid w:val="00AB7A2A"/>
    <w:rsid w:val="00AD563F"/>
    <w:rsid w:val="00AD7389"/>
    <w:rsid w:val="00AF6104"/>
    <w:rsid w:val="00B04033"/>
    <w:rsid w:val="00B33FCA"/>
    <w:rsid w:val="00B52D43"/>
    <w:rsid w:val="00B634B9"/>
    <w:rsid w:val="00B92AB7"/>
    <w:rsid w:val="00BA0146"/>
    <w:rsid w:val="00BA3109"/>
    <w:rsid w:val="00BD0AD2"/>
    <w:rsid w:val="00BE66EC"/>
    <w:rsid w:val="00C21E5D"/>
    <w:rsid w:val="00C607B2"/>
    <w:rsid w:val="00C949BB"/>
    <w:rsid w:val="00CA7956"/>
    <w:rsid w:val="00CD7DF6"/>
    <w:rsid w:val="00CE3FF6"/>
    <w:rsid w:val="00D12BE9"/>
    <w:rsid w:val="00D31185"/>
    <w:rsid w:val="00D3633A"/>
    <w:rsid w:val="00D40539"/>
    <w:rsid w:val="00D41519"/>
    <w:rsid w:val="00D464BD"/>
    <w:rsid w:val="00D475F5"/>
    <w:rsid w:val="00D61405"/>
    <w:rsid w:val="00D76AD3"/>
    <w:rsid w:val="00D8204B"/>
    <w:rsid w:val="00D9359C"/>
    <w:rsid w:val="00DA4993"/>
    <w:rsid w:val="00DC39A4"/>
    <w:rsid w:val="00DE0114"/>
    <w:rsid w:val="00DF7498"/>
    <w:rsid w:val="00E02342"/>
    <w:rsid w:val="00E03F0B"/>
    <w:rsid w:val="00E26E26"/>
    <w:rsid w:val="00E600CA"/>
    <w:rsid w:val="00EB35B1"/>
    <w:rsid w:val="00F230BB"/>
    <w:rsid w:val="00F52B06"/>
    <w:rsid w:val="00F7377B"/>
    <w:rsid w:val="00F84411"/>
    <w:rsid w:val="00F96542"/>
    <w:rsid w:val="00FA2A2C"/>
    <w:rsid w:val="00FE48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nhideWhenUsed="0" w:qFormat="1"/>
    <w:lsdException w:name="Emphasis" w:semiHidden="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D8D"/>
  </w:style>
  <w:style w:type="paragraph" w:styleId="1">
    <w:name w:val="heading 1"/>
    <w:basedOn w:val="a"/>
    <w:next w:val="a"/>
    <w:link w:val="10"/>
    <w:qFormat/>
    <w:rsid w:val="00576D8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576D8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576D8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576D8D"/>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9"/>
    <w:unhideWhenUsed/>
    <w:qFormat/>
    <w:rsid w:val="00576D8D"/>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9"/>
    <w:unhideWhenUsed/>
    <w:qFormat/>
    <w:rsid w:val="00576D8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nhideWhenUsed/>
    <w:qFormat/>
    <w:rsid w:val="00576D8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9"/>
    <w:unhideWhenUsed/>
    <w:qFormat/>
    <w:rsid w:val="00576D8D"/>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9"/>
    <w:unhideWhenUsed/>
    <w:qFormat/>
    <w:rsid w:val="00576D8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99"/>
    <w:qFormat/>
    <w:rsid w:val="00576D8D"/>
    <w:rPr>
      <w:i/>
      <w:iCs/>
    </w:rPr>
  </w:style>
  <w:style w:type="character" w:customStyle="1" w:styleId="10">
    <w:name w:val="Заголовок 1 Знак"/>
    <w:basedOn w:val="a0"/>
    <w:link w:val="1"/>
    <w:rsid w:val="00576D8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576D8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576D8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9"/>
    <w:rsid w:val="00576D8D"/>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9"/>
    <w:rsid w:val="00576D8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9"/>
    <w:rsid w:val="00576D8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9"/>
    <w:rsid w:val="00576D8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9"/>
    <w:rsid w:val="00576D8D"/>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9"/>
    <w:rsid w:val="00576D8D"/>
    <w:rPr>
      <w:rFonts w:asciiTheme="majorHAnsi" w:eastAsiaTheme="majorEastAsia" w:hAnsiTheme="majorHAnsi" w:cstheme="majorBidi"/>
      <w:i/>
      <w:iCs/>
      <w:color w:val="404040" w:themeColor="text1" w:themeTint="BF"/>
      <w:sz w:val="20"/>
      <w:szCs w:val="20"/>
    </w:rPr>
  </w:style>
  <w:style w:type="paragraph" w:styleId="a4">
    <w:name w:val="caption"/>
    <w:basedOn w:val="a"/>
    <w:next w:val="a"/>
    <w:uiPriority w:val="99"/>
    <w:unhideWhenUsed/>
    <w:qFormat/>
    <w:rsid w:val="00576D8D"/>
    <w:pPr>
      <w:spacing w:line="240" w:lineRule="auto"/>
    </w:pPr>
    <w:rPr>
      <w:b/>
      <w:bCs/>
      <w:color w:val="4F81BD" w:themeColor="accent1"/>
      <w:sz w:val="18"/>
      <w:szCs w:val="18"/>
    </w:rPr>
  </w:style>
  <w:style w:type="paragraph" w:styleId="a5">
    <w:name w:val="Title"/>
    <w:basedOn w:val="a"/>
    <w:next w:val="a"/>
    <w:link w:val="a6"/>
    <w:qFormat/>
    <w:rsid w:val="00576D8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rsid w:val="00576D8D"/>
    <w:rPr>
      <w:rFonts w:asciiTheme="majorHAnsi" w:eastAsiaTheme="majorEastAsia" w:hAnsiTheme="majorHAnsi" w:cstheme="majorBidi"/>
      <w:color w:val="17365D" w:themeColor="text2" w:themeShade="BF"/>
      <w:spacing w:val="5"/>
      <w:kern w:val="28"/>
      <w:sz w:val="52"/>
      <w:szCs w:val="52"/>
    </w:rPr>
  </w:style>
  <w:style w:type="paragraph" w:styleId="a7">
    <w:name w:val="Subtitle"/>
    <w:basedOn w:val="a"/>
    <w:next w:val="a"/>
    <w:link w:val="a8"/>
    <w:qFormat/>
    <w:rsid w:val="00576D8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rsid w:val="00576D8D"/>
    <w:rPr>
      <w:rFonts w:asciiTheme="majorHAnsi" w:eastAsiaTheme="majorEastAsia" w:hAnsiTheme="majorHAnsi" w:cstheme="majorBidi"/>
      <w:i/>
      <w:iCs/>
      <w:color w:val="4F81BD" w:themeColor="accent1"/>
      <w:spacing w:val="15"/>
      <w:sz w:val="24"/>
      <w:szCs w:val="24"/>
    </w:rPr>
  </w:style>
  <w:style w:type="character" w:styleId="a9">
    <w:name w:val="Strong"/>
    <w:basedOn w:val="a0"/>
    <w:uiPriority w:val="99"/>
    <w:qFormat/>
    <w:rsid w:val="00576D8D"/>
    <w:rPr>
      <w:b/>
      <w:bCs/>
    </w:rPr>
  </w:style>
  <w:style w:type="paragraph" w:styleId="aa">
    <w:name w:val="No Spacing"/>
    <w:link w:val="ab"/>
    <w:qFormat/>
    <w:rsid w:val="00576D8D"/>
    <w:pPr>
      <w:spacing w:after="0" w:line="240" w:lineRule="auto"/>
    </w:pPr>
  </w:style>
  <w:style w:type="paragraph" w:styleId="ac">
    <w:name w:val="List Paragraph"/>
    <w:basedOn w:val="a"/>
    <w:qFormat/>
    <w:rsid w:val="00576D8D"/>
    <w:pPr>
      <w:ind w:left="720"/>
      <w:contextualSpacing/>
    </w:pPr>
  </w:style>
  <w:style w:type="paragraph" w:styleId="21">
    <w:name w:val="Quote"/>
    <w:basedOn w:val="a"/>
    <w:next w:val="a"/>
    <w:link w:val="22"/>
    <w:uiPriority w:val="29"/>
    <w:qFormat/>
    <w:rsid w:val="00576D8D"/>
    <w:rPr>
      <w:i/>
      <w:iCs/>
      <w:color w:val="000000" w:themeColor="text1"/>
    </w:rPr>
  </w:style>
  <w:style w:type="character" w:customStyle="1" w:styleId="22">
    <w:name w:val="Цитата 2 Знак"/>
    <w:basedOn w:val="a0"/>
    <w:link w:val="21"/>
    <w:uiPriority w:val="29"/>
    <w:rsid w:val="00576D8D"/>
    <w:rPr>
      <w:i/>
      <w:iCs/>
      <w:color w:val="000000" w:themeColor="text1"/>
    </w:rPr>
  </w:style>
  <w:style w:type="paragraph" w:styleId="ad">
    <w:name w:val="Intense Quote"/>
    <w:basedOn w:val="a"/>
    <w:next w:val="a"/>
    <w:link w:val="ae"/>
    <w:uiPriority w:val="30"/>
    <w:qFormat/>
    <w:rsid w:val="00576D8D"/>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576D8D"/>
    <w:rPr>
      <w:b/>
      <w:bCs/>
      <w:i/>
      <w:iCs/>
      <w:color w:val="4F81BD" w:themeColor="accent1"/>
    </w:rPr>
  </w:style>
  <w:style w:type="character" w:styleId="af">
    <w:name w:val="Subtle Emphasis"/>
    <w:basedOn w:val="a0"/>
    <w:uiPriority w:val="19"/>
    <w:qFormat/>
    <w:rsid w:val="00576D8D"/>
    <w:rPr>
      <w:i/>
      <w:iCs/>
      <w:color w:val="808080" w:themeColor="text1" w:themeTint="7F"/>
    </w:rPr>
  </w:style>
  <w:style w:type="character" w:styleId="af0">
    <w:name w:val="Intense Emphasis"/>
    <w:basedOn w:val="a0"/>
    <w:uiPriority w:val="21"/>
    <w:qFormat/>
    <w:rsid w:val="00576D8D"/>
    <w:rPr>
      <w:b/>
      <w:bCs/>
      <w:i/>
      <w:iCs/>
      <w:color w:val="4F81BD" w:themeColor="accent1"/>
    </w:rPr>
  </w:style>
  <w:style w:type="character" w:styleId="af1">
    <w:name w:val="Subtle Reference"/>
    <w:basedOn w:val="a0"/>
    <w:uiPriority w:val="31"/>
    <w:qFormat/>
    <w:rsid w:val="00576D8D"/>
    <w:rPr>
      <w:smallCaps/>
      <w:color w:val="C0504D" w:themeColor="accent2"/>
      <w:u w:val="single"/>
    </w:rPr>
  </w:style>
  <w:style w:type="character" w:styleId="af2">
    <w:name w:val="Intense Reference"/>
    <w:basedOn w:val="a0"/>
    <w:uiPriority w:val="32"/>
    <w:qFormat/>
    <w:rsid w:val="00576D8D"/>
    <w:rPr>
      <w:b/>
      <w:bCs/>
      <w:smallCaps/>
      <w:color w:val="C0504D" w:themeColor="accent2"/>
      <w:spacing w:val="5"/>
      <w:u w:val="single"/>
    </w:rPr>
  </w:style>
  <w:style w:type="character" w:styleId="af3">
    <w:name w:val="Book Title"/>
    <w:basedOn w:val="a0"/>
    <w:uiPriority w:val="33"/>
    <w:qFormat/>
    <w:rsid w:val="00576D8D"/>
    <w:rPr>
      <w:b/>
      <w:bCs/>
      <w:smallCaps/>
      <w:spacing w:val="5"/>
    </w:rPr>
  </w:style>
  <w:style w:type="paragraph" w:styleId="af4">
    <w:name w:val="TOC Heading"/>
    <w:basedOn w:val="1"/>
    <w:next w:val="a"/>
    <w:uiPriority w:val="39"/>
    <w:semiHidden/>
    <w:unhideWhenUsed/>
    <w:qFormat/>
    <w:rsid w:val="00576D8D"/>
    <w:pPr>
      <w:outlineLvl w:val="9"/>
    </w:pPr>
  </w:style>
  <w:style w:type="numbering" w:customStyle="1" w:styleId="11">
    <w:name w:val="Нет списка1"/>
    <w:next w:val="a2"/>
    <w:uiPriority w:val="99"/>
    <w:semiHidden/>
    <w:rsid w:val="00122FA3"/>
  </w:style>
  <w:style w:type="paragraph" w:customStyle="1" w:styleId="ConsPlusNormal">
    <w:name w:val="ConsPlusNormal"/>
    <w:link w:val="ConsPlusNormal0"/>
    <w:rsid w:val="00122FA3"/>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122FA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122FA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table" w:styleId="af5">
    <w:name w:val="Table Grid"/>
    <w:basedOn w:val="a1"/>
    <w:uiPriority w:val="99"/>
    <w:rsid w:val="00122F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uiPriority w:val="99"/>
    <w:rsid w:val="00122FA3"/>
    <w:pPr>
      <w:spacing w:after="120" w:line="360" w:lineRule="exact"/>
      <w:ind w:left="283" w:firstLine="709"/>
      <w:jc w:val="both"/>
    </w:pPr>
    <w:rPr>
      <w:rFonts w:ascii="Times New Roman" w:eastAsia="Times New Roman" w:hAnsi="Times New Roman" w:cs="Times New Roman"/>
      <w:sz w:val="16"/>
      <w:szCs w:val="16"/>
      <w:lang w:val="x-none" w:eastAsia="x-none"/>
    </w:rPr>
  </w:style>
  <w:style w:type="character" w:customStyle="1" w:styleId="32">
    <w:name w:val="Основной текст с отступом 3 Знак"/>
    <w:basedOn w:val="a0"/>
    <w:link w:val="31"/>
    <w:uiPriority w:val="99"/>
    <w:rsid w:val="00122FA3"/>
    <w:rPr>
      <w:rFonts w:ascii="Times New Roman" w:eastAsia="Times New Roman" w:hAnsi="Times New Roman" w:cs="Times New Roman"/>
      <w:sz w:val="16"/>
      <w:szCs w:val="16"/>
      <w:lang w:val="x-none" w:eastAsia="x-none"/>
    </w:rPr>
  </w:style>
  <w:style w:type="paragraph" w:styleId="af6">
    <w:name w:val="footer"/>
    <w:basedOn w:val="a"/>
    <w:link w:val="af7"/>
    <w:rsid w:val="00122FA3"/>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7">
    <w:name w:val="Нижний колонтитул Знак"/>
    <w:basedOn w:val="a0"/>
    <w:link w:val="af6"/>
    <w:rsid w:val="00122FA3"/>
    <w:rPr>
      <w:rFonts w:ascii="Times New Roman" w:eastAsia="Times New Roman" w:hAnsi="Times New Roman" w:cs="Times New Roman"/>
      <w:sz w:val="24"/>
      <w:szCs w:val="24"/>
      <w:lang w:val="x-none" w:eastAsia="x-none"/>
    </w:rPr>
  </w:style>
  <w:style w:type="character" w:styleId="af8">
    <w:name w:val="page number"/>
    <w:basedOn w:val="a0"/>
    <w:rsid w:val="00122FA3"/>
  </w:style>
  <w:style w:type="paragraph" w:customStyle="1" w:styleId="Report">
    <w:name w:val="Report"/>
    <w:basedOn w:val="a"/>
    <w:semiHidden/>
    <w:rsid w:val="00122FA3"/>
    <w:pPr>
      <w:spacing w:after="0" w:line="360" w:lineRule="auto"/>
      <w:ind w:firstLine="567"/>
      <w:jc w:val="both"/>
    </w:pPr>
    <w:rPr>
      <w:rFonts w:ascii="Times New Roman" w:eastAsia="Times New Roman" w:hAnsi="Times New Roman" w:cs="Times New Roman"/>
      <w:sz w:val="28"/>
      <w:szCs w:val="20"/>
      <w:lang w:eastAsia="ru-RU"/>
    </w:rPr>
  </w:style>
  <w:style w:type="paragraph" w:styleId="af9">
    <w:name w:val="Normal (Web)"/>
    <w:aliases w:val="Обычный (Web)"/>
    <w:basedOn w:val="a"/>
    <w:link w:val="afa"/>
    <w:rsid w:val="00122F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b">
    <w:name w:val="Body Text Indent"/>
    <w:basedOn w:val="a"/>
    <w:link w:val="afc"/>
    <w:uiPriority w:val="99"/>
    <w:rsid w:val="00122FA3"/>
    <w:pPr>
      <w:overflowPunct w:val="0"/>
      <w:autoSpaceDE w:val="0"/>
      <w:autoSpaceDN w:val="0"/>
      <w:adjustRightInd w:val="0"/>
      <w:spacing w:after="0" w:line="240" w:lineRule="auto"/>
      <w:ind w:right="-85" w:firstLine="709"/>
      <w:jc w:val="both"/>
      <w:textAlignment w:val="baseline"/>
    </w:pPr>
    <w:rPr>
      <w:rFonts w:ascii="Times New Roman" w:eastAsia="Times New Roman" w:hAnsi="Times New Roman" w:cs="Times New Roman"/>
      <w:color w:val="FF0000"/>
      <w:sz w:val="28"/>
      <w:szCs w:val="28"/>
      <w:lang w:val="x-none" w:eastAsia="x-none"/>
    </w:rPr>
  </w:style>
  <w:style w:type="character" w:customStyle="1" w:styleId="afc">
    <w:name w:val="Основной текст с отступом Знак"/>
    <w:basedOn w:val="a0"/>
    <w:link w:val="afb"/>
    <w:uiPriority w:val="99"/>
    <w:rsid w:val="00122FA3"/>
    <w:rPr>
      <w:rFonts w:ascii="Times New Roman" w:eastAsia="Times New Roman" w:hAnsi="Times New Roman" w:cs="Times New Roman"/>
      <w:color w:val="FF0000"/>
      <w:sz w:val="28"/>
      <w:szCs w:val="28"/>
      <w:lang w:val="x-none" w:eastAsia="x-none"/>
    </w:rPr>
  </w:style>
  <w:style w:type="paragraph" w:styleId="afd">
    <w:name w:val="header"/>
    <w:basedOn w:val="a"/>
    <w:link w:val="afe"/>
    <w:rsid w:val="00122FA3"/>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e">
    <w:name w:val="Верхний колонтитул Знак"/>
    <w:basedOn w:val="a0"/>
    <w:link w:val="afd"/>
    <w:rsid w:val="00122FA3"/>
    <w:rPr>
      <w:rFonts w:ascii="Times New Roman" w:eastAsia="Times New Roman" w:hAnsi="Times New Roman" w:cs="Times New Roman"/>
      <w:sz w:val="24"/>
      <w:szCs w:val="24"/>
      <w:lang w:val="x-none" w:eastAsia="x-none"/>
    </w:rPr>
  </w:style>
  <w:style w:type="table" w:customStyle="1" w:styleId="12">
    <w:name w:val="Сетка таблицы1"/>
    <w:basedOn w:val="a1"/>
    <w:next w:val="af5"/>
    <w:uiPriority w:val="99"/>
    <w:rsid w:val="00122FA3"/>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
    <w:name w:val="Hyperlink"/>
    <w:rsid w:val="00122FA3"/>
    <w:rPr>
      <w:rFonts w:cs="Times New Roman"/>
      <w:color w:val="0000FF"/>
      <w:u w:val="single"/>
    </w:rPr>
  </w:style>
  <w:style w:type="paragraph" w:customStyle="1" w:styleId="post">
    <w:name w:val="post"/>
    <w:basedOn w:val="a"/>
    <w:uiPriority w:val="99"/>
    <w:rsid w:val="00122F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Body Text"/>
    <w:basedOn w:val="a"/>
    <w:link w:val="aff1"/>
    <w:rsid w:val="00122FA3"/>
    <w:pPr>
      <w:spacing w:after="120" w:line="240" w:lineRule="auto"/>
    </w:pPr>
    <w:rPr>
      <w:rFonts w:ascii="Times New Roman" w:eastAsia="Times New Roman" w:hAnsi="Times New Roman" w:cs="Times New Roman"/>
      <w:sz w:val="24"/>
      <w:szCs w:val="24"/>
      <w:lang w:val="x-none" w:eastAsia="x-none"/>
    </w:rPr>
  </w:style>
  <w:style w:type="character" w:customStyle="1" w:styleId="aff1">
    <w:name w:val="Основной текст Знак"/>
    <w:basedOn w:val="a0"/>
    <w:link w:val="aff0"/>
    <w:rsid w:val="00122FA3"/>
    <w:rPr>
      <w:rFonts w:ascii="Times New Roman" w:eastAsia="Times New Roman" w:hAnsi="Times New Roman" w:cs="Times New Roman"/>
      <w:sz w:val="24"/>
      <w:szCs w:val="24"/>
      <w:lang w:val="x-none" w:eastAsia="x-none"/>
    </w:rPr>
  </w:style>
  <w:style w:type="paragraph" w:customStyle="1" w:styleId="aff2">
    <w:name w:val="Нормальный (таблица)"/>
    <w:basedOn w:val="a"/>
    <w:next w:val="a"/>
    <w:uiPriority w:val="99"/>
    <w:rsid w:val="00122FA3"/>
    <w:pPr>
      <w:autoSpaceDE w:val="0"/>
      <w:autoSpaceDN w:val="0"/>
      <w:adjustRightInd w:val="0"/>
      <w:spacing w:after="0" w:line="240" w:lineRule="auto"/>
      <w:jc w:val="both"/>
    </w:pPr>
    <w:rPr>
      <w:rFonts w:ascii="Arial" w:eastAsia="Times New Roman" w:hAnsi="Arial" w:cs="Arial"/>
      <w:sz w:val="24"/>
      <w:szCs w:val="24"/>
      <w:lang w:eastAsia="ru-RU"/>
    </w:rPr>
  </w:style>
  <w:style w:type="paragraph" w:styleId="aff3">
    <w:name w:val="Block Text"/>
    <w:basedOn w:val="a"/>
    <w:uiPriority w:val="99"/>
    <w:rsid w:val="00122FA3"/>
    <w:pPr>
      <w:spacing w:after="0" w:line="240" w:lineRule="auto"/>
      <w:ind w:left="709" w:right="624"/>
      <w:jc w:val="both"/>
    </w:pPr>
    <w:rPr>
      <w:rFonts w:ascii="Tms Rmn" w:eastAsia="Times New Roman" w:hAnsi="Tms Rmn" w:cs="Tms Rmn"/>
      <w:sz w:val="26"/>
      <w:szCs w:val="26"/>
      <w:lang w:eastAsia="ru-RU"/>
    </w:rPr>
  </w:style>
  <w:style w:type="paragraph" w:styleId="33">
    <w:name w:val="Body Text 3"/>
    <w:basedOn w:val="a"/>
    <w:link w:val="34"/>
    <w:uiPriority w:val="99"/>
    <w:rsid w:val="00122FA3"/>
    <w:pPr>
      <w:overflowPunct w:val="0"/>
      <w:autoSpaceDE w:val="0"/>
      <w:autoSpaceDN w:val="0"/>
      <w:adjustRightInd w:val="0"/>
      <w:spacing w:after="120" w:line="240" w:lineRule="auto"/>
      <w:textAlignment w:val="baseline"/>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uiPriority w:val="99"/>
    <w:rsid w:val="00122FA3"/>
    <w:rPr>
      <w:rFonts w:ascii="Times New Roman" w:eastAsia="Times New Roman" w:hAnsi="Times New Roman" w:cs="Times New Roman"/>
      <w:sz w:val="16"/>
      <w:szCs w:val="16"/>
      <w:lang w:val="x-none" w:eastAsia="x-none"/>
    </w:rPr>
  </w:style>
  <w:style w:type="paragraph" w:customStyle="1" w:styleId="ConsTitle">
    <w:name w:val="ConsTitle"/>
    <w:uiPriority w:val="99"/>
    <w:rsid w:val="00122FA3"/>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ff4">
    <w:name w:val="Balloon Text"/>
    <w:basedOn w:val="a"/>
    <w:link w:val="aff5"/>
    <w:uiPriority w:val="99"/>
    <w:rsid w:val="00122FA3"/>
    <w:pPr>
      <w:spacing w:after="0" w:line="240" w:lineRule="auto"/>
    </w:pPr>
    <w:rPr>
      <w:rFonts w:ascii="Tahoma" w:eastAsia="Times New Roman" w:hAnsi="Tahoma" w:cs="Times New Roman"/>
      <w:sz w:val="16"/>
      <w:szCs w:val="16"/>
      <w:lang w:val="x-none"/>
    </w:rPr>
  </w:style>
  <w:style w:type="character" w:customStyle="1" w:styleId="aff5">
    <w:name w:val="Текст выноски Знак"/>
    <w:basedOn w:val="a0"/>
    <w:link w:val="aff4"/>
    <w:uiPriority w:val="99"/>
    <w:rsid w:val="00122FA3"/>
    <w:rPr>
      <w:rFonts w:ascii="Tahoma" w:eastAsia="Times New Roman" w:hAnsi="Tahoma" w:cs="Times New Roman"/>
      <w:sz w:val="16"/>
      <w:szCs w:val="16"/>
      <w:lang w:val="x-none"/>
    </w:rPr>
  </w:style>
  <w:style w:type="paragraph" w:customStyle="1" w:styleId="ConsPlusCell">
    <w:name w:val="ConsPlusCell"/>
    <w:uiPriority w:val="99"/>
    <w:rsid w:val="00122FA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uiPriority w:val="99"/>
    <w:rsid w:val="00122FA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rsid w:val="00122FA3"/>
    <w:rPr>
      <w:rFonts w:cs="Times New Roman"/>
    </w:rPr>
  </w:style>
  <w:style w:type="paragraph" w:styleId="23">
    <w:name w:val="Body Text 2"/>
    <w:basedOn w:val="a"/>
    <w:link w:val="24"/>
    <w:uiPriority w:val="99"/>
    <w:rsid w:val="00122FA3"/>
    <w:pPr>
      <w:spacing w:after="120" w:line="480" w:lineRule="auto"/>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122FA3"/>
    <w:rPr>
      <w:rFonts w:ascii="Times New Roman" w:eastAsia="Times New Roman" w:hAnsi="Times New Roman" w:cs="Times New Roman"/>
      <w:sz w:val="24"/>
      <w:szCs w:val="24"/>
      <w:lang w:val="x-none" w:eastAsia="x-none"/>
    </w:rPr>
  </w:style>
  <w:style w:type="paragraph" w:styleId="aff6">
    <w:name w:val="footnote text"/>
    <w:basedOn w:val="a"/>
    <w:link w:val="aff7"/>
    <w:uiPriority w:val="99"/>
    <w:rsid w:val="00122FA3"/>
    <w:pPr>
      <w:spacing w:after="0" w:line="240" w:lineRule="auto"/>
    </w:pPr>
    <w:rPr>
      <w:rFonts w:ascii="Times New Roman" w:eastAsia="Times New Roman" w:hAnsi="Times New Roman" w:cs="Times New Roman"/>
      <w:sz w:val="20"/>
      <w:szCs w:val="20"/>
      <w:lang w:eastAsia="ru-RU"/>
    </w:rPr>
  </w:style>
  <w:style w:type="character" w:customStyle="1" w:styleId="aff7">
    <w:name w:val="Текст сноски Знак"/>
    <w:basedOn w:val="a0"/>
    <w:link w:val="aff6"/>
    <w:uiPriority w:val="99"/>
    <w:rsid w:val="00122FA3"/>
    <w:rPr>
      <w:rFonts w:ascii="Times New Roman" w:eastAsia="Times New Roman" w:hAnsi="Times New Roman" w:cs="Times New Roman"/>
      <w:sz w:val="20"/>
      <w:szCs w:val="20"/>
      <w:lang w:eastAsia="ru-RU"/>
    </w:rPr>
  </w:style>
  <w:style w:type="paragraph" w:customStyle="1" w:styleId="aff8">
    <w:name w:val="Знак Знак Знак Знак"/>
    <w:basedOn w:val="a"/>
    <w:next w:val="a"/>
    <w:rsid w:val="00122FA3"/>
    <w:pPr>
      <w:spacing w:before="100" w:beforeAutospacing="1" w:after="100" w:afterAutospacing="1" w:line="240" w:lineRule="auto"/>
    </w:pPr>
    <w:rPr>
      <w:rFonts w:ascii="Tahoma" w:eastAsia="Times New Roman" w:hAnsi="Tahoma" w:cs="Tahoma"/>
      <w:sz w:val="20"/>
      <w:szCs w:val="20"/>
      <w:lang w:val="en-US"/>
    </w:rPr>
  </w:style>
  <w:style w:type="character" w:customStyle="1" w:styleId="ab">
    <w:name w:val="Без интервала Знак"/>
    <w:link w:val="aa"/>
    <w:locked/>
    <w:rsid w:val="00122FA3"/>
  </w:style>
  <w:style w:type="paragraph" w:customStyle="1" w:styleId="rtejustify1">
    <w:name w:val="rtejustify1"/>
    <w:basedOn w:val="a"/>
    <w:uiPriority w:val="99"/>
    <w:rsid w:val="00122FA3"/>
    <w:pPr>
      <w:spacing w:before="180" w:after="180" w:line="240" w:lineRule="auto"/>
      <w:jc w:val="both"/>
    </w:pPr>
    <w:rPr>
      <w:rFonts w:ascii="Times New Roman" w:eastAsia="Times New Roman" w:hAnsi="Times New Roman" w:cs="Times New Roman"/>
      <w:sz w:val="24"/>
      <w:szCs w:val="24"/>
      <w:lang w:eastAsia="ru-RU"/>
    </w:rPr>
  </w:style>
  <w:style w:type="table" w:customStyle="1" w:styleId="25">
    <w:name w:val="Сетка таблицы2"/>
    <w:basedOn w:val="a1"/>
    <w:next w:val="af5"/>
    <w:uiPriority w:val="99"/>
    <w:rsid w:val="00122F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5"/>
    <w:uiPriority w:val="59"/>
    <w:rsid w:val="00122F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5"/>
    <w:uiPriority w:val="59"/>
    <w:rsid w:val="00122F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2"/>
    <w:uiPriority w:val="99"/>
    <w:semiHidden/>
    <w:rsid w:val="00122FA3"/>
  </w:style>
  <w:style w:type="table" w:customStyle="1" w:styleId="51">
    <w:name w:val="Сетка таблицы5"/>
    <w:basedOn w:val="a1"/>
    <w:next w:val="af5"/>
    <w:rsid w:val="00122F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5"/>
    <w:uiPriority w:val="99"/>
    <w:rsid w:val="00122FA3"/>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1"/>
    <w:next w:val="af5"/>
    <w:uiPriority w:val="99"/>
    <w:rsid w:val="00122F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5"/>
    <w:uiPriority w:val="59"/>
    <w:rsid w:val="00122F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2"/>
    <w:uiPriority w:val="99"/>
    <w:semiHidden/>
    <w:unhideWhenUsed/>
    <w:rsid w:val="00122FA3"/>
  </w:style>
  <w:style w:type="paragraph" w:customStyle="1" w:styleId="msonormalcxspmiddle">
    <w:name w:val="msonormalcxspmiddle"/>
    <w:basedOn w:val="a"/>
    <w:uiPriority w:val="99"/>
    <w:rsid w:val="00122F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7">
    <w:name w:val="Стиль3 Знак"/>
    <w:basedOn w:val="a0"/>
    <w:link w:val="38"/>
    <w:uiPriority w:val="99"/>
    <w:locked/>
    <w:rsid w:val="00122FA3"/>
    <w:rPr>
      <w:b/>
      <w:color w:val="000000"/>
      <w:sz w:val="28"/>
      <w:szCs w:val="28"/>
    </w:rPr>
  </w:style>
  <w:style w:type="paragraph" w:customStyle="1" w:styleId="38">
    <w:name w:val="Стиль3"/>
    <w:basedOn w:val="2"/>
    <w:link w:val="37"/>
    <w:uiPriority w:val="99"/>
    <w:rsid w:val="00122FA3"/>
    <w:pPr>
      <w:keepLines w:val="0"/>
      <w:spacing w:before="0" w:line="240" w:lineRule="auto"/>
      <w:jc w:val="center"/>
    </w:pPr>
    <w:rPr>
      <w:rFonts w:asciiTheme="minorHAnsi" w:eastAsiaTheme="minorHAnsi" w:hAnsiTheme="minorHAnsi" w:cstheme="minorBidi"/>
      <w:bCs w:val="0"/>
      <w:color w:val="000000"/>
      <w:sz w:val="28"/>
      <w:szCs w:val="28"/>
    </w:rPr>
  </w:style>
  <w:style w:type="paragraph" w:customStyle="1" w:styleId="13">
    <w:name w:val="Стиль13"/>
    <w:basedOn w:val="a"/>
    <w:rsid w:val="00122FA3"/>
    <w:pPr>
      <w:spacing w:after="0" w:line="240" w:lineRule="auto"/>
      <w:ind w:firstLine="720"/>
      <w:jc w:val="both"/>
    </w:pPr>
    <w:rPr>
      <w:rFonts w:ascii="Times New Roman" w:eastAsia="Times New Roman" w:hAnsi="Times New Roman" w:cs="Times New Roman"/>
      <w:sz w:val="28"/>
      <w:szCs w:val="20"/>
      <w:lang w:eastAsia="ru-RU"/>
    </w:rPr>
  </w:style>
  <w:style w:type="table" w:customStyle="1" w:styleId="120">
    <w:name w:val="Сетка таблицы12"/>
    <w:basedOn w:val="a1"/>
    <w:next w:val="af5"/>
    <w:uiPriority w:val="59"/>
    <w:rsid w:val="00122F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9">
    <w:name w:val="Основной текст_"/>
    <w:basedOn w:val="a0"/>
    <w:link w:val="39"/>
    <w:uiPriority w:val="99"/>
    <w:rsid w:val="00122FA3"/>
    <w:rPr>
      <w:rFonts w:ascii="Times New Roman" w:eastAsia="Times New Roman" w:hAnsi="Times New Roman" w:cs="Times New Roman"/>
      <w:sz w:val="27"/>
      <w:szCs w:val="27"/>
      <w:shd w:val="clear" w:color="auto" w:fill="FFFFFF"/>
    </w:rPr>
  </w:style>
  <w:style w:type="paragraph" w:customStyle="1" w:styleId="39">
    <w:name w:val="Основной текст3"/>
    <w:basedOn w:val="a"/>
    <w:link w:val="aff9"/>
    <w:uiPriority w:val="99"/>
    <w:rsid w:val="00122FA3"/>
    <w:pPr>
      <w:widowControl w:val="0"/>
      <w:shd w:val="clear" w:color="auto" w:fill="FFFFFF"/>
      <w:spacing w:before="6060" w:after="0" w:line="0" w:lineRule="atLeast"/>
      <w:ind w:hanging="700"/>
      <w:jc w:val="center"/>
    </w:pPr>
    <w:rPr>
      <w:rFonts w:ascii="Times New Roman" w:eastAsia="Times New Roman" w:hAnsi="Times New Roman" w:cs="Times New Roman"/>
      <w:sz w:val="27"/>
      <w:szCs w:val="27"/>
    </w:rPr>
  </w:style>
  <w:style w:type="numbering" w:customStyle="1" w:styleId="111">
    <w:name w:val="Нет списка11"/>
    <w:next w:val="a2"/>
    <w:semiHidden/>
    <w:rsid w:val="00122FA3"/>
  </w:style>
  <w:style w:type="paragraph" w:customStyle="1" w:styleId="27">
    <w:name w:val="Знак2"/>
    <w:basedOn w:val="a"/>
    <w:rsid w:val="00122FA3"/>
    <w:pPr>
      <w:spacing w:after="160" w:line="240" w:lineRule="exact"/>
    </w:pPr>
    <w:rPr>
      <w:rFonts w:ascii="Verdana" w:eastAsia="Times New Roman" w:hAnsi="Verdana" w:cs="Times New Roman"/>
      <w:sz w:val="20"/>
      <w:szCs w:val="20"/>
      <w:lang w:val="en-US"/>
    </w:rPr>
  </w:style>
  <w:style w:type="paragraph" w:customStyle="1" w:styleId="211">
    <w:name w:val="Основной текст 21"/>
    <w:basedOn w:val="a"/>
    <w:rsid w:val="00122FA3"/>
    <w:pPr>
      <w:suppressAutoHyphens/>
      <w:spacing w:after="0" w:line="240" w:lineRule="auto"/>
      <w:jc w:val="center"/>
    </w:pPr>
    <w:rPr>
      <w:rFonts w:ascii="Times New Roman" w:eastAsia="Times New Roman" w:hAnsi="Times New Roman" w:cs="Georgia"/>
      <w:b/>
      <w:bCs/>
      <w:sz w:val="26"/>
      <w:szCs w:val="20"/>
      <w:lang w:eastAsia="ar-SA"/>
    </w:rPr>
  </w:style>
  <w:style w:type="paragraph" w:customStyle="1" w:styleId="14">
    <w:name w:val="Название объекта1"/>
    <w:basedOn w:val="a"/>
    <w:rsid w:val="00122FA3"/>
    <w:pPr>
      <w:widowControl w:val="0"/>
      <w:suppressAutoHyphens/>
      <w:spacing w:after="0" w:line="240" w:lineRule="auto"/>
      <w:jc w:val="center"/>
    </w:pPr>
    <w:rPr>
      <w:rFonts w:ascii="Times New Roman" w:eastAsia="Times New Roman" w:hAnsi="Times New Roman" w:cs="Times New Roman"/>
      <w:sz w:val="32"/>
      <w:szCs w:val="32"/>
      <w:lang w:eastAsia="ru-RU" w:bidi="ru-RU"/>
    </w:rPr>
  </w:style>
  <w:style w:type="character" w:customStyle="1" w:styleId="FontStyle25">
    <w:name w:val="Font Style25"/>
    <w:basedOn w:val="a0"/>
    <w:rsid w:val="00122FA3"/>
    <w:rPr>
      <w:rFonts w:ascii="Times New Roman" w:hAnsi="Times New Roman" w:cs="Times New Roman"/>
      <w:sz w:val="26"/>
      <w:szCs w:val="26"/>
    </w:rPr>
  </w:style>
  <w:style w:type="paragraph" w:customStyle="1" w:styleId="Style23">
    <w:name w:val="Style23"/>
    <w:basedOn w:val="a"/>
    <w:rsid w:val="00122FA3"/>
    <w:pPr>
      <w:widowControl w:val="0"/>
      <w:autoSpaceDE w:val="0"/>
      <w:autoSpaceDN w:val="0"/>
      <w:adjustRightInd w:val="0"/>
      <w:spacing w:after="0" w:line="312" w:lineRule="exact"/>
      <w:ind w:firstLine="470"/>
      <w:jc w:val="both"/>
    </w:pPr>
    <w:rPr>
      <w:rFonts w:ascii="Times New Roman" w:eastAsia="Times New Roman" w:hAnsi="Times New Roman" w:cs="Times New Roman"/>
      <w:sz w:val="24"/>
      <w:szCs w:val="24"/>
      <w:lang w:eastAsia="ru-RU"/>
    </w:rPr>
  </w:style>
  <w:style w:type="paragraph" w:customStyle="1" w:styleId="Style8">
    <w:name w:val="Style8"/>
    <w:basedOn w:val="a"/>
    <w:rsid w:val="00122FA3"/>
    <w:pPr>
      <w:widowControl w:val="0"/>
      <w:autoSpaceDE w:val="0"/>
      <w:autoSpaceDN w:val="0"/>
      <w:adjustRightInd w:val="0"/>
      <w:spacing w:after="0" w:line="312" w:lineRule="exact"/>
      <w:jc w:val="both"/>
    </w:pPr>
    <w:rPr>
      <w:rFonts w:ascii="Times New Roman" w:eastAsia="Times New Roman" w:hAnsi="Times New Roman" w:cs="Times New Roman"/>
      <w:sz w:val="24"/>
      <w:szCs w:val="24"/>
      <w:lang w:eastAsia="ru-RU"/>
    </w:rPr>
  </w:style>
  <w:style w:type="table" w:customStyle="1" w:styleId="220">
    <w:name w:val="Сетка таблицы22"/>
    <w:basedOn w:val="a1"/>
    <w:next w:val="af5"/>
    <w:rsid w:val="00122FA3"/>
    <w:pPr>
      <w:spacing w:after="0" w:line="240" w:lineRule="auto"/>
    </w:pPr>
    <w:rPr>
      <w:rFonts w:ascii="Times New Roman" w:eastAsia="Lucida Sans Unicode"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6">
    <w:name w:val="Style16"/>
    <w:basedOn w:val="a"/>
    <w:rsid w:val="00122FA3"/>
    <w:pPr>
      <w:widowControl w:val="0"/>
      <w:autoSpaceDE w:val="0"/>
      <w:autoSpaceDN w:val="0"/>
      <w:adjustRightInd w:val="0"/>
      <w:spacing w:after="0" w:line="307" w:lineRule="exact"/>
    </w:pPr>
    <w:rPr>
      <w:rFonts w:ascii="Times New Roman" w:eastAsia="Times New Roman" w:hAnsi="Times New Roman" w:cs="Times New Roman"/>
      <w:sz w:val="24"/>
      <w:szCs w:val="24"/>
      <w:lang w:eastAsia="ru-RU"/>
    </w:rPr>
  </w:style>
  <w:style w:type="paragraph" w:customStyle="1" w:styleId="Style18">
    <w:name w:val="Style18"/>
    <w:basedOn w:val="a"/>
    <w:rsid w:val="00122FA3"/>
    <w:pPr>
      <w:widowControl w:val="0"/>
      <w:autoSpaceDE w:val="0"/>
      <w:autoSpaceDN w:val="0"/>
      <w:adjustRightInd w:val="0"/>
      <w:spacing w:after="0" w:line="317" w:lineRule="exact"/>
    </w:pPr>
    <w:rPr>
      <w:rFonts w:ascii="Times New Roman" w:eastAsia="Times New Roman" w:hAnsi="Times New Roman" w:cs="Times New Roman"/>
      <w:sz w:val="24"/>
      <w:szCs w:val="24"/>
      <w:lang w:eastAsia="ru-RU"/>
    </w:rPr>
  </w:style>
  <w:style w:type="character" w:customStyle="1" w:styleId="13pt">
    <w:name w:val="Основной текст + 13 pt"/>
    <w:basedOn w:val="a0"/>
    <w:rsid w:val="00122FA3"/>
    <w:rPr>
      <w:sz w:val="26"/>
      <w:szCs w:val="26"/>
      <w:shd w:val="clear" w:color="auto" w:fill="FFFFFF"/>
    </w:rPr>
  </w:style>
  <w:style w:type="character" w:customStyle="1" w:styleId="b-serp-itemtextpassage">
    <w:name w:val="b-serp-item__text_passage"/>
    <w:basedOn w:val="a0"/>
    <w:rsid w:val="00122FA3"/>
  </w:style>
  <w:style w:type="character" w:customStyle="1" w:styleId="afa">
    <w:name w:val="Обычный (веб) Знак"/>
    <w:aliases w:val="Обычный (Web) Знак"/>
    <w:basedOn w:val="a0"/>
    <w:link w:val="af9"/>
    <w:rsid w:val="00122FA3"/>
    <w:rPr>
      <w:rFonts w:ascii="Times New Roman" w:eastAsia="Times New Roman" w:hAnsi="Times New Roman" w:cs="Times New Roman"/>
      <w:sz w:val="24"/>
      <w:szCs w:val="24"/>
      <w:lang w:eastAsia="ru-RU"/>
    </w:rPr>
  </w:style>
  <w:style w:type="table" w:customStyle="1" w:styleId="320">
    <w:name w:val="Сетка таблицы32"/>
    <w:basedOn w:val="a1"/>
    <w:next w:val="af5"/>
    <w:rsid w:val="00122F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22FA3"/>
    <w:rPr>
      <w:rFonts w:ascii="Times New Roman" w:eastAsia="Times New Roman" w:hAnsi="Times New Roman" w:cs="Times New Roman"/>
      <w:sz w:val="24"/>
      <w:szCs w:val="20"/>
      <w:lang w:eastAsia="ru-RU"/>
    </w:rPr>
  </w:style>
  <w:style w:type="paragraph" w:customStyle="1" w:styleId="Style5">
    <w:name w:val="Style5"/>
    <w:basedOn w:val="a"/>
    <w:rsid w:val="00122FA3"/>
    <w:pPr>
      <w:widowControl w:val="0"/>
      <w:autoSpaceDE w:val="0"/>
      <w:autoSpaceDN w:val="0"/>
      <w:adjustRightInd w:val="0"/>
      <w:spacing w:after="0" w:line="274" w:lineRule="exact"/>
      <w:ind w:firstLine="706"/>
      <w:jc w:val="both"/>
    </w:pPr>
    <w:rPr>
      <w:rFonts w:ascii="Times New Roman" w:eastAsia="Times New Roman" w:hAnsi="Times New Roman" w:cs="Times New Roman"/>
      <w:sz w:val="24"/>
      <w:szCs w:val="24"/>
      <w:lang w:eastAsia="ru-RU"/>
    </w:rPr>
  </w:style>
  <w:style w:type="paragraph" w:customStyle="1" w:styleId="Style6">
    <w:name w:val="Style6"/>
    <w:basedOn w:val="a"/>
    <w:rsid w:val="00122FA3"/>
    <w:pPr>
      <w:widowControl w:val="0"/>
      <w:autoSpaceDE w:val="0"/>
      <w:autoSpaceDN w:val="0"/>
      <w:adjustRightInd w:val="0"/>
      <w:spacing w:after="0" w:line="274" w:lineRule="exact"/>
      <w:ind w:firstLine="706"/>
    </w:pPr>
    <w:rPr>
      <w:rFonts w:ascii="Times New Roman" w:eastAsia="Times New Roman" w:hAnsi="Times New Roman" w:cs="Times New Roman"/>
      <w:sz w:val="24"/>
      <w:szCs w:val="24"/>
      <w:lang w:eastAsia="ru-RU"/>
    </w:rPr>
  </w:style>
  <w:style w:type="character" w:customStyle="1" w:styleId="FontStyle13">
    <w:name w:val="Font Style13"/>
    <w:rsid w:val="00122FA3"/>
    <w:rPr>
      <w:rFonts w:ascii="Times New Roman" w:hAnsi="Times New Roman" w:cs="Times New Roman"/>
      <w:sz w:val="22"/>
      <w:szCs w:val="22"/>
    </w:rPr>
  </w:style>
  <w:style w:type="numbering" w:customStyle="1" w:styleId="212">
    <w:name w:val="Нет списка21"/>
    <w:next w:val="a2"/>
    <w:semiHidden/>
    <w:unhideWhenUsed/>
    <w:rsid w:val="00122FA3"/>
  </w:style>
  <w:style w:type="table" w:customStyle="1" w:styleId="410">
    <w:name w:val="Сетка таблицы41"/>
    <w:basedOn w:val="a1"/>
    <w:next w:val="af5"/>
    <w:rsid w:val="00122F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Без интервала1"/>
    <w:rsid w:val="00122FA3"/>
    <w:pPr>
      <w:spacing w:after="0" w:line="240" w:lineRule="auto"/>
    </w:pPr>
    <w:rPr>
      <w:rFonts w:ascii="Calibri" w:eastAsia="Times New Roman" w:hAnsi="Calibri" w:cs="Times New Roman"/>
    </w:rPr>
  </w:style>
  <w:style w:type="paragraph" w:customStyle="1" w:styleId="ConsPlusTitle">
    <w:name w:val="ConsPlusTitle"/>
    <w:rsid w:val="00122FA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a">
    <w:name w:val="Знак Знак Знак Знак Знак Знак Знак"/>
    <w:basedOn w:val="a"/>
    <w:rsid w:val="00122FA3"/>
    <w:pPr>
      <w:spacing w:after="160" w:line="240" w:lineRule="exact"/>
    </w:pPr>
    <w:rPr>
      <w:rFonts w:ascii="Verdana" w:eastAsia="Times New Roman" w:hAnsi="Verdana" w:cs="Verdana"/>
      <w:sz w:val="20"/>
      <w:szCs w:val="20"/>
      <w:lang w:val="en-US"/>
    </w:rPr>
  </w:style>
  <w:style w:type="paragraph" w:customStyle="1" w:styleId="16">
    <w:name w:val="Абзац списка1"/>
    <w:basedOn w:val="a"/>
    <w:link w:val="ListParagraphChar2"/>
    <w:rsid w:val="00122FA3"/>
    <w:pPr>
      <w:ind w:left="720"/>
      <w:contextualSpacing/>
    </w:pPr>
    <w:rPr>
      <w:rFonts w:ascii="Calibri" w:eastAsia="Times New Roman" w:hAnsi="Calibri" w:cs="Times New Roman"/>
      <w:sz w:val="20"/>
      <w:szCs w:val="20"/>
      <w:lang w:eastAsia="ru-RU"/>
    </w:rPr>
  </w:style>
  <w:style w:type="character" w:customStyle="1" w:styleId="ListParagraphChar2">
    <w:name w:val="List Paragraph Char2"/>
    <w:link w:val="16"/>
    <w:locked/>
    <w:rsid w:val="00122FA3"/>
    <w:rPr>
      <w:rFonts w:ascii="Calibri" w:eastAsia="Times New Roman" w:hAnsi="Calibri" w:cs="Times New Roman"/>
      <w:sz w:val="20"/>
      <w:szCs w:val="20"/>
      <w:lang w:eastAsia="ru-RU"/>
    </w:rPr>
  </w:style>
  <w:style w:type="character" w:customStyle="1" w:styleId="c5">
    <w:name w:val="c5"/>
    <w:basedOn w:val="a0"/>
    <w:rsid w:val="00122FA3"/>
  </w:style>
  <w:style w:type="character" w:customStyle="1" w:styleId="c2">
    <w:name w:val="c2"/>
    <w:basedOn w:val="a0"/>
    <w:rsid w:val="00122F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nhideWhenUsed="0" w:qFormat="1"/>
    <w:lsdException w:name="Emphasis" w:semiHidden="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D8D"/>
  </w:style>
  <w:style w:type="paragraph" w:styleId="1">
    <w:name w:val="heading 1"/>
    <w:basedOn w:val="a"/>
    <w:next w:val="a"/>
    <w:link w:val="10"/>
    <w:qFormat/>
    <w:rsid w:val="00576D8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576D8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576D8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576D8D"/>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9"/>
    <w:unhideWhenUsed/>
    <w:qFormat/>
    <w:rsid w:val="00576D8D"/>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9"/>
    <w:unhideWhenUsed/>
    <w:qFormat/>
    <w:rsid w:val="00576D8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nhideWhenUsed/>
    <w:qFormat/>
    <w:rsid w:val="00576D8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9"/>
    <w:unhideWhenUsed/>
    <w:qFormat/>
    <w:rsid w:val="00576D8D"/>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9"/>
    <w:unhideWhenUsed/>
    <w:qFormat/>
    <w:rsid w:val="00576D8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99"/>
    <w:qFormat/>
    <w:rsid w:val="00576D8D"/>
    <w:rPr>
      <w:i/>
      <w:iCs/>
    </w:rPr>
  </w:style>
  <w:style w:type="character" w:customStyle="1" w:styleId="10">
    <w:name w:val="Заголовок 1 Знак"/>
    <w:basedOn w:val="a0"/>
    <w:link w:val="1"/>
    <w:rsid w:val="00576D8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576D8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576D8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9"/>
    <w:rsid w:val="00576D8D"/>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9"/>
    <w:rsid w:val="00576D8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9"/>
    <w:rsid w:val="00576D8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9"/>
    <w:rsid w:val="00576D8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9"/>
    <w:rsid w:val="00576D8D"/>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9"/>
    <w:rsid w:val="00576D8D"/>
    <w:rPr>
      <w:rFonts w:asciiTheme="majorHAnsi" w:eastAsiaTheme="majorEastAsia" w:hAnsiTheme="majorHAnsi" w:cstheme="majorBidi"/>
      <w:i/>
      <w:iCs/>
      <w:color w:val="404040" w:themeColor="text1" w:themeTint="BF"/>
      <w:sz w:val="20"/>
      <w:szCs w:val="20"/>
    </w:rPr>
  </w:style>
  <w:style w:type="paragraph" w:styleId="a4">
    <w:name w:val="caption"/>
    <w:basedOn w:val="a"/>
    <w:next w:val="a"/>
    <w:uiPriority w:val="99"/>
    <w:unhideWhenUsed/>
    <w:qFormat/>
    <w:rsid w:val="00576D8D"/>
    <w:pPr>
      <w:spacing w:line="240" w:lineRule="auto"/>
    </w:pPr>
    <w:rPr>
      <w:b/>
      <w:bCs/>
      <w:color w:val="4F81BD" w:themeColor="accent1"/>
      <w:sz w:val="18"/>
      <w:szCs w:val="18"/>
    </w:rPr>
  </w:style>
  <w:style w:type="paragraph" w:styleId="a5">
    <w:name w:val="Title"/>
    <w:basedOn w:val="a"/>
    <w:next w:val="a"/>
    <w:link w:val="a6"/>
    <w:qFormat/>
    <w:rsid w:val="00576D8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rsid w:val="00576D8D"/>
    <w:rPr>
      <w:rFonts w:asciiTheme="majorHAnsi" w:eastAsiaTheme="majorEastAsia" w:hAnsiTheme="majorHAnsi" w:cstheme="majorBidi"/>
      <w:color w:val="17365D" w:themeColor="text2" w:themeShade="BF"/>
      <w:spacing w:val="5"/>
      <w:kern w:val="28"/>
      <w:sz w:val="52"/>
      <w:szCs w:val="52"/>
    </w:rPr>
  </w:style>
  <w:style w:type="paragraph" w:styleId="a7">
    <w:name w:val="Subtitle"/>
    <w:basedOn w:val="a"/>
    <w:next w:val="a"/>
    <w:link w:val="a8"/>
    <w:qFormat/>
    <w:rsid w:val="00576D8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rsid w:val="00576D8D"/>
    <w:rPr>
      <w:rFonts w:asciiTheme="majorHAnsi" w:eastAsiaTheme="majorEastAsia" w:hAnsiTheme="majorHAnsi" w:cstheme="majorBidi"/>
      <w:i/>
      <w:iCs/>
      <w:color w:val="4F81BD" w:themeColor="accent1"/>
      <w:spacing w:val="15"/>
      <w:sz w:val="24"/>
      <w:szCs w:val="24"/>
    </w:rPr>
  </w:style>
  <w:style w:type="character" w:styleId="a9">
    <w:name w:val="Strong"/>
    <w:basedOn w:val="a0"/>
    <w:uiPriority w:val="99"/>
    <w:qFormat/>
    <w:rsid w:val="00576D8D"/>
    <w:rPr>
      <w:b/>
      <w:bCs/>
    </w:rPr>
  </w:style>
  <w:style w:type="paragraph" w:styleId="aa">
    <w:name w:val="No Spacing"/>
    <w:link w:val="ab"/>
    <w:qFormat/>
    <w:rsid w:val="00576D8D"/>
    <w:pPr>
      <w:spacing w:after="0" w:line="240" w:lineRule="auto"/>
    </w:pPr>
  </w:style>
  <w:style w:type="paragraph" w:styleId="ac">
    <w:name w:val="List Paragraph"/>
    <w:basedOn w:val="a"/>
    <w:qFormat/>
    <w:rsid w:val="00576D8D"/>
    <w:pPr>
      <w:ind w:left="720"/>
      <w:contextualSpacing/>
    </w:pPr>
  </w:style>
  <w:style w:type="paragraph" w:styleId="21">
    <w:name w:val="Quote"/>
    <w:basedOn w:val="a"/>
    <w:next w:val="a"/>
    <w:link w:val="22"/>
    <w:uiPriority w:val="29"/>
    <w:qFormat/>
    <w:rsid w:val="00576D8D"/>
    <w:rPr>
      <w:i/>
      <w:iCs/>
      <w:color w:val="000000" w:themeColor="text1"/>
    </w:rPr>
  </w:style>
  <w:style w:type="character" w:customStyle="1" w:styleId="22">
    <w:name w:val="Цитата 2 Знак"/>
    <w:basedOn w:val="a0"/>
    <w:link w:val="21"/>
    <w:uiPriority w:val="29"/>
    <w:rsid w:val="00576D8D"/>
    <w:rPr>
      <w:i/>
      <w:iCs/>
      <w:color w:val="000000" w:themeColor="text1"/>
    </w:rPr>
  </w:style>
  <w:style w:type="paragraph" w:styleId="ad">
    <w:name w:val="Intense Quote"/>
    <w:basedOn w:val="a"/>
    <w:next w:val="a"/>
    <w:link w:val="ae"/>
    <w:uiPriority w:val="30"/>
    <w:qFormat/>
    <w:rsid w:val="00576D8D"/>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576D8D"/>
    <w:rPr>
      <w:b/>
      <w:bCs/>
      <w:i/>
      <w:iCs/>
      <w:color w:val="4F81BD" w:themeColor="accent1"/>
    </w:rPr>
  </w:style>
  <w:style w:type="character" w:styleId="af">
    <w:name w:val="Subtle Emphasis"/>
    <w:basedOn w:val="a0"/>
    <w:uiPriority w:val="19"/>
    <w:qFormat/>
    <w:rsid w:val="00576D8D"/>
    <w:rPr>
      <w:i/>
      <w:iCs/>
      <w:color w:val="808080" w:themeColor="text1" w:themeTint="7F"/>
    </w:rPr>
  </w:style>
  <w:style w:type="character" w:styleId="af0">
    <w:name w:val="Intense Emphasis"/>
    <w:basedOn w:val="a0"/>
    <w:uiPriority w:val="21"/>
    <w:qFormat/>
    <w:rsid w:val="00576D8D"/>
    <w:rPr>
      <w:b/>
      <w:bCs/>
      <w:i/>
      <w:iCs/>
      <w:color w:val="4F81BD" w:themeColor="accent1"/>
    </w:rPr>
  </w:style>
  <w:style w:type="character" w:styleId="af1">
    <w:name w:val="Subtle Reference"/>
    <w:basedOn w:val="a0"/>
    <w:uiPriority w:val="31"/>
    <w:qFormat/>
    <w:rsid w:val="00576D8D"/>
    <w:rPr>
      <w:smallCaps/>
      <w:color w:val="C0504D" w:themeColor="accent2"/>
      <w:u w:val="single"/>
    </w:rPr>
  </w:style>
  <w:style w:type="character" w:styleId="af2">
    <w:name w:val="Intense Reference"/>
    <w:basedOn w:val="a0"/>
    <w:uiPriority w:val="32"/>
    <w:qFormat/>
    <w:rsid w:val="00576D8D"/>
    <w:rPr>
      <w:b/>
      <w:bCs/>
      <w:smallCaps/>
      <w:color w:val="C0504D" w:themeColor="accent2"/>
      <w:spacing w:val="5"/>
      <w:u w:val="single"/>
    </w:rPr>
  </w:style>
  <w:style w:type="character" w:styleId="af3">
    <w:name w:val="Book Title"/>
    <w:basedOn w:val="a0"/>
    <w:uiPriority w:val="33"/>
    <w:qFormat/>
    <w:rsid w:val="00576D8D"/>
    <w:rPr>
      <w:b/>
      <w:bCs/>
      <w:smallCaps/>
      <w:spacing w:val="5"/>
    </w:rPr>
  </w:style>
  <w:style w:type="paragraph" w:styleId="af4">
    <w:name w:val="TOC Heading"/>
    <w:basedOn w:val="1"/>
    <w:next w:val="a"/>
    <w:uiPriority w:val="39"/>
    <w:semiHidden/>
    <w:unhideWhenUsed/>
    <w:qFormat/>
    <w:rsid w:val="00576D8D"/>
    <w:pPr>
      <w:outlineLvl w:val="9"/>
    </w:pPr>
  </w:style>
  <w:style w:type="numbering" w:customStyle="1" w:styleId="11">
    <w:name w:val="Нет списка1"/>
    <w:next w:val="a2"/>
    <w:uiPriority w:val="99"/>
    <w:semiHidden/>
    <w:rsid w:val="00122FA3"/>
  </w:style>
  <w:style w:type="paragraph" w:customStyle="1" w:styleId="ConsPlusNormal">
    <w:name w:val="ConsPlusNormal"/>
    <w:link w:val="ConsPlusNormal0"/>
    <w:rsid w:val="00122FA3"/>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122FA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122FA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table" w:styleId="af5">
    <w:name w:val="Table Grid"/>
    <w:basedOn w:val="a1"/>
    <w:uiPriority w:val="99"/>
    <w:rsid w:val="00122F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uiPriority w:val="99"/>
    <w:rsid w:val="00122FA3"/>
    <w:pPr>
      <w:spacing w:after="120" w:line="360" w:lineRule="exact"/>
      <w:ind w:left="283" w:firstLine="709"/>
      <w:jc w:val="both"/>
    </w:pPr>
    <w:rPr>
      <w:rFonts w:ascii="Times New Roman" w:eastAsia="Times New Roman" w:hAnsi="Times New Roman" w:cs="Times New Roman"/>
      <w:sz w:val="16"/>
      <w:szCs w:val="16"/>
      <w:lang w:val="x-none" w:eastAsia="x-none"/>
    </w:rPr>
  </w:style>
  <w:style w:type="character" w:customStyle="1" w:styleId="32">
    <w:name w:val="Основной текст с отступом 3 Знак"/>
    <w:basedOn w:val="a0"/>
    <w:link w:val="31"/>
    <w:uiPriority w:val="99"/>
    <w:rsid w:val="00122FA3"/>
    <w:rPr>
      <w:rFonts w:ascii="Times New Roman" w:eastAsia="Times New Roman" w:hAnsi="Times New Roman" w:cs="Times New Roman"/>
      <w:sz w:val="16"/>
      <w:szCs w:val="16"/>
      <w:lang w:val="x-none" w:eastAsia="x-none"/>
    </w:rPr>
  </w:style>
  <w:style w:type="paragraph" w:styleId="af6">
    <w:name w:val="footer"/>
    <w:basedOn w:val="a"/>
    <w:link w:val="af7"/>
    <w:rsid w:val="00122FA3"/>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7">
    <w:name w:val="Нижний колонтитул Знак"/>
    <w:basedOn w:val="a0"/>
    <w:link w:val="af6"/>
    <w:rsid w:val="00122FA3"/>
    <w:rPr>
      <w:rFonts w:ascii="Times New Roman" w:eastAsia="Times New Roman" w:hAnsi="Times New Roman" w:cs="Times New Roman"/>
      <w:sz w:val="24"/>
      <w:szCs w:val="24"/>
      <w:lang w:val="x-none" w:eastAsia="x-none"/>
    </w:rPr>
  </w:style>
  <w:style w:type="character" w:styleId="af8">
    <w:name w:val="page number"/>
    <w:basedOn w:val="a0"/>
    <w:rsid w:val="00122FA3"/>
  </w:style>
  <w:style w:type="paragraph" w:customStyle="1" w:styleId="Report">
    <w:name w:val="Report"/>
    <w:basedOn w:val="a"/>
    <w:semiHidden/>
    <w:rsid w:val="00122FA3"/>
    <w:pPr>
      <w:spacing w:after="0" w:line="360" w:lineRule="auto"/>
      <w:ind w:firstLine="567"/>
      <w:jc w:val="both"/>
    </w:pPr>
    <w:rPr>
      <w:rFonts w:ascii="Times New Roman" w:eastAsia="Times New Roman" w:hAnsi="Times New Roman" w:cs="Times New Roman"/>
      <w:sz w:val="28"/>
      <w:szCs w:val="20"/>
      <w:lang w:eastAsia="ru-RU"/>
    </w:rPr>
  </w:style>
  <w:style w:type="paragraph" w:styleId="af9">
    <w:name w:val="Normal (Web)"/>
    <w:aliases w:val="Обычный (Web)"/>
    <w:basedOn w:val="a"/>
    <w:link w:val="afa"/>
    <w:rsid w:val="00122F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b">
    <w:name w:val="Body Text Indent"/>
    <w:basedOn w:val="a"/>
    <w:link w:val="afc"/>
    <w:uiPriority w:val="99"/>
    <w:rsid w:val="00122FA3"/>
    <w:pPr>
      <w:overflowPunct w:val="0"/>
      <w:autoSpaceDE w:val="0"/>
      <w:autoSpaceDN w:val="0"/>
      <w:adjustRightInd w:val="0"/>
      <w:spacing w:after="0" w:line="240" w:lineRule="auto"/>
      <w:ind w:right="-85" w:firstLine="709"/>
      <w:jc w:val="both"/>
      <w:textAlignment w:val="baseline"/>
    </w:pPr>
    <w:rPr>
      <w:rFonts w:ascii="Times New Roman" w:eastAsia="Times New Roman" w:hAnsi="Times New Roman" w:cs="Times New Roman"/>
      <w:color w:val="FF0000"/>
      <w:sz w:val="28"/>
      <w:szCs w:val="28"/>
      <w:lang w:val="x-none" w:eastAsia="x-none"/>
    </w:rPr>
  </w:style>
  <w:style w:type="character" w:customStyle="1" w:styleId="afc">
    <w:name w:val="Основной текст с отступом Знак"/>
    <w:basedOn w:val="a0"/>
    <w:link w:val="afb"/>
    <w:uiPriority w:val="99"/>
    <w:rsid w:val="00122FA3"/>
    <w:rPr>
      <w:rFonts w:ascii="Times New Roman" w:eastAsia="Times New Roman" w:hAnsi="Times New Roman" w:cs="Times New Roman"/>
      <w:color w:val="FF0000"/>
      <w:sz w:val="28"/>
      <w:szCs w:val="28"/>
      <w:lang w:val="x-none" w:eastAsia="x-none"/>
    </w:rPr>
  </w:style>
  <w:style w:type="paragraph" w:styleId="afd">
    <w:name w:val="header"/>
    <w:basedOn w:val="a"/>
    <w:link w:val="afe"/>
    <w:rsid w:val="00122FA3"/>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e">
    <w:name w:val="Верхний колонтитул Знак"/>
    <w:basedOn w:val="a0"/>
    <w:link w:val="afd"/>
    <w:rsid w:val="00122FA3"/>
    <w:rPr>
      <w:rFonts w:ascii="Times New Roman" w:eastAsia="Times New Roman" w:hAnsi="Times New Roman" w:cs="Times New Roman"/>
      <w:sz w:val="24"/>
      <w:szCs w:val="24"/>
      <w:lang w:val="x-none" w:eastAsia="x-none"/>
    </w:rPr>
  </w:style>
  <w:style w:type="table" w:customStyle="1" w:styleId="12">
    <w:name w:val="Сетка таблицы1"/>
    <w:basedOn w:val="a1"/>
    <w:next w:val="af5"/>
    <w:uiPriority w:val="99"/>
    <w:rsid w:val="00122FA3"/>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
    <w:name w:val="Hyperlink"/>
    <w:rsid w:val="00122FA3"/>
    <w:rPr>
      <w:rFonts w:cs="Times New Roman"/>
      <w:color w:val="0000FF"/>
      <w:u w:val="single"/>
    </w:rPr>
  </w:style>
  <w:style w:type="paragraph" w:customStyle="1" w:styleId="post">
    <w:name w:val="post"/>
    <w:basedOn w:val="a"/>
    <w:uiPriority w:val="99"/>
    <w:rsid w:val="00122F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Body Text"/>
    <w:basedOn w:val="a"/>
    <w:link w:val="aff1"/>
    <w:rsid w:val="00122FA3"/>
    <w:pPr>
      <w:spacing w:after="120" w:line="240" w:lineRule="auto"/>
    </w:pPr>
    <w:rPr>
      <w:rFonts w:ascii="Times New Roman" w:eastAsia="Times New Roman" w:hAnsi="Times New Roman" w:cs="Times New Roman"/>
      <w:sz w:val="24"/>
      <w:szCs w:val="24"/>
      <w:lang w:val="x-none" w:eastAsia="x-none"/>
    </w:rPr>
  </w:style>
  <w:style w:type="character" w:customStyle="1" w:styleId="aff1">
    <w:name w:val="Основной текст Знак"/>
    <w:basedOn w:val="a0"/>
    <w:link w:val="aff0"/>
    <w:rsid w:val="00122FA3"/>
    <w:rPr>
      <w:rFonts w:ascii="Times New Roman" w:eastAsia="Times New Roman" w:hAnsi="Times New Roman" w:cs="Times New Roman"/>
      <w:sz w:val="24"/>
      <w:szCs w:val="24"/>
      <w:lang w:val="x-none" w:eastAsia="x-none"/>
    </w:rPr>
  </w:style>
  <w:style w:type="paragraph" w:customStyle="1" w:styleId="aff2">
    <w:name w:val="Нормальный (таблица)"/>
    <w:basedOn w:val="a"/>
    <w:next w:val="a"/>
    <w:uiPriority w:val="99"/>
    <w:rsid w:val="00122FA3"/>
    <w:pPr>
      <w:autoSpaceDE w:val="0"/>
      <w:autoSpaceDN w:val="0"/>
      <w:adjustRightInd w:val="0"/>
      <w:spacing w:after="0" w:line="240" w:lineRule="auto"/>
      <w:jc w:val="both"/>
    </w:pPr>
    <w:rPr>
      <w:rFonts w:ascii="Arial" w:eastAsia="Times New Roman" w:hAnsi="Arial" w:cs="Arial"/>
      <w:sz w:val="24"/>
      <w:szCs w:val="24"/>
      <w:lang w:eastAsia="ru-RU"/>
    </w:rPr>
  </w:style>
  <w:style w:type="paragraph" w:styleId="aff3">
    <w:name w:val="Block Text"/>
    <w:basedOn w:val="a"/>
    <w:uiPriority w:val="99"/>
    <w:rsid w:val="00122FA3"/>
    <w:pPr>
      <w:spacing w:after="0" w:line="240" w:lineRule="auto"/>
      <w:ind w:left="709" w:right="624"/>
      <w:jc w:val="both"/>
    </w:pPr>
    <w:rPr>
      <w:rFonts w:ascii="Tms Rmn" w:eastAsia="Times New Roman" w:hAnsi="Tms Rmn" w:cs="Tms Rmn"/>
      <w:sz w:val="26"/>
      <w:szCs w:val="26"/>
      <w:lang w:eastAsia="ru-RU"/>
    </w:rPr>
  </w:style>
  <w:style w:type="paragraph" w:styleId="33">
    <w:name w:val="Body Text 3"/>
    <w:basedOn w:val="a"/>
    <w:link w:val="34"/>
    <w:uiPriority w:val="99"/>
    <w:rsid w:val="00122FA3"/>
    <w:pPr>
      <w:overflowPunct w:val="0"/>
      <w:autoSpaceDE w:val="0"/>
      <w:autoSpaceDN w:val="0"/>
      <w:adjustRightInd w:val="0"/>
      <w:spacing w:after="120" w:line="240" w:lineRule="auto"/>
      <w:textAlignment w:val="baseline"/>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uiPriority w:val="99"/>
    <w:rsid w:val="00122FA3"/>
    <w:rPr>
      <w:rFonts w:ascii="Times New Roman" w:eastAsia="Times New Roman" w:hAnsi="Times New Roman" w:cs="Times New Roman"/>
      <w:sz w:val="16"/>
      <w:szCs w:val="16"/>
      <w:lang w:val="x-none" w:eastAsia="x-none"/>
    </w:rPr>
  </w:style>
  <w:style w:type="paragraph" w:customStyle="1" w:styleId="ConsTitle">
    <w:name w:val="ConsTitle"/>
    <w:uiPriority w:val="99"/>
    <w:rsid w:val="00122FA3"/>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ff4">
    <w:name w:val="Balloon Text"/>
    <w:basedOn w:val="a"/>
    <w:link w:val="aff5"/>
    <w:uiPriority w:val="99"/>
    <w:rsid w:val="00122FA3"/>
    <w:pPr>
      <w:spacing w:after="0" w:line="240" w:lineRule="auto"/>
    </w:pPr>
    <w:rPr>
      <w:rFonts w:ascii="Tahoma" w:eastAsia="Times New Roman" w:hAnsi="Tahoma" w:cs="Times New Roman"/>
      <w:sz w:val="16"/>
      <w:szCs w:val="16"/>
      <w:lang w:val="x-none"/>
    </w:rPr>
  </w:style>
  <w:style w:type="character" w:customStyle="1" w:styleId="aff5">
    <w:name w:val="Текст выноски Знак"/>
    <w:basedOn w:val="a0"/>
    <w:link w:val="aff4"/>
    <w:uiPriority w:val="99"/>
    <w:rsid w:val="00122FA3"/>
    <w:rPr>
      <w:rFonts w:ascii="Tahoma" w:eastAsia="Times New Roman" w:hAnsi="Tahoma" w:cs="Times New Roman"/>
      <w:sz w:val="16"/>
      <w:szCs w:val="16"/>
      <w:lang w:val="x-none"/>
    </w:rPr>
  </w:style>
  <w:style w:type="paragraph" w:customStyle="1" w:styleId="ConsPlusCell">
    <w:name w:val="ConsPlusCell"/>
    <w:uiPriority w:val="99"/>
    <w:rsid w:val="00122FA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uiPriority w:val="99"/>
    <w:rsid w:val="00122FA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rsid w:val="00122FA3"/>
    <w:rPr>
      <w:rFonts w:cs="Times New Roman"/>
    </w:rPr>
  </w:style>
  <w:style w:type="paragraph" w:styleId="23">
    <w:name w:val="Body Text 2"/>
    <w:basedOn w:val="a"/>
    <w:link w:val="24"/>
    <w:uiPriority w:val="99"/>
    <w:rsid w:val="00122FA3"/>
    <w:pPr>
      <w:spacing w:after="120" w:line="480" w:lineRule="auto"/>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122FA3"/>
    <w:rPr>
      <w:rFonts w:ascii="Times New Roman" w:eastAsia="Times New Roman" w:hAnsi="Times New Roman" w:cs="Times New Roman"/>
      <w:sz w:val="24"/>
      <w:szCs w:val="24"/>
      <w:lang w:val="x-none" w:eastAsia="x-none"/>
    </w:rPr>
  </w:style>
  <w:style w:type="paragraph" w:styleId="aff6">
    <w:name w:val="footnote text"/>
    <w:basedOn w:val="a"/>
    <w:link w:val="aff7"/>
    <w:uiPriority w:val="99"/>
    <w:rsid w:val="00122FA3"/>
    <w:pPr>
      <w:spacing w:after="0" w:line="240" w:lineRule="auto"/>
    </w:pPr>
    <w:rPr>
      <w:rFonts w:ascii="Times New Roman" w:eastAsia="Times New Roman" w:hAnsi="Times New Roman" w:cs="Times New Roman"/>
      <w:sz w:val="20"/>
      <w:szCs w:val="20"/>
      <w:lang w:eastAsia="ru-RU"/>
    </w:rPr>
  </w:style>
  <w:style w:type="character" w:customStyle="1" w:styleId="aff7">
    <w:name w:val="Текст сноски Знак"/>
    <w:basedOn w:val="a0"/>
    <w:link w:val="aff6"/>
    <w:uiPriority w:val="99"/>
    <w:rsid w:val="00122FA3"/>
    <w:rPr>
      <w:rFonts w:ascii="Times New Roman" w:eastAsia="Times New Roman" w:hAnsi="Times New Roman" w:cs="Times New Roman"/>
      <w:sz w:val="20"/>
      <w:szCs w:val="20"/>
      <w:lang w:eastAsia="ru-RU"/>
    </w:rPr>
  </w:style>
  <w:style w:type="paragraph" w:customStyle="1" w:styleId="aff8">
    <w:name w:val="Знак Знак Знак Знак"/>
    <w:basedOn w:val="a"/>
    <w:next w:val="a"/>
    <w:rsid w:val="00122FA3"/>
    <w:pPr>
      <w:spacing w:before="100" w:beforeAutospacing="1" w:after="100" w:afterAutospacing="1" w:line="240" w:lineRule="auto"/>
    </w:pPr>
    <w:rPr>
      <w:rFonts w:ascii="Tahoma" w:eastAsia="Times New Roman" w:hAnsi="Tahoma" w:cs="Tahoma"/>
      <w:sz w:val="20"/>
      <w:szCs w:val="20"/>
      <w:lang w:val="en-US"/>
    </w:rPr>
  </w:style>
  <w:style w:type="character" w:customStyle="1" w:styleId="ab">
    <w:name w:val="Без интервала Знак"/>
    <w:link w:val="aa"/>
    <w:locked/>
    <w:rsid w:val="00122FA3"/>
  </w:style>
  <w:style w:type="paragraph" w:customStyle="1" w:styleId="rtejustify1">
    <w:name w:val="rtejustify1"/>
    <w:basedOn w:val="a"/>
    <w:uiPriority w:val="99"/>
    <w:rsid w:val="00122FA3"/>
    <w:pPr>
      <w:spacing w:before="180" w:after="180" w:line="240" w:lineRule="auto"/>
      <w:jc w:val="both"/>
    </w:pPr>
    <w:rPr>
      <w:rFonts w:ascii="Times New Roman" w:eastAsia="Times New Roman" w:hAnsi="Times New Roman" w:cs="Times New Roman"/>
      <w:sz w:val="24"/>
      <w:szCs w:val="24"/>
      <w:lang w:eastAsia="ru-RU"/>
    </w:rPr>
  </w:style>
  <w:style w:type="table" w:customStyle="1" w:styleId="25">
    <w:name w:val="Сетка таблицы2"/>
    <w:basedOn w:val="a1"/>
    <w:next w:val="af5"/>
    <w:uiPriority w:val="99"/>
    <w:rsid w:val="00122F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5"/>
    <w:uiPriority w:val="59"/>
    <w:rsid w:val="00122F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5"/>
    <w:uiPriority w:val="59"/>
    <w:rsid w:val="00122F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2"/>
    <w:uiPriority w:val="99"/>
    <w:semiHidden/>
    <w:rsid w:val="00122FA3"/>
  </w:style>
  <w:style w:type="table" w:customStyle="1" w:styleId="51">
    <w:name w:val="Сетка таблицы5"/>
    <w:basedOn w:val="a1"/>
    <w:next w:val="af5"/>
    <w:rsid w:val="00122F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5"/>
    <w:uiPriority w:val="99"/>
    <w:rsid w:val="00122FA3"/>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1"/>
    <w:next w:val="af5"/>
    <w:uiPriority w:val="99"/>
    <w:rsid w:val="00122F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5"/>
    <w:uiPriority w:val="59"/>
    <w:rsid w:val="00122F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2"/>
    <w:uiPriority w:val="99"/>
    <w:semiHidden/>
    <w:unhideWhenUsed/>
    <w:rsid w:val="00122FA3"/>
  </w:style>
  <w:style w:type="paragraph" w:customStyle="1" w:styleId="msonormalcxspmiddle">
    <w:name w:val="msonormalcxspmiddle"/>
    <w:basedOn w:val="a"/>
    <w:uiPriority w:val="99"/>
    <w:rsid w:val="00122F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7">
    <w:name w:val="Стиль3 Знак"/>
    <w:basedOn w:val="a0"/>
    <w:link w:val="38"/>
    <w:uiPriority w:val="99"/>
    <w:locked/>
    <w:rsid w:val="00122FA3"/>
    <w:rPr>
      <w:b/>
      <w:color w:val="000000"/>
      <w:sz w:val="28"/>
      <w:szCs w:val="28"/>
    </w:rPr>
  </w:style>
  <w:style w:type="paragraph" w:customStyle="1" w:styleId="38">
    <w:name w:val="Стиль3"/>
    <w:basedOn w:val="2"/>
    <w:link w:val="37"/>
    <w:uiPriority w:val="99"/>
    <w:rsid w:val="00122FA3"/>
    <w:pPr>
      <w:keepLines w:val="0"/>
      <w:spacing w:before="0" w:line="240" w:lineRule="auto"/>
      <w:jc w:val="center"/>
    </w:pPr>
    <w:rPr>
      <w:rFonts w:asciiTheme="minorHAnsi" w:eastAsiaTheme="minorHAnsi" w:hAnsiTheme="minorHAnsi" w:cstheme="minorBidi"/>
      <w:bCs w:val="0"/>
      <w:color w:val="000000"/>
      <w:sz w:val="28"/>
      <w:szCs w:val="28"/>
    </w:rPr>
  </w:style>
  <w:style w:type="paragraph" w:customStyle="1" w:styleId="13">
    <w:name w:val="Стиль13"/>
    <w:basedOn w:val="a"/>
    <w:rsid w:val="00122FA3"/>
    <w:pPr>
      <w:spacing w:after="0" w:line="240" w:lineRule="auto"/>
      <w:ind w:firstLine="720"/>
      <w:jc w:val="both"/>
    </w:pPr>
    <w:rPr>
      <w:rFonts w:ascii="Times New Roman" w:eastAsia="Times New Roman" w:hAnsi="Times New Roman" w:cs="Times New Roman"/>
      <w:sz w:val="28"/>
      <w:szCs w:val="20"/>
      <w:lang w:eastAsia="ru-RU"/>
    </w:rPr>
  </w:style>
  <w:style w:type="table" w:customStyle="1" w:styleId="120">
    <w:name w:val="Сетка таблицы12"/>
    <w:basedOn w:val="a1"/>
    <w:next w:val="af5"/>
    <w:uiPriority w:val="59"/>
    <w:rsid w:val="00122F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9">
    <w:name w:val="Основной текст_"/>
    <w:basedOn w:val="a0"/>
    <w:link w:val="39"/>
    <w:uiPriority w:val="99"/>
    <w:rsid w:val="00122FA3"/>
    <w:rPr>
      <w:rFonts w:ascii="Times New Roman" w:eastAsia="Times New Roman" w:hAnsi="Times New Roman" w:cs="Times New Roman"/>
      <w:sz w:val="27"/>
      <w:szCs w:val="27"/>
      <w:shd w:val="clear" w:color="auto" w:fill="FFFFFF"/>
    </w:rPr>
  </w:style>
  <w:style w:type="paragraph" w:customStyle="1" w:styleId="39">
    <w:name w:val="Основной текст3"/>
    <w:basedOn w:val="a"/>
    <w:link w:val="aff9"/>
    <w:uiPriority w:val="99"/>
    <w:rsid w:val="00122FA3"/>
    <w:pPr>
      <w:widowControl w:val="0"/>
      <w:shd w:val="clear" w:color="auto" w:fill="FFFFFF"/>
      <w:spacing w:before="6060" w:after="0" w:line="0" w:lineRule="atLeast"/>
      <w:ind w:hanging="700"/>
      <w:jc w:val="center"/>
    </w:pPr>
    <w:rPr>
      <w:rFonts w:ascii="Times New Roman" w:eastAsia="Times New Roman" w:hAnsi="Times New Roman" w:cs="Times New Roman"/>
      <w:sz w:val="27"/>
      <w:szCs w:val="27"/>
    </w:rPr>
  </w:style>
  <w:style w:type="numbering" w:customStyle="1" w:styleId="111">
    <w:name w:val="Нет списка11"/>
    <w:next w:val="a2"/>
    <w:semiHidden/>
    <w:rsid w:val="00122FA3"/>
  </w:style>
  <w:style w:type="paragraph" w:customStyle="1" w:styleId="27">
    <w:name w:val="Знак2"/>
    <w:basedOn w:val="a"/>
    <w:rsid w:val="00122FA3"/>
    <w:pPr>
      <w:spacing w:after="160" w:line="240" w:lineRule="exact"/>
    </w:pPr>
    <w:rPr>
      <w:rFonts w:ascii="Verdana" w:eastAsia="Times New Roman" w:hAnsi="Verdana" w:cs="Times New Roman"/>
      <w:sz w:val="20"/>
      <w:szCs w:val="20"/>
      <w:lang w:val="en-US"/>
    </w:rPr>
  </w:style>
  <w:style w:type="paragraph" w:customStyle="1" w:styleId="211">
    <w:name w:val="Основной текст 21"/>
    <w:basedOn w:val="a"/>
    <w:rsid w:val="00122FA3"/>
    <w:pPr>
      <w:suppressAutoHyphens/>
      <w:spacing w:after="0" w:line="240" w:lineRule="auto"/>
      <w:jc w:val="center"/>
    </w:pPr>
    <w:rPr>
      <w:rFonts w:ascii="Times New Roman" w:eastAsia="Times New Roman" w:hAnsi="Times New Roman" w:cs="Georgia"/>
      <w:b/>
      <w:bCs/>
      <w:sz w:val="26"/>
      <w:szCs w:val="20"/>
      <w:lang w:eastAsia="ar-SA"/>
    </w:rPr>
  </w:style>
  <w:style w:type="paragraph" w:customStyle="1" w:styleId="14">
    <w:name w:val="Название объекта1"/>
    <w:basedOn w:val="a"/>
    <w:rsid w:val="00122FA3"/>
    <w:pPr>
      <w:widowControl w:val="0"/>
      <w:suppressAutoHyphens/>
      <w:spacing w:after="0" w:line="240" w:lineRule="auto"/>
      <w:jc w:val="center"/>
    </w:pPr>
    <w:rPr>
      <w:rFonts w:ascii="Times New Roman" w:eastAsia="Times New Roman" w:hAnsi="Times New Roman" w:cs="Times New Roman"/>
      <w:sz w:val="32"/>
      <w:szCs w:val="32"/>
      <w:lang w:eastAsia="ru-RU" w:bidi="ru-RU"/>
    </w:rPr>
  </w:style>
  <w:style w:type="character" w:customStyle="1" w:styleId="FontStyle25">
    <w:name w:val="Font Style25"/>
    <w:basedOn w:val="a0"/>
    <w:rsid w:val="00122FA3"/>
    <w:rPr>
      <w:rFonts w:ascii="Times New Roman" w:hAnsi="Times New Roman" w:cs="Times New Roman"/>
      <w:sz w:val="26"/>
      <w:szCs w:val="26"/>
    </w:rPr>
  </w:style>
  <w:style w:type="paragraph" w:customStyle="1" w:styleId="Style23">
    <w:name w:val="Style23"/>
    <w:basedOn w:val="a"/>
    <w:rsid w:val="00122FA3"/>
    <w:pPr>
      <w:widowControl w:val="0"/>
      <w:autoSpaceDE w:val="0"/>
      <w:autoSpaceDN w:val="0"/>
      <w:adjustRightInd w:val="0"/>
      <w:spacing w:after="0" w:line="312" w:lineRule="exact"/>
      <w:ind w:firstLine="470"/>
      <w:jc w:val="both"/>
    </w:pPr>
    <w:rPr>
      <w:rFonts w:ascii="Times New Roman" w:eastAsia="Times New Roman" w:hAnsi="Times New Roman" w:cs="Times New Roman"/>
      <w:sz w:val="24"/>
      <w:szCs w:val="24"/>
      <w:lang w:eastAsia="ru-RU"/>
    </w:rPr>
  </w:style>
  <w:style w:type="paragraph" w:customStyle="1" w:styleId="Style8">
    <w:name w:val="Style8"/>
    <w:basedOn w:val="a"/>
    <w:rsid w:val="00122FA3"/>
    <w:pPr>
      <w:widowControl w:val="0"/>
      <w:autoSpaceDE w:val="0"/>
      <w:autoSpaceDN w:val="0"/>
      <w:adjustRightInd w:val="0"/>
      <w:spacing w:after="0" w:line="312" w:lineRule="exact"/>
      <w:jc w:val="both"/>
    </w:pPr>
    <w:rPr>
      <w:rFonts w:ascii="Times New Roman" w:eastAsia="Times New Roman" w:hAnsi="Times New Roman" w:cs="Times New Roman"/>
      <w:sz w:val="24"/>
      <w:szCs w:val="24"/>
      <w:lang w:eastAsia="ru-RU"/>
    </w:rPr>
  </w:style>
  <w:style w:type="table" w:customStyle="1" w:styleId="220">
    <w:name w:val="Сетка таблицы22"/>
    <w:basedOn w:val="a1"/>
    <w:next w:val="af5"/>
    <w:rsid w:val="00122FA3"/>
    <w:pPr>
      <w:spacing w:after="0" w:line="240" w:lineRule="auto"/>
    </w:pPr>
    <w:rPr>
      <w:rFonts w:ascii="Times New Roman" w:eastAsia="Lucida Sans Unicode"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6">
    <w:name w:val="Style16"/>
    <w:basedOn w:val="a"/>
    <w:rsid w:val="00122FA3"/>
    <w:pPr>
      <w:widowControl w:val="0"/>
      <w:autoSpaceDE w:val="0"/>
      <w:autoSpaceDN w:val="0"/>
      <w:adjustRightInd w:val="0"/>
      <w:spacing w:after="0" w:line="307" w:lineRule="exact"/>
    </w:pPr>
    <w:rPr>
      <w:rFonts w:ascii="Times New Roman" w:eastAsia="Times New Roman" w:hAnsi="Times New Roman" w:cs="Times New Roman"/>
      <w:sz w:val="24"/>
      <w:szCs w:val="24"/>
      <w:lang w:eastAsia="ru-RU"/>
    </w:rPr>
  </w:style>
  <w:style w:type="paragraph" w:customStyle="1" w:styleId="Style18">
    <w:name w:val="Style18"/>
    <w:basedOn w:val="a"/>
    <w:rsid w:val="00122FA3"/>
    <w:pPr>
      <w:widowControl w:val="0"/>
      <w:autoSpaceDE w:val="0"/>
      <w:autoSpaceDN w:val="0"/>
      <w:adjustRightInd w:val="0"/>
      <w:spacing w:after="0" w:line="317" w:lineRule="exact"/>
    </w:pPr>
    <w:rPr>
      <w:rFonts w:ascii="Times New Roman" w:eastAsia="Times New Roman" w:hAnsi="Times New Roman" w:cs="Times New Roman"/>
      <w:sz w:val="24"/>
      <w:szCs w:val="24"/>
      <w:lang w:eastAsia="ru-RU"/>
    </w:rPr>
  </w:style>
  <w:style w:type="character" w:customStyle="1" w:styleId="13pt">
    <w:name w:val="Основной текст + 13 pt"/>
    <w:basedOn w:val="a0"/>
    <w:rsid w:val="00122FA3"/>
    <w:rPr>
      <w:sz w:val="26"/>
      <w:szCs w:val="26"/>
      <w:shd w:val="clear" w:color="auto" w:fill="FFFFFF"/>
    </w:rPr>
  </w:style>
  <w:style w:type="character" w:customStyle="1" w:styleId="b-serp-itemtextpassage">
    <w:name w:val="b-serp-item__text_passage"/>
    <w:basedOn w:val="a0"/>
    <w:rsid w:val="00122FA3"/>
  </w:style>
  <w:style w:type="character" w:customStyle="1" w:styleId="afa">
    <w:name w:val="Обычный (веб) Знак"/>
    <w:aliases w:val="Обычный (Web) Знак"/>
    <w:basedOn w:val="a0"/>
    <w:link w:val="af9"/>
    <w:rsid w:val="00122FA3"/>
    <w:rPr>
      <w:rFonts w:ascii="Times New Roman" w:eastAsia="Times New Roman" w:hAnsi="Times New Roman" w:cs="Times New Roman"/>
      <w:sz w:val="24"/>
      <w:szCs w:val="24"/>
      <w:lang w:eastAsia="ru-RU"/>
    </w:rPr>
  </w:style>
  <w:style w:type="table" w:customStyle="1" w:styleId="320">
    <w:name w:val="Сетка таблицы32"/>
    <w:basedOn w:val="a1"/>
    <w:next w:val="af5"/>
    <w:rsid w:val="00122F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22FA3"/>
    <w:rPr>
      <w:rFonts w:ascii="Times New Roman" w:eastAsia="Times New Roman" w:hAnsi="Times New Roman" w:cs="Times New Roman"/>
      <w:sz w:val="24"/>
      <w:szCs w:val="20"/>
      <w:lang w:eastAsia="ru-RU"/>
    </w:rPr>
  </w:style>
  <w:style w:type="paragraph" w:customStyle="1" w:styleId="Style5">
    <w:name w:val="Style5"/>
    <w:basedOn w:val="a"/>
    <w:rsid w:val="00122FA3"/>
    <w:pPr>
      <w:widowControl w:val="0"/>
      <w:autoSpaceDE w:val="0"/>
      <w:autoSpaceDN w:val="0"/>
      <w:adjustRightInd w:val="0"/>
      <w:spacing w:after="0" w:line="274" w:lineRule="exact"/>
      <w:ind w:firstLine="706"/>
      <w:jc w:val="both"/>
    </w:pPr>
    <w:rPr>
      <w:rFonts w:ascii="Times New Roman" w:eastAsia="Times New Roman" w:hAnsi="Times New Roman" w:cs="Times New Roman"/>
      <w:sz w:val="24"/>
      <w:szCs w:val="24"/>
      <w:lang w:eastAsia="ru-RU"/>
    </w:rPr>
  </w:style>
  <w:style w:type="paragraph" w:customStyle="1" w:styleId="Style6">
    <w:name w:val="Style6"/>
    <w:basedOn w:val="a"/>
    <w:rsid w:val="00122FA3"/>
    <w:pPr>
      <w:widowControl w:val="0"/>
      <w:autoSpaceDE w:val="0"/>
      <w:autoSpaceDN w:val="0"/>
      <w:adjustRightInd w:val="0"/>
      <w:spacing w:after="0" w:line="274" w:lineRule="exact"/>
      <w:ind w:firstLine="706"/>
    </w:pPr>
    <w:rPr>
      <w:rFonts w:ascii="Times New Roman" w:eastAsia="Times New Roman" w:hAnsi="Times New Roman" w:cs="Times New Roman"/>
      <w:sz w:val="24"/>
      <w:szCs w:val="24"/>
      <w:lang w:eastAsia="ru-RU"/>
    </w:rPr>
  </w:style>
  <w:style w:type="character" w:customStyle="1" w:styleId="FontStyle13">
    <w:name w:val="Font Style13"/>
    <w:rsid w:val="00122FA3"/>
    <w:rPr>
      <w:rFonts w:ascii="Times New Roman" w:hAnsi="Times New Roman" w:cs="Times New Roman"/>
      <w:sz w:val="22"/>
      <w:szCs w:val="22"/>
    </w:rPr>
  </w:style>
  <w:style w:type="numbering" w:customStyle="1" w:styleId="212">
    <w:name w:val="Нет списка21"/>
    <w:next w:val="a2"/>
    <w:semiHidden/>
    <w:unhideWhenUsed/>
    <w:rsid w:val="00122FA3"/>
  </w:style>
  <w:style w:type="table" w:customStyle="1" w:styleId="410">
    <w:name w:val="Сетка таблицы41"/>
    <w:basedOn w:val="a1"/>
    <w:next w:val="af5"/>
    <w:rsid w:val="00122F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Без интервала1"/>
    <w:rsid w:val="00122FA3"/>
    <w:pPr>
      <w:spacing w:after="0" w:line="240" w:lineRule="auto"/>
    </w:pPr>
    <w:rPr>
      <w:rFonts w:ascii="Calibri" w:eastAsia="Times New Roman" w:hAnsi="Calibri" w:cs="Times New Roman"/>
    </w:rPr>
  </w:style>
  <w:style w:type="paragraph" w:customStyle="1" w:styleId="ConsPlusTitle">
    <w:name w:val="ConsPlusTitle"/>
    <w:rsid w:val="00122FA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a">
    <w:name w:val="Знак Знак Знак Знак Знак Знак Знак"/>
    <w:basedOn w:val="a"/>
    <w:rsid w:val="00122FA3"/>
    <w:pPr>
      <w:spacing w:after="160" w:line="240" w:lineRule="exact"/>
    </w:pPr>
    <w:rPr>
      <w:rFonts w:ascii="Verdana" w:eastAsia="Times New Roman" w:hAnsi="Verdana" w:cs="Verdana"/>
      <w:sz w:val="20"/>
      <w:szCs w:val="20"/>
      <w:lang w:val="en-US"/>
    </w:rPr>
  </w:style>
  <w:style w:type="paragraph" w:customStyle="1" w:styleId="16">
    <w:name w:val="Абзац списка1"/>
    <w:basedOn w:val="a"/>
    <w:link w:val="ListParagraphChar2"/>
    <w:rsid w:val="00122FA3"/>
    <w:pPr>
      <w:ind w:left="720"/>
      <w:contextualSpacing/>
    </w:pPr>
    <w:rPr>
      <w:rFonts w:ascii="Calibri" w:eastAsia="Times New Roman" w:hAnsi="Calibri" w:cs="Times New Roman"/>
      <w:sz w:val="20"/>
      <w:szCs w:val="20"/>
      <w:lang w:eastAsia="ru-RU"/>
    </w:rPr>
  </w:style>
  <w:style w:type="character" w:customStyle="1" w:styleId="ListParagraphChar2">
    <w:name w:val="List Paragraph Char2"/>
    <w:link w:val="16"/>
    <w:locked/>
    <w:rsid w:val="00122FA3"/>
    <w:rPr>
      <w:rFonts w:ascii="Calibri" w:eastAsia="Times New Roman" w:hAnsi="Calibri" w:cs="Times New Roman"/>
      <w:sz w:val="20"/>
      <w:szCs w:val="20"/>
      <w:lang w:eastAsia="ru-RU"/>
    </w:rPr>
  </w:style>
  <w:style w:type="character" w:customStyle="1" w:styleId="c5">
    <w:name w:val="c5"/>
    <w:basedOn w:val="a0"/>
    <w:rsid w:val="00122FA3"/>
  </w:style>
  <w:style w:type="character" w:customStyle="1" w:styleId="c2">
    <w:name w:val="c2"/>
    <w:basedOn w:val="a0"/>
    <w:rsid w:val="00122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ru.wikipedia.org/w/index.php?title=%D0%A7%D0%B5%D1%80%D0%BD%D0%BE%D0%B7%D1%91%D0%BC%D0%B0%D0%BC&amp;action=edit&amp;redlink=1" TargetMode="External"/><Relationship Id="rId4" Type="http://schemas.microsoft.com/office/2007/relationships/stylesWithEffects" Target="stylesWithEffects.xml"/><Relationship Id="rId9" Type="http://schemas.openxmlformats.org/officeDocument/2006/relationships/hyperlink" Target="http://ru.wikipedia.org/wiki/%D0%A1%D0%B5%D1%80%D1%8B%D0%B5_%D0%BB%D0%B5%D1%81%D0%BD%D1%8B%D0%B5_%D0%BF%D0%BE%D1%87%D0%B2%D1%8B"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163A8-97DB-4E05-AA12-6E2F7BABA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36</Pages>
  <Words>13685</Words>
  <Characters>78008</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21</cp:revision>
  <dcterms:created xsi:type="dcterms:W3CDTF">2023-12-14T04:14:00Z</dcterms:created>
  <dcterms:modified xsi:type="dcterms:W3CDTF">2023-12-28T03:10:00Z</dcterms:modified>
</cp:coreProperties>
</file>