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B00" w:rsidRDefault="004B471C" w:rsidP="007C7B00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</w:rPr>
        <w:t>26.12.2019</w:t>
      </w:r>
      <w:r w:rsidR="003066B4">
        <w:rPr>
          <w:rFonts w:ascii="Arial" w:hAnsi="Arial" w:cs="Arial"/>
          <w:b/>
          <w:sz w:val="32"/>
          <w:szCs w:val="24"/>
        </w:rPr>
        <w:t>№ 4/321</w:t>
      </w:r>
      <w:r w:rsidR="007C7B00">
        <w:rPr>
          <w:rFonts w:ascii="Arial" w:hAnsi="Arial" w:cs="Arial"/>
          <w:b/>
          <w:sz w:val="32"/>
          <w:szCs w:val="24"/>
        </w:rPr>
        <w:t>-дмо</w:t>
      </w:r>
    </w:p>
    <w:p w:rsidR="007C7B00" w:rsidRDefault="007C7B00" w:rsidP="007C7B00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РОССИЙСКАЯ ФЕДЕРАЦИЯ</w:t>
      </w:r>
    </w:p>
    <w:p w:rsidR="007C7B00" w:rsidRDefault="007C7B00" w:rsidP="007C7B00">
      <w:pPr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bookmarkStart w:id="0" w:name="_Toc471827652"/>
      <w:r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  <w:bookmarkEnd w:id="0"/>
    </w:p>
    <w:p w:rsidR="007C7B00" w:rsidRDefault="007C7B00" w:rsidP="007C7B00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АЛАРСКИЙ РАЙОН</w:t>
      </w:r>
    </w:p>
    <w:p w:rsidR="007C7B00" w:rsidRDefault="007C7B00" w:rsidP="007C7B00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7C7B00" w:rsidRDefault="007C7B00" w:rsidP="007C7B00">
      <w:pPr>
        <w:tabs>
          <w:tab w:val="center" w:pos="415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ДУМА</w:t>
      </w:r>
    </w:p>
    <w:p w:rsidR="007C7B00" w:rsidRDefault="007C7B00" w:rsidP="007C7B00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РЕШЕНИЕ</w:t>
      </w:r>
    </w:p>
    <w:p w:rsidR="007C7B00" w:rsidRDefault="007C7B00" w:rsidP="007C7B00">
      <w:pPr>
        <w:tabs>
          <w:tab w:val="center" w:pos="7513"/>
          <w:tab w:val="right" w:pos="8306"/>
        </w:tabs>
        <w:jc w:val="center"/>
        <w:rPr>
          <w:rFonts w:ascii="Arial" w:hAnsi="Arial" w:cs="Arial"/>
          <w:b/>
          <w:sz w:val="32"/>
          <w:szCs w:val="24"/>
        </w:rPr>
      </w:pPr>
    </w:p>
    <w:p w:rsidR="007C7B00" w:rsidRDefault="007C7B00" w:rsidP="007C7B00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О ВНЕСЕНИИ ИЗМЕНЕНИЙ И ДОПОЛНЕНИЙ</w:t>
      </w:r>
    </w:p>
    <w:p w:rsidR="007C7B00" w:rsidRDefault="007C7B00" w:rsidP="007C7B00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В УСТАВ МУНИЦИПАЛЬНОГО ОБРАЗОВАНИЯ</w:t>
      </w:r>
    </w:p>
    <w:p w:rsidR="007C7B00" w:rsidRDefault="007C7B00" w:rsidP="007C7B00">
      <w:pPr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«НЫГДА»</w:t>
      </w:r>
    </w:p>
    <w:p w:rsidR="007C7B00" w:rsidRDefault="007C7B00" w:rsidP="007C7B00">
      <w:pPr>
        <w:rPr>
          <w:rFonts w:ascii="Arial" w:hAnsi="Arial" w:cs="Arial"/>
          <w:b/>
          <w:color w:val="000000"/>
          <w:sz w:val="32"/>
          <w:szCs w:val="24"/>
        </w:rPr>
      </w:pPr>
    </w:p>
    <w:p w:rsidR="007C7B00" w:rsidRDefault="007C7B00" w:rsidP="007C7B00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lang w:eastAsia="en-US"/>
        </w:rPr>
        <w:t>Заслушав главу муниципального образования «Ныгда» Саганову И.Т.,</w:t>
      </w:r>
      <w:r>
        <w:rPr>
          <w:rFonts w:ascii="Arial" w:hAnsi="Arial" w:cs="Arial"/>
          <w:color w:val="000000"/>
          <w:sz w:val="24"/>
          <w:szCs w:val="24"/>
        </w:rPr>
        <w:t xml:space="preserve"> в соответствии с Федеральным законом от 26.07.2019 №228-ФЗ «О внесении изменений в статью 40 Федерального закона «Об общих принципах организации местного самоуправления в Российской Федерации» и статью 13.1. Федерального закона «О противодействии коррупции»», Федеральным законом от 02.08.2019 №283-ФЗ «О внесении изменений в Градостроительный кодекс Российской Федерации </w:t>
      </w:r>
      <w:r w:rsidR="00F6505F">
        <w:rPr>
          <w:rFonts w:ascii="Arial" w:hAnsi="Arial" w:cs="Arial"/>
          <w:color w:val="000000"/>
          <w:sz w:val="24"/>
          <w:szCs w:val="24"/>
        </w:rPr>
        <w:t xml:space="preserve">и отдельные законодательные акты Российской Федерации», </w:t>
      </w:r>
      <w:r>
        <w:rPr>
          <w:rFonts w:ascii="Arial" w:hAnsi="Arial" w:cs="Arial"/>
          <w:color w:val="000000"/>
          <w:sz w:val="24"/>
          <w:szCs w:val="24"/>
        </w:rPr>
        <w:t>Дума муниципального образования «Ныгда»</w:t>
      </w:r>
    </w:p>
    <w:p w:rsidR="007C7B00" w:rsidRDefault="007C7B00" w:rsidP="007C7B00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7C7B00" w:rsidRDefault="007C7B00" w:rsidP="007C7B00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7C7B00" w:rsidRDefault="007C7B00" w:rsidP="007C7B00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7C7B00" w:rsidRDefault="007C7B00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 Внести в Устав муниципального образования «Ныгда»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следующие изменения:</w:t>
      </w:r>
    </w:p>
    <w:p w:rsidR="00B23A2F" w:rsidRPr="00B23A2F" w:rsidRDefault="004B471C" w:rsidP="00B23A2F">
      <w:pPr>
        <w:pStyle w:val="ConsNormal"/>
        <w:ind w:firstLine="540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1</w:t>
      </w:r>
      <w:r w:rsidR="007C7B00">
        <w:rPr>
          <w:rFonts w:cs="Arial"/>
          <w:color w:val="000000"/>
          <w:sz w:val="24"/>
          <w:szCs w:val="24"/>
        </w:rPr>
        <w:t xml:space="preserve">.1. Статья </w:t>
      </w:r>
      <w:r w:rsidR="007C7B00" w:rsidRPr="00B23A2F">
        <w:rPr>
          <w:rFonts w:cs="Arial"/>
          <w:color w:val="000000"/>
          <w:sz w:val="24"/>
          <w:szCs w:val="24"/>
        </w:rPr>
        <w:t>6</w:t>
      </w:r>
      <w:r w:rsidR="00F6505F" w:rsidRPr="00B23A2F">
        <w:rPr>
          <w:rFonts w:cs="Arial"/>
          <w:color w:val="000000"/>
          <w:sz w:val="24"/>
          <w:szCs w:val="24"/>
        </w:rPr>
        <w:t>.</w:t>
      </w:r>
      <w:r w:rsidR="00B23A2F" w:rsidRPr="00B23A2F">
        <w:rPr>
          <w:rFonts w:cs="Arial"/>
          <w:color w:val="000000"/>
          <w:sz w:val="24"/>
          <w:szCs w:val="24"/>
        </w:rPr>
        <w:t xml:space="preserve"> </w:t>
      </w:r>
      <w:r w:rsidR="00B23A2F" w:rsidRPr="00B23A2F">
        <w:rPr>
          <w:rFonts w:eastAsia="Times New Roman" w:cs="Arial"/>
          <w:sz w:val="24"/>
          <w:szCs w:val="24"/>
        </w:rPr>
        <w:t>Вопросы местного значения Поселения</w:t>
      </w:r>
      <w:r w:rsidR="00B23A2F">
        <w:rPr>
          <w:rFonts w:eastAsia="Times New Roman" w:cs="Arial"/>
          <w:sz w:val="24"/>
          <w:szCs w:val="24"/>
        </w:rPr>
        <w:t>.</w:t>
      </w:r>
    </w:p>
    <w:p w:rsidR="007C7B00" w:rsidRDefault="004B471C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1</w:t>
      </w:r>
      <w:r w:rsidR="007C7B00">
        <w:rPr>
          <w:rFonts w:ascii="Arial" w:hAnsi="Arial" w:cs="Arial"/>
          <w:color w:val="000000"/>
          <w:sz w:val="24"/>
          <w:szCs w:val="24"/>
        </w:rPr>
        <w:t xml:space="preserve">.1.1 </w:t>
      </w:r>
      <w:r w:rsidR="00B23A2F">
        <w:rPr>
          <w:rFonts w:ascii="Arial" w:hAnsi="Arial" w:cs="Arial"/>
          <w:color w:val="000000"/>
          <w:sz w:val="24"/>
          <w:szCs w:val="24"/>
        </w:rPr>
        <w:t>в п. 9 ч.2 ст.6 после слов «территории, выдача» дополнить словами «градостроительного плана земельного участка, расположенного в границах поселения, выдача»;</w:t>
      </w:r>
      <w:proofErr w:type="gramEnd"/>
    </w:p>
    <w:p w:rsidR="00B23A2F" w:rsidRPr="00B23A2F" w:rsidRDefault="004B471C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</w:t>
      </w:r>
      <w:r w:rsidR="007C7B00">
        <w:rPr>
          <w:rFonts w:ascii="Arial" w:hAnsi="Arial" w:cs="Arial"/>
          <w:color w:val="000000"/>
          <w:sz w:val="24"/>
          <w:szCs w:val="24"/>
        </w:rPr>
        <w:t xml:space="preserve">.2. Статья </w:t>
      </w:r>
      <w:r w:rsidR="00B23A2F">
        <w:rPr>
          <w:rFonts w:ascii="Arial" w:hAnsi="Arial" w:cs="Arial"/>
          <w:color w:val="000000"/>
          <w:sz w:val="24"/>
          <w:szCs w:val="24"/>
        </w:rPr>
        <w:t xml:space="preserve">43.1. </w:t>
      </w:r>
      <w:r w:rsidR="00B23A2F" w:rsidRPr="00B23A2F">
        <w:rPr>
          <w:rFonts w:ascii="Arial" w:hAnsi="Arial" w:cs="Arial"/>
          <w:sz w:val="24"/>
          <w:szCs w:val="24"/>
        </w:rPr>
        <w:t>Ограничения для депутатов, членов выборного органа местного самоуправления, должностных лиц местного самоуправления</w:t>
      </w:r>
      <w:r w:rsidR="00B23A2F">
        <w:rPr>
          <w:rFonts w:ascii="Arial" w:hAnsi="Arial" w:cs="Arial"/>
          <w:color w:val="000000"/>
          <w:sz w:val="24"/>
          <w:szCs w:val="24"/>
        </w:rPr>
        <w:t>.</w:t>
      </w:r>
      <w:r w:rsidR="00B23A2F" w:rsidRPr="00B23A2F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B23A2F" w:rsidRDefault="004B471C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</w:t>
      </w:r>
      <w:r w:rsidR="007C7B00">
        <w:rPr>
          <w:rFonts w:ascii="Arial" w:hAnsi="Arial" w:cs="Arial"/>
          <w:color w:val="000000"/>
          <w:sz w:val="24"/>
          <w:szCs w:val="24"/>
        </w:rPr>
        <w:t xml:space="preserve">.2.1 </w:t>
      </w:r>
      <w:r w:rsidR="00B23A2F">
        <w:rPr>
          <w:rFonts w:ascii="Arial" w:hAnsi="Arial" w:cs="Arial"/>
          <w:color w:val="000000"/>
          <w:sz w:val="24"/>
          <w:szCs w:val="24"/>
        </w:rPr>
        <w:t>часть 4 изложить  в следующей редакции:</w:t>
      </w:r>
    </w:p>
    <w:p w:rsidR="00B23A2F" w:rsidRDefault="007E30C6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</w:t>
      </w:r>
      <w:r w:rsidR="00B23A2F">
        <w:rPr>
          <w:rFonts w:ascii="Arial" w:hAnsi="Arial" w:cs="Arial"/>
          <w:color w:val="000000"/>
          <w:sz w:val="24"/>
          <w:szCs w:val="24"/>
        </w:rPr>
        <w:t>2. Депутат, член выборного органа</w:t>
      </w:r>
      <w:r w:rsidR="005B433D">
        <w:rPr>
          <w:rFonts w:ascii="Arial" w:hAnsi="Arial" w:cs="Arial"/>
          <w:color w:val="000000"/>
          <w:sz w:val="24"/>
          <w:szCs w:val="24"/>
        </w:rPr>
        <w:t xml:space="preserve"> местного самоуправления, выборное должностное 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№273-ФЗ «О противодействии коррупции» и другими федеральными законами. </w:t>
      </w:r>
      <w:proofErr w:type="gramStart"/>
      <w:r w:rsidR="005B433D">
        <w:rPr>
          <w:rFonts w:ascii="Arial" w:hAnsi="Arial" w:cs="Arial"/>
          <w:color w:val="000000"/>
          <w:sz w:val="24"/>
          <w:szCs w:val="24"/>
        </w:rPr>
        <w:t>Пол</w:t>
      </w:r>
      <w:r w:rsidR="00AD0FFF">
        <w:rPr>
          <w:rFonts w:ascii="Arial" w:hAnsi="Arial" w:cs="Arial"/>
          <w:color w:val="000000"/>
          <w:sz w:val="24"/>
          <w:szCs w:val="24"/>
        </w:rPr>
        <w:t>н</w:t>
      </w:r>
      <w:r w:rsidR="005B433D">
        <w:rPr>
          <w:rFonts w:ascii="Arial" w:hAnsi="Arial" w:cs="Arial"/>
          <w:color w:val="000000"/>
          <w:sz w:val="24"/>
          <w:szCs w:val="24"/>
        </w:rPr>
        <w:t>омочия депутата, члена выборного органа местного сам</w:t>
      </w:r>
      <w:r w:rsidR="00AD0FFF">
        <w:rPr>
          <w:rFonts w:ascii="Arial" w:hAnsi="Arial" w:cs="Arial"/>
          <w:color w:val="000000"/>
          <w:sz w:val="24"/>
          <w:szCs w:val="24"/>
        </w:rPr>
        <w:t>о</w:t>
      </w:r>
      <w:r w:rsidR="005B433D">
        <w:rPr>
          <w:rFonts w:ascii="Arial" w:hAnsi="Arial" w:cs="Arial"/>
          <w:color w:val="000000"/>
          <w:sz w:val="24"/>
          <w:szCs w:val="24"/>
        </w:rPr>
        <w:t>управления, выборного должностного лица местного само</w:t>
      </w:r>
      <w:r w:rsidR="00AD0FFF">
        <w:rPr>
          <w:rFonts w:ascii="Arial" w:hAnsi="Arial" w:cs="Arial"/>
          <w:color w:val="000000"/>
          <w:sz w:val="24"/>
          <w:szCs w:val="24"/>
        </w:rPr>
        <w:t>у</w:t>
      </w:r>
      <w:r w:rsidR="005B433D">
        <w:rPr>
          <w:rFonts w:ascii="Arial" w:hAnsi="Arial" w:cs="Arial"/>
          <w:color w:val="000000"/>
          <w:sz w:val="24"/>
          <w:szCs w:val="24"/>
        </w:rPr>
        <w:t>правления</w:t>
      </w:r>
      <w:r w:rsidR="007271F4">
        <w:rPr>
          <w:rFonts w:ascii="Arial" w:hAnsi="Arial" w:cs="Arial"/>
          <w:color w:val="000000"/>
          <w:sz w:val="24"/>
          <w:szCs w:val="24"/>
        </w:rPr>
        <w:t xml:space="preserve"> прекращаются досрочно в случае несоблюдения ограничений, запретов, неисполнение обязанностей, установленных Федеральным законом от 25 декабря 2008 года №273-ФЗ «О противодействии коррупции», Федеральным законом</w:t>
      </w:r>
      <w:r w:rsidR="00F0649E">
        <w:rPr>
          <w:rFonts w:ascii="Arial" w:hAnsi="Arial" w:cs="Arial"/>
          <w:color w:val="000000"/>
          <w:sz w:val="24"/>
          <w:szCs w:val="24"/>
        </w:rPr>
        <w:t xml:space="preserve"> от 3 декабря 2012 года №</w:t>
      </w:r>
      <w:r w:rsidR="007271F4">
        <w:rPr>
          <w:rFonts w:ascii="Arial" w:hAnsi="Arial" w:cs="Arial"/>
          <w:color w:val="000000"/>
          <w:sz w:val="24"/>
          <w:szCs w:val="24"/>
        </w:rPr>
        <w:t xml:space="preserve">230-ФЗ </w:t>
      </w:r>
      <w:r w:rsidR="008B49E4">
        <w:rPr>
          <w:rFonts w:ascii="Arial" w:hAnsi="Arial" w:cs="Arial"/>
          <w:color w:val="000000"/>
          <w:sz w:val="24"/>
          <w:szCs w:val="24"/>
        </w:rPr>
        <w:t>«</w:t>
      </w:r>
      <w:r w:rsidR="007271F4">
        <w:rPr>
          <w:rFonts w:ascii="Arial" w:hAnsi="Arial" w:cs="Arial"/>
          <w:color w:val="000000"/>
          <w:sz w:val="24"/>
          <w:szCs w:val="24"/>
        </w:rPr>
        <w:t>О контроле за соответствием расходов лиц, замещающих государственные должности, и иных лиц их доходам»,</w:t>
      </w:r>
      <w:r w:rsidR="00F0649E">
        <w:rPr>
          <w:rFonts w:ascii="Arial" w:hAnsi="Arial" w:cs="Arial"/>
          <w:color w:val="000000"/>
          <w:sz w:val="24"/>
          <w:szCs w:val="24"/>
        </w:rPr>
        <w:t xml:space="preserve"> Федераль</w:t>
      </w:r>
      <w:r w:rsidR="003066B4">
        <w:rPr>
          <w:rFonts w:ascii="Arial" w:hAnsi="Arial" w:cs="Arial"/>
          <w:color w:val="000000"/>
          <w:sz w:val="24"/>
          <w:szCs w:val="24"/>
        </w:rPr>
        <w:t>ным законом от 7 мая</w:t>
      </w:r>
      <w:proofErr w:type="gramEnd"/>
      <w:r w:rsidR="003066B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3066B4">
        <w:rPr>
          <w:rFonts w:ascii="Arial" w:hAnsi="Arial" w:cs="Arial"/>
          <w:color w:val="000000"/>
          <w:sz w:val="24"/>
          <w:szCs w:val="24"/>
        </w:rPr>
        <w:t xml:space="preserve">2013 года </w:t>
      </w:r>
      <w:r w:rsidR="00F0649E">
        <w:rPr>
          <w:rFonts w:ascii="Arial" w:hAnsi="Arial" w:cs="Arial"/>
          <w:color w:val="000000"/>
          <w:sz w:val="24"/>
          <w:szCs w:val="24"/>
        </w:rPr>
        <w:t>№79-ФЗ «О запрете отдельным категориям лиц открывать и иметь счета (вклады)</w:t>
      </w:r>
      <w:r w:rsidR="00CC610C">
        <w:rPr>
          <w:rFonts w:ascii="Arial" w:hAnsi="Arial" w:cs="Arial"/>
          <w:color w:val="000000"/>
          <w:sz w:val="24"/>
          <w:szCs w:val="24"/>
        </w:rPr>
        <w:t>,</w:t>
      </w:r>
      <w:r w:rsidR="00F0649E">
        <w:rPr>
          <w:rFonts w:ascii="Arial" w:hAnsi="Arial" w:cs="Arial"/>
          <w:color w:val="000000"/>
          <w:sz w:val="24"/>
          <w:szCs w:val="24"/>
        </w:rPr>
        <w:t xml:space="preserve"> хранить  наличные денежные средства и ценности в иностранных банках, располо</w:t>
      </w:r>
      <w:r w:rsidR="004B20C6">
        <w:rPr>
          <w:rFonts w:ascii="Arial" w:hAnsi="Arial" w:cs="Arial"/>
          <w:color w:val="000000"/>
          <w:sz w:val="24"/>
          <w:szCs w:val="24"/>
        </w:rPr>
        <w:t>женных за пределами территории Р</w:t>
      </w:r>
      <w:r w:rsidR="00F0649E">
        <w:rPr>
          <w:rFonts w:ascii="Arial" w:hAnsi="Arial" w:cs="Arial"/>
          <w:color w:val="000000"/>
          <w:sz w:val="24"/>
          <w:szCs w:val="24"/>
        </w:rPr>
        <w:t>оссийской Федерации, владеть</w:t>
      </w:r>
      <w:r w:rsidR="00CC610C">
        <w:rPr>
          <w:rFonts w:ascii="Arial" w:hAnsi="Arial" w:cs="Arial"/>
          <w:color w:val="000000"/>
          <w:sz w:val="24"/>
          <w:szCs w:val="24"/>
        </w:rPr>
        <w:t xml:space="preserve"> или пользоваться иностранными финансовыми инструментами, если иное не предусмотрено Федеральным </w:t>
      </w:r>
      <w:r w:rsidR="00CC610C">
        <w:rPr>
          <w:rFonts w:ascii="Arial" w:hAnsi="Arial" w:cs="Arial"/>
          <w:color w:val="000000"/>
          <w:sz w:val="24"/>
          <w:szCs w:val="24"/>
        </w:rPr>
        <w:lastRenderedPageBreak/>
        <w:t>законом от 06.10.2003 г. №131-ФЗ «Об общих принципах организации местного самоуправления в Российской Федерации»,</w:t>
      </w:r>
      <w:proofErr w:type="gramEnd"/>
    </w:p>
    <w:p w:rsidR="00CC610C" w:rsidRDefault="004B471C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</w:t>
      </w:r>
      <w:r w:rsidR="003066B4">
        <w:rPr>
          <w:rFonts w:ascii="Arial" w:hAnsi="Arial" w:cs="Arial"/>
          <w:color w:val="000000"/>
          <w:sz w:val="24"/>
          <w:szCs w:val="24"/>
        </w:rPr>
        <w:t>.2.2 в части 2.2.</w:t>
      </w:r>
      <w:r w:rsidR="00CC610C">
        <w:rPr>
          <w:rFonts w:ascii="Arial" w:hAnsi="Arial" w:cs="Arial"/>
          <w:color w:val="000000"/>
          <w:sz w:val="24"/>
          <w:szCs w:val="24"/>
        </w:rPr>
        <w:t xml:space="preserve"> после слов «выборного должностного лица</w:t>
      </w:r>
      <w:r w:rsidR="00A3044B">
        <w:rPr>
          <w:rFonts w:ascii="Arial" w:hAnsi="Arial" w:cs="Arial"/>
          <w:color w:val="000000"/>
          <w:sz w:val="24"/>
          <w:szCs w:val="24"/>
        </w:rPr>
        <w:t xml:space="preserve"> местного самоуправления дополнить словами «или применении в отношении</w:t>
      </w:r>
      <w:r w:rsidR="00E03BC2">
        <w:rPr>
          <w:rFonts w:ascii="Arial" w:hAnsi="Arial" w:cs="Arial"/>
          <w:color w:val="000000"/>
          <w:sz w:val="24"/>
          <w:szCs w:val="24"/>
        </w:rPr>
        <w:t xml:space="preserve"> указанных лиц иной меры ответственности»;</w:t>
      </w:r>
    </w:p>
    <w:p w:rsidR="00E03BC2" w:rsidRDefault="004B471C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</w:t>
      </w:r>
      <w:r w:rsidR="00E03BC2">
        <w:rPr>
          <w:rFonts w:ascii="Arial" w:hAnsi="Arial" w:cs="Arial"/>
          <w:color w:val="000000"/>
          <w:sz w:val="24"/>
          <w:szCs w:val="24"/>
        </w:rPr>
        <w:t>.2.3 дополнить частью 2.4. следующего содержания:</w:t>
      </w:r>
    </w:p>
    <w:p w:rsidR="00E03BC2" w:rsidRDefault="00E03BC2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« 2.4.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К депутату, члену выборного органа местного самоуправления, </w:t>
      </w:r>
      <w:r w:rsidR="00AD52E1">
        <w:rPr>
          <w:rFonts w:ascii="Arial" w:hAnsi="Arial" w:cs="Arial"/>
          <w:color w:val="000000"/>
          <w:sz w:val="24"/>
          <w:szCs w:val="24"/>
        </w:rPr>
        <w:t>выборному должностному лицу местного самоуправления, представившим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AD52E1">
        <w:rPr>
          <w:rFonts w:ascii="Arial" w:hAnsi="Arial" w:cs="Arial"/>
          <w:color w:val="000000"/>
          <w:sz w:val="24"/>
          <w:szCs w:val="24"/>
        </w:rPr>
        <w:t>недостоверные</w:t>
      </w:r>
      <w:r>
        <w:rPr>
          <w:rFonts w:ascii="Arial" w:hAnsi="Arial" w:cs="Arial"/>
          <w:color w:val="000000"/>
          <w:sz w:val="24"/>
          <w:szCs w:val="24"/>
        </w:rPr>
        <w:t xml:space="preserve"> или неполные сведения о своих доходах, расходах, об имуществе и обязательствах имущественного характера</w:t>
      </w:r>
      <w:r w:rsidR="00AD52E1">
        <w:rPr>
          <w:rFonts w:ascii="Arial" w:hAnsi="Arial" w:cs="Arial"/>
          <w:color w:val="000000"/>
          <w:sz w:val="24"/>
          <w:szCs w:val="24"/>
        </w:rPr>
        <w:t>, а также сведения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AD52E1">
        <w:rPr>
          <w:rFonts w:ascii="Arial" w:hAnsi="Arial" w:cs="Arial"/>
          <w:color w:val="000000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  <w:r>
        <w:rPr>
          <w:rFonts w:ascii="Arial" w:hAnsi="Arial" w:cs="Arial"/>
          <w:color w:val="000000"/>
          <w:sz w:val="24"/>
          <w:szCs w:val="24"/>
        </w:rPr>
        <w:t xml:space="preserve">своих супруги (супруга) и несовершеннолетних детей, если искажение этих сведений является </w:t>
      </w:r>
      <w:r w:rsidR="00AD52E1">
        <w:rPr>
          <w:rFonts w:ascii="Arial" w:hAnsi="Arial" w:cs="Arial"/>
          <w:color w:val="000000"/>
          <w:sz w:val="24"/>
          <w:szCs w:val="24"/>
        </w:rPr>
        <w:t>несущественным</w:t>
      </w:r>
      <w:r>
        <w:rPr>
          <w:rFonts w:ascii="Arial" w:hAnsi="Arial" w:cs="Arial"/>
          <w:color w:val="000000"/>
          <w:sz w:val="24"/>
          <w:szCs w:val="24"/>
        </w:rPr>
        <w:t>, могут быть применены следующие меры ответственности:</w:t>
      </w:r>
      <w:proofErr w:type="gramEnd"/>
    </w:p>
    <w:p w:rsidR="00AD52E1" w:rsidRDefault="00AD52E1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предупреждение;</w:t>
      </w:r>
    </w:p>
    <w:p w:rsidR="00AD52E1" w:rsidRDefault="00AD52E1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 выборном органе местного самоуправления с лишением</w:t>
      </w:r>
      <w:r w:rsidR="000B0A69">
        <w:rPr>
          <w:rFonts w:ascii="Arial" w:hAnsi="Arial" w:cs="Arial"/>
          <w:color w:val="000000"/>
          <w:sz w:val="24"/>
          <w:szCs w:val="24"/>
        </w:rPr>
        <w:t xml:space="preserve">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0B0A69" w:rsidRDefault="000B0A69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E03BC2" w:rsidRDefault="000B0A69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</w:t>
      </w:r>
      <w:r w:rsidR="00804A99">
        <w:rPr>
          <w:rFonts w:ascii="Arial" w:hAnsi="Arial" w:cs="Arial"/>
          <w:color w:val="000000"/>
          <w:sz w:val="24"/>
          <w:szCs w:val="24"/>
        </w:rPr>
        <w:t xml:space="preserve"> запрет занимать должности в представительном органе муниципального образования, выборном органе местного самоуправления </w:t>
      </w:r>
      <w:r w:rsidR="008B49E4">
        <w:rPr>
          <w:rFonts w:ascii="Arial" w:hAnsi="Arial" w:cs="Arial"/>
          <w:color w:val="000000"/>
          <w:sz w:val="24"/>
          <w:szCs w:val="24"/>
        </w:rPr>
        <w:t>д</w:t>
      </w:r>
      <w:r w:rsidR="00804A99">
        <w:rPr>
          <w:rFonts w:ascii="Arial" w:hAnsi="Arial" w:cs="Arial"/>
          <w:color w:val="000000"/>
          <w:sz w:val="24"/>
          <w:szCs w:val="24"/>
        </w:rPr>
        <w:t>о прекращения срока его полномочий</w:t>
      </w:r>
      <w:r w:rsidR="00295362">
        <w:rPr>
          <w:rFonts w:ascii="Arial" w:hAnsi="Arial" w:cs="Arial"/>
          <w:color w:val="000000"/>
          <w:sz w:val="24"/>
          <w:szCs w:val="24"/>
        </w:rPr>
        <w:t>;</w:t>
      </w:r>
    </w:p>
    <w:p w:rsidR="00295362" w:rsidRDefault="00295362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5) запрет исполнять полномочия на постоянной основе до прекращения полномочий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.»;</w:t>
      </w:r>
      <w:proofErr w:type="gramEnd"/>
    </w:p>
    <w:p w:rsidR="007E30C6" w:rsidRDefault="004B471C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</w:t>
      </w:r>
      <w:r w:rsidR="00295362">
        <w:rPr>
          <w:rFonts w:ascii="Arial" w:hAnsi="Arial" w:cs="Arial"/>
          <w:color w:val="000000"/>
          <w:sz w:val="24"/>
          <w:szCs w:val="24"/>
        </w:rPr>
        <w:t>.2.4</w:t>
      </w:r>
      <w:r w:rsidR="007E30C6">
        <w:rPr>
          <w:rFonts w:ascii="Arial" w:hAnsi="Arial" w:cs="Arial"/>
          <w:color w:val="000000"/>
          <w:sz w:val="24"/>
          <w:szCs w:val="24"/>
        </w:rPr>
        <w:t xml:space="preserve"> дополнить частью 2.5. следующего содержания:</w:t>
      </w:r>
    </w:p>
    <w:p w:rsidR="00295362" w:rsidRDefault="007E30C6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«2.5.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Порядок принятия  решения о применении к депутату, члену выборного органа местного самоуправления мер ответственности, указанных в части 2.4. настоящей статьи, определяется муниципальным правовым актом в соответствии</w:t>
      </w:r>
      <w:r w:rsidR="003066B4">
        <w:rPr>
          <w:rFonts w:ascii="Arial" w:hAnsi="Arial" w:cs="Arial"/>
          <w:color w:val="000000"/>
          <w:sz w:val="24"/>
          <w:szCs w:val="24"/>
        </w:rPr>
        <w:t xml:space="preserve"> с законом Иркутской области.».</w:t>
      </w:r>
      <w:proofErr w:type="gramEnd"/>
    </w:p>
    <w:p w:rsidR="007C7B00" w:rsidRDefault="004B471C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</w:t>
      </w:r>
      <w:r w:rsidR="007C7B00">
        <w:rPr>
          <w:rFonts w:ascii="Arial" w:hAnsi="Arial" w:cs="Arial"/>
          <w:color w:val="000000"/>
          <w:sz w:val="24"/>
          <w:szCs w:val="24"/>
        </w:rPr>
        <w:t xml:space="preserve">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 муниципального образования </w:t>
      </w:r>
      <w:r w:rsidR="007E30C6">
        <w:rPr>
          <w:rFonts w:ascii="Arial" w:hAnsi="Arial" w:cs="Arial"/>
          <w:color w:val="000000"/>
          <w:sz w:val="24"/>
          <w:szCs w:val="24"/>
        </w:rPr>
        <w:t xml:space="preserve">«Ныгда» </w:t>
      </w:r>
      <w:r w:rsidR="007C7B00">
        <w:rPr>
          <w:rFonts w:ascii="Arial" w:hAnsi="Arial" w:cs="Arial"/>
          <w:color w:val="000000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дней;</w:t>
      </w:r>
    </w:p>
    <w:p w:rsidR="007C7B00" w:rsidRDefault="004B471C" w:rsidP="007C7B0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7C7B00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7C7B00">
        <w:rPr>
          <w:rFonts w:ascii="Arial" w:hAnsi="Arial" w:cs="Arial"/>
          <w:color w:val="000000"/>
          <w:sz w:val="24"/>
          <w:szCs w:val="24"/>
        </w:rPr>
        <w:t>Главе муниципального образования</w:t>
      </w:r>
      <w:r w:rsidR="007E30C6">
        <w:rPr>
          <w:rFonts w:ascii="Arial" w:hAnsi="Arial" w:cs="Arial"/>
          <w:color w:val="000000"/>
          <w:sz w:val="24"/>
          <w:szCs w:val="24"/>
        </w:rPr>
        <w:t xml:space="preserve"> «Ныгда»</w:t>
      </w:r>
      <w:r w:rsidR="007C7B00">
        <w:rPr>
          <w:rFonts w:ascii="Arial" w:hAnsi="Arial" w:cs="Arial"/>
          <w:color w:val="000000"/>
          <w:sz w:val="24"/>
          <w:szCs w:val="24"/>
        </w:rPr>
        <w:t xml:space="preserve"> опубликовать муниципальный правовой акт муниципального образования</w:t>
      </w:r>
      <w:r w:rsidR="007E30C6">
        <w:rPr>
          <w:rFonts w:ascii="Arial" w:hAnsi="Arial" w:cs="Arial"/>
          <w:color w:val="000000"/>
          <w:sz w:val="24"/>
          <w:szCs w:val="24"/>
        </w:rPr>
        <w:t xml:space="preserve"> «Ныгда»</w:t>
      </w:r>
      <w:r w:rsidR="007C7B00">
        <w:rPr>
          <w:rFonts w:ascii="Arial" w:hAnsi="Arial" w:cs="Arial"/>
          <w:color w:val="000000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</w:t>
      </w:r>
      <w:r w:rsidR="007E30C6">
        <w:rPr>
          <w:rFonts w:ascii="Arial" w:hAnsi="Arial" w:cs="Arial"/>
          <w:color w:val="000000"/>
          <w:sz w:val="24"/>
          <w:szCs w:val="24"/>
        </w:rPr>
        <w:t xml:space="preserve">«Ныгда» </w:t>
      </w:r>
      <w:r w:rsidR="007C7B00">
        <w:rPr>
          <w:rFonts w:ascii="Arial" w:hAnsi="Arial" w:cs="Arial"/>
          <w:color w:val="000000"/>
          <w:sz w:val="24"/>
          <w:szCs w:val="24"/>
        </w:rPr>
        <w:t>для включения указанных сведений в государственный реестр уставов муниципальных образований Иркутской области в 10-дневный срок;</w:t>
      </w:r>
      <w:proofErr w:type="gramEnd"/>
    </w:p>
    <w:p w:rsidR="007C7B00" w:rsidRDefault="004B471C" w:rsidP="007C7B00">
      <w:pPr>
        <w:pStyle w:val="ConsNormal"/>
        <w:ind w:firstLine="708"/>
        <w:jc w:val="both"/>
        <w:rPr>
          <w:rFonts w:cs="Arial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4</w:t>
      </w:r>
      <w:r w:rsidR="007C7B00">
        <w:rPr>
          <w:rFonts w:cs="Arial"/>
          <w:color w:val="000000"/>
          <w:sz w:val="24"/>
          <w:szCs w:val="24"/>
        </w:rPr>
        <w:t xml:space="preserve">. Установить, что настоящее решение вступает в силу после государственной регистрации изменений и дополнений, внесенных в Устав </w:t>
      </w:r>
      <w:r w:rsidR="007C7B00">
        <w:rPr>
          <w:rFonts w:cs="Arial"/>
          <w:sz w:val="24"/>
          <w:szCs w:val="24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7C7B00" w:rsidRDefault="007C7B00" w:rsidP="007C7B00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7C7B00" w:rsidRDefault="007C7B00" w:rsidP="007C7B00">
      <w:pPr>
        <w:tabs>
          <w:tab w:val="left" w:pos="2205"/>
        </w:tabs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7C7B00" w:rsidRDefault="007C7B00" w:rsidP="007C7B00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7C7B00" w:rsidRDefault="007C7B00" w:rsidP="007C7B00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 «Ныгда»</w:t>
      </w:r>
    </w:p>
    <w:p w:rsidR="00433753" w:rsidRPr="003066B4" w:rsidRDefault="007C7B00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И.Т.</w:t>
      </w:r>
      <w:r w:rsidR="003066B4">
        <w:rPr>
          <w:rFonts w:ascii="Arial" w:hAnsi="Arial" w:cs="Arial"/>
          <w:color w:val="000000"/>
          <w:sz w:val="24"/>
          <w:szCs w:val="24"/>
        </w:rPr>
        <w:t xml:space="preserve"> </w:t>
      </w:r>
      <w:r w:rsidR="003066B4">
        <w:rPr>
          <w:rFonts w:ascii="Arial" w:hAnsi="Arial" w:cs="Arial"/>
          <w:color w:val="000000"/>
          <w:sz w:val="24"/>
          <w:szCs w:val="24"/>
        </w:rPr>
        <w:t>Саганова</w:t>
      </w:r>
      <w:bookmarkStart w:id="1" w:name="_GoBack"/>
      <w:bookmarkEnd w:id="1"/>
    </w:p>
    <w:sectPr w:rsidR="00433753" w:rsidRPr="00306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6A0"/>
    <w:rsid w:val="000B0A69"/>
    <w:rsid w:val="00295362"/>
    <w:rsid w:val="003066B4"/>
    <w:rsid w:val="00433753"/>
    <w:rsid w:val="004B20C6"/>
    <w:rsid w:val="004B471C"/>
    <w:rsid w:val="004D3C81"/>
    <w:rsid w:val="005B433D"/>
    <w:rsid w:val="006936A0"/>
    <w:rsid w:val="007271F4"/>
    <w:rsid w:val="007612BF"/>
    <w:rsid w:val="007C7B00"/>
    <w:rsid w:val="007E30C6"/>
    <w:rsid w:val="00804A99"/>
    <w:rsid w:val="008B49E4"/>
    <w:rsid w:val="00A00071"/>
    <w:rsid w:val="00A3044B"/>
    <w:rsid w:val="00AD0FFF"/>
    <w:rsid w:val="00AD52E1"/>
    <w:rsid w:val="00B23A2F"/>
    <w:rsid w:val="00CC610C"/>
    <w:rsid w:val="00DD3551"/>
    <w:rsid w:val="00E03BC2"/>
    <w:rsid w:val="00F0649E"/>
    <w:rsid w:val="00F6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B00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C7B00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12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12BF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B00"/>
    <w:rPr>
      <w:rFonts w:eastAsia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C7B00"/>
    <w:pPr>
      <w:ind w:firstLine="720"/>
    </w:pPr>
    <w:rPr>
      <w:rFonts w:ascii="Arial" w:eastAsia="Calibri" w:hAnsi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12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12BF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9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2019-10-17T02:24:00Z</cp:lastPrinted>
  <dcterms:created xsi:type="dcterms:W3CDTF">2020-01-09T02:00:00Z</dcterms:created>
  <dcterms:modified xsi:type="dcterms:W3CDTF">2020-01-09T02:02:00Z</dcterms:modified>
</cp:coreProperties>
</file>