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A67" w:rsidRDefault="00025A67" w:rsidP="00DC4E4F">
      <w:pPr>
        <w:pStyle w:val="NoSpacing"/>
        <w:jc w:val="center"/>
        <w:rPr>
          <w:rFonts w:ascii="Arial" w:hAnsi="Arial" w:cs="Arial"/>
          <w:b/>
          <w:sz w:val="32"/>
          <w:szCs w:val="24"/>
          <w:lang w:eastAsia="en-US"/>
        </w:rPr>
      </w:pPr>
      <w:r>
        <w:rPr>
          <w:rFonts w:ascii="Arial" w:hAnsi="Arial" w:cs="Arial"/>
          <w:b/>
          <w:sz w:val="32"/>
          <w:szCs w:val="24"/>
          <w:lang w:eastAsia="en-US"/>
        </w:rPr>
        <w:t>19.04.2017Г. №3/232-дмо</w:t>
      </w:r>
    </w:p>
    <w:p w:rsidR="00025A67" w:rsidRPr="00DC4E4F" w:rsidRDefault="00025A67" w:rsidP="00B450EF">
      <w:pPr>
        <w:pStyle w:val="NoSpacing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>РОССИЙСКАЯ ФЕДЕРАЦИЯ</w:t>
      </w:r>
    </w:p>
    <w:p w:rsidR="00025A67" w:rsidRPr="00B14A8A" w:rsidRDefault="00025A67" w:rsidP="00B450EF">
      <w:pPr>
        <w:spacing w:line="240" w:lineRule="auto"/>
        <w:contextualSpacing/>
        <w:jc w:val="center"/>
        <w:outlineLvl w:val="0"/>
        <w:rPr>
          <w:rFonts w:ascii="Arial" w:hAnsi="Arial" w:cs="Arial"/>
          <w:b/>
          <w:bCs/>
          <w:kern w:val="36"/>
          <w:sz w:val="32"/>
          <w:szCs w:val="24"/>
        </w:rPr>
      </w:pPr>
      <w:r w:rsidRPr="00B14A8A">
        <w:rPr>
          <w:rFonts w:ascii="Arial" w:hAnsi="Arial" w:cs="Arial"/>
          <w:b/>
          <w:bCs/>
          <w:kern w:val="36"/>
          <w:sz w:val="32"/>
          <w:szCs w:val="24"/>
        </w:rPr>
        <w:t>ИРКУТСКАЯ ОБЛАСТЬ</w:t>
      </w:r>
    </w:p>
    <w:p w:rsidR="00025A67" w:rsidRPr="00B14A8A" w:rsidRDefault="00025A67" w:rsidP="00B450EF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24"/>
          <w:lang w:eastAsia="en-US"/>
        </w:rPr>
      </w:pPr>
      <w:r w:rsidRPr="00B14A8A">
        <w:rPr>
          <w:rFonts w:ascii="Arial" w:hAnsi="Arial" w:cs="Arial"/>
          <w:b/>
          <w:sz w:val="32"/>
          <w:szCs w:val="24"/>
          <w:lang w:eastAsia="en-US"/>
        </w:rPr>
        <w:t>АЛАРСКИЙ</w:t>
      </w:r>
      <w:r>
        <w:rPr>
          <w:rFonts w:ascii="Arial" w:hAnsi="Arial" w:cs="Arial"/>
          <w:b/>
          <w:sz w:val="32"/>
          <w:szCs w:val="24"/>
          <w:lang w:eastAsia="en-US"/>
        </w:rPr>
        <w:t xml:space="preserve"> МУНИЦИПАЛЬНЫЙ</w:t>
      </w:r>
      <w:r w:rsidRPr="00B14A8A">
        <w:rPr>
          <w:rFonts w:ascii="Arial" w:hAnsi="Arial" w:cs="Arial"/>
          <w:b/>
          <w:sz w:val="32"/>
          <w:szCs w:val="24"/>
          <w:lang w:eastAsia="en-US"/>
        </w:rPr>
        <w:t xml:space="preserve"> РАЙОН</w:t>
      </w:r>
    </w:p>
    <w:p w:rsidR="00025A67" w:rsidRPr="00B14A8A" w:rsidRDefault="00025A67" w:rsidP="00B450EF">
      <w:pPr>
        <w:tabs>
          <w:tab w:val="center" w:pos="4153"/>
          <w:tab w:val="right" w:pos="8306"/>
        </w:tabs>
        <w:spacing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025A67" w:rsidRPr="00B14A8A" w:rsidRDefault="00025A67" w:rsidP="00B450EF">
      <w:pPr>
        <w:tabs>
          <w:tab w:val="center" w:pos="4153"/>
          <w:tab w:val="right" w:pos="8306"/>
        </w:tabs>
        <w:spacing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ДУМА</w:t>
      </w:r>
    </w:p>
    <w:p w:rsidR="00025A67" w:rsidRDefault="00025A67" w:rsidP="00B450EF">
      <w:pPr>
        <w:tabs>
          <w:tab w:val="center" w:pos="7513"/>
          <w:tab w:val="right" w:pos="8306"/>
        </w:tabs>
        <w:spacing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B14A8A">
        <w:rPr>
          <w:rFonts w:ascii="Arial" w:hAnsi="Arial" w:cs="Arial"/>
          <w:b/>
          <w:sz w:val="32"/>
          <w:szCs w:val="24"/>
        </w:rPr>
        <w:t>РЕШЕНИЕ</w:t>
      </w:r>
    </w:p>
    <w:p w:rsidR="00025A67" w:rsidRDefault="00025A67" w:rsidP="00B450EF">
      <w:pPr>
        <w:tabs>
          <w:tab w:val="center" w:pos="7513"/>
          <w:tab w:val="right" w:pos="8306"/>
        </w:tabs>
        <w:spacing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</w:p>
    <w:p w:rsidR="00025A67" w:rsidRDefault="00025A67" w:rsidP="00B450EF">
      <w:pPr>
        <w:tabs>
          <w:tab w:val="center" w:pos="7513"/>
          <w:tab w:val="right" w:pos="8306"/>
        </w:tabs>
        <w:spacing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 xml:space="preserve">О ВНЕСЕНИИ ИЗМЕНЕНИЙ </w:t>
      </w:r>
    </w:p>
    <w:p w:rsidR="00025A67" w:rsidRDefault="00025A67" w:rsidP="00B450EF">
      <w:pPr>
        <w:tabs>
          <w:tab w:val="center" w:pos="7513"/>
          <w:tab w:val="right" w:pos="8306"/>
        </w:tabs>
        <w:spacing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 xml:space="preserve">В ПРАВИЛА ЗЕМЛЕПОЛЬЗОВАНИЯ И ЗАСТРОЙКИ МУНИЦИПАЛЬНОГО ОБРАЗОВАНИЯ «НЫГДА» </w:t>
      </w:r>
    </w:p>
    <w:p w:rsidR="00025A67" w:rsidRDefault="00025A67" w:rsidP="00FA7755">
      <w:pPr>
        <w:tabs>
          <w:tab w:val="center" w:pos="7513"/>
          <w:tab w:val="right" w:pos="8306"/>
        </w:tabs>
        <w:spacing w:line="240" w:lineRule="auto"/>
        <w:contextualSpacing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АЛАРСКОГО РАЙОНА ИРКУТСКОЙ ОБЛАСТИ</w:t>
      </w:r>
    </w:p>
    <w:p w:rsidR="00025A67" w:rsidRPr="00FA7755" w:rsidRDefault="00025A67" w:rsidP="00FA7755">
      <w:pPr>
        <w:tabs>
          <w:tab w:val="center" w:pos="7513"/>
          <w:tab w:val="right" w:pos="8306"/>
        </w:tabs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025A67" w:rsidRPr="00FA7755" w:rsidRDefault="00025A67" w:rsidP="00FA7755">
      <w:pPr>
        <w:tabs>
          <w:tab w:val="center" w:pos="7513"/>
          <w:tab w:val="right" w:pos="8306"/>
        </w:tabs>
        <w:spacing w:line="240" w:lineRule="auto"/>
        <w:ind w:firstLine="709"/>
        <w:contextualSpacing/>
        <w:jc w:val="both"/>
        <w:rPr>
          <w:rFonts w:ascii="Arial" w:hAnsi="Arial" w:cs="Arial"/>
          <w:b/>
          <w:sz w:val="32"/>
          <w:szCs w:val="24"/>
        </w:rPr>
      </w:pPr>
      <w:r w:rsidRPr="00FA7755">
        <w:rPr>
          <w:rFonts w:ascii="Arial" w:hAnsi="Arial" w:cs="Arial"/>
          <w:sz w:val="24"/>
          <w:szCs w:val="24"/>
        </w:rPr>
        <w:t>В целях создания условий для устойчивого развития муниципального образования «Ныгда</w:t>
      </w:r>
      <w:r>
        <w:rPr>
          <w:rFonts w:ascii="Arial" w:hAnsi="Arial" w:cs="Arial"/>
          <w:sz w:val="24"/>
          <w:szCs w:val="24"/>
        </w:rPr>
        <w:t>» Аларского района Иркутской области, эффективного землепользования и застройки, планировки территории поселения, обеспечения прав и законных интересов физических и юридических лиц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«Ныгда», Дума муниципального образования «Ныгда»</w:t>
      </w:r>
    </w:p>
    <w:p w:rsidR="00025A67" w:rsidRPr="00FE245C" w:rsidRDefault="00025A67" w:rsidP="00735D10">
      <w:pPr>
        <w:pStyle w:val="NoSpacing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</w:p>
    <w:p w:rsidR="00025A67" w:rsidRPr="00647730" w:rsidRDefault="00025A67" w:rsidP="00786990">
      <w:pPr>
        <w:pStyle w:val="NoSpacing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 w:rsidRPr="00647730">
        <w:rPr>
          <w:rFonts w:ascii="Arial" w:hAnsi="Arial" w:cs="Arial"/>
          <w:b/>
          <w:sz w:val="30"/>
          <w:szCs w:val="30"/>
        </w:rPr>
        <w:t>:</w:t>
      </w:r>
    </w:p>
    <w:p w:rsidR="00025A67" w:rsidRPr="00D229AB" w:rsidRDefault="00025A67" w:rsidP="00786990">
      <w:pPr>
        <w:pStyle w:val="NoSpacing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025A67" w:rsidRPr="00F91103" w:rsidRDefault="00025A67" w:rsidP="00F91103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91103">
        <w:rPr>
          <w:rFonts w:ascii="Arial" w:hAnsi="Arial" w:cs="Arial"/>
          <w:sz w:val="24"/>
          <w:szCs w:val="24"/>
        </w:rPr>
        <w:t>1. Внести следующие изменения в правила землепользования и застройки муниципального образования «Ныгда» Аларского района Иркутской области (далее по тексту – МО «Ныгда»):</w:t>
      </w:r>
    </w:p>
    <w:p w:rsidR="00025A67" w:rsidRPr="00F91103" w:rsidRDefault="00025A67" w:rsidP="00F91103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91103">
        <w:rPr>
          <w:rFonts w:ascii="Arial" w:hAnsi="Arial" w:cs="Arial"/>
          <w:sz w:val="24"/>
          <w:szCs w:val="24"/>
        </w:rPr>
        <w:t>1.1. Статья 35.Зоны застройки индивидуальными жилыми домами (1-3 этажа) (Ж-1) изложить в следующей редакции:</w:t>
      </w:r>
    </w:p>
    <w:p w:rsidR="00025A67" w:rsidRPr="00F91103" w:rsidRDefault="00025A67" w:rsidP="00F91103">
      <w:pPr>
        <w:pStyle w:val="NoSpacing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1</w:t>
      </w:r>
      <w:r w:rsidRPr="00F91103">
        <w:rPr>
          <w:rFonts w:ascii="Arial" w:hAnsi="Arial" w:cs="Arial"/>
          <w:i/>
          <w:sz w:val="24"/>
          <w:szCs w:val="24"/>
        </w:rPr>
        <w:t>.</w:t>
      </w:r>
      <w:r w:rsidRPr="00F91103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ind w:firstLine="284"/>
        <w:contextualSpacing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494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895"/>
        <w:gridCol w:w="3353"/>
      </w:tblGrid>
      <w:tr w:rsidR="00025A67" w:rsidRPr="0020606A" w:rsidTr="00421F58">
        <w:trPr>
          <w:trHeight w:val="552"/>
        </w:trPr>
        <w:tc>
          <w:tcPr>
            <w:tcW w:w="992" w:type="pct"/>
          </w:tcPr>
          <w:p w:rsidR="00025A67" w:rsidRPr="0020606A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8" w:type="pct"/>
          </w:tcPr>
          <w:p w:rsidR="00025A67" w:rsidRPr="0020606A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0" w:type="pct"/>
          </w:tcPr>
          <w:p w:rsidR="00025A67" w:rsidRPr="0020606A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20606A" w:rsidTr="00421F58">
        <w:tc>
          <w:tcPr>
            <w:tcW w:w="992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Индивидуальные жилые дома с приусадебными участками</w:t>
            </w:r>
          </w:p>
        </w:tc>
        <w:tc>
          <w:tcPr>
            <w:tcW w:w="2378" w:type="pct"/>
          </w:tcPr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600 кв. м"/>
              </w:smartTagPr>
              <w:r w:rsidRPr="0020606A">
                <w:rPr>
                  <w:rFonts w:ascii="Courier New" w:hAnsi="Courier New" w:cs="Courier New"/>
                  <w:sz w:val="22"/>
                  <w:szCs w:val="22"/>
                </w:rPr>
                <w:t>600 кв. м</w:t>
              </w:r>
            </w:smartTag>
            <w:r w:rsidRPr="0020606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20606A">
                <w:rPr>
                  <w:rFonts w:ascii="Courier New" w:hAnsi="Courier New" w:cs="Courier New"/>
                  <w:sz w:val="22"/>
                  <w:szCs w:val="22"/>
                </w:rPr>
                <w:t>3 м</w:t>
              </w:r>
            </w:smartTag>
            <w:r w:rsidRPr="0020606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Предельное количество этажей зданий, строений, сооружений - до 3 этажей;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 xml:space="preserve">Высота ограждения земельных участков - до </w:t>
            </w:r>
            <w:smartTag w:uri="urn:schemas-microsoft-com:office:smarttags" w:element="metricconverter">
              <w:smartTagPr>
                <w:attr w:name="ProductID" w:val="1,8 м"/>
              </w:smartTagPr>
              <w:r w:rsidRPr="0020606A">
                <w:rPr>
                  <w:rFonts w:ascii="Courier New" w:hAnsi="Courier New" w:cs="Courier New"/>
                  <w:sz w:val="22"/>
                  <w:szCs w:val="22"/>
                </w:rPr>
                <w:t>1,8</w:t>
              </w:r>
              <w:r>
                <w:rPr>
                  <w:rFonts w:ascii="Courier New" w:hAnsi="Courier New" w:cs="Courier New"/>
                  <w:sz w:val="22"/>
                  <w:szCs w:val="22"/>
                </w:rPr>
                <w:t xml:space="preserve"> </w:t>
              </w:r>
              <w:r w:rsidRPr="0020606A">
                <w:rPr>
                  <w:rFonts w:ascii="Courier New" w:hAnsi="Courier New" w:cs="Courier New"/>
                  <w:sz w:val="22"/>
                  <w:szCs w:val="22"/>
                </w:rPr>
                <w:t>м</w:t>
              </w:r>
            </w:smartTag>
            <w:r w:rsidRPr="0020606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630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025A67" w:rsidRPr="0020606A" w:rsidTr="00421F58">
        <w:trPr>
          <w:trHeight w:val="206"/>
        </w:trPr>
        <w:tc>
          <w:tcPr>
            <w:tcW w:w="992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Объекты дошкольного образования</w:t>
            </w:r>
          </w:p>
        </w:tc>
        <w:tc>
          <w:tcPr>
            <w:tcW w:w="2378" w:type="pct"/>
          </w:tcPr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2000 кв. м"/>
              </w:smartTagPr>
              <w:r w:rsidRPr="0020606A">
                <w:rPr>
                  <w:rFonts w:ascii="Courier New" w:hAnsi="Courier New" w:cs="Courier New"/>
                  <w:sz w:val="22"/>
                  <w:szCs w:val="22"/>
                </w:rPr>
                <w:t>2000 кв. м</w:t>
              </w:r>
            </w:smartTag>
            <w:r w:rsidRPr="0020606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20606A">
                <w:rPr>
                  <w:rFonts w:ascii="Courier New" w:hAnsi="Courier New" w:cs="Courier New"/>
                  <w:sz w:val="22"/>
                  <w:szCs w:val="22"/>
                </w:rPr>
                <w:t>10 м</w:t>
              </w:r>
            </w:smartTag>
            <w:r w:rsidRPr="0020606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Предельное количество этажей зданий, строений, сооружений - до 2 этажей.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 xml:space="preserve">Ограждения должны быть просматриваемы высотой до </w:t>
            </w:r>
            <w:smartTag w:uri="urn:schemas-microsoft-com:office:smarttags" w:element="metricconverter">
              <w:smartTagPr>
                <w:attr w:name="ProductID" w:val="1,8 метра"/>
              </w:smartTagPr>
              <w:r w:rsidRPr="0020606A">
                <w:rPr>
                  <w:rFonts w:ascii="Courier New" w:hAnsi="Courier New" w:cs="Courier New"/>
                  <w:sz w:val="22"/>
                  <w:szCs w:val="22"/>
                </w:rPr>
                <w:t>1,8 метра</w:t>
              </w:r>
            </w:smartTag>
            <w:r w:rsidRPr="0020606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630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025A67" w:rsidRPr="0020606A" w:rsidTr="00421F58">
        <w:trPr>
          <w:trHeight w:val="206"/>
        </w:trPr>
        <w:tc>
          <w:tcPr>
            <w:tcW w:w="992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Объекты общеобразова</w:t>
            </w:r>
            <w:r w:rsidRPr="0020606A">
              <w:rPr>
                <w:rFonts w:ascii="Courier New" w:hAnsi="Courier New" w:cs="Courier New"/>
                <w:sz w:val="22"/>
                <w:szCs w:val="22"/>
                <w:lang w:val="en-US"/>
              </w:rPr>
              <w:t>-</w:t>
            </w:r>
          </w:p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тельного назначения</w:t>
            </w:r>
          </w:p>
        </w:tc>
        <w:tc>
          <w:tcPr>
            <w:tcW w:w="2378" w:type="pct"/>
          </w:tcPr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 xml:space="preserve">Предельная минимальная площадь земельных участков – </w:t>
            </w:r>
            <w:smartTag w:uri="urn:schemas-microsoft-com:office:smarttags" w:element="metricconverter">
              <w:smartTagPr>
                <w:attr w:name="ProductID" w:val="6000 кв. м"/>
              </w:smartTagPr>
              <w:r w:rsidRPr="0020606A">
                <w:rPr>
                  <w:rFonts w:ascii="Courier New" w:hAnsi="Courier New" w:cs="Courier New"/>
                  <w:sz w:val="22"/>
                  <w:szCs w:val="22"/>
                </w:rPr>
                <w:t>6000 кв. м</w:t>
              </w:r>
            </w:smartTag>
            <w:r w:rsidRPr="0020606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20606A">
                <w:rPr>
                  <w:rFonts w:ascii="Courier New" w:hAnsi="Courier New" w:cs="Courier New"/>
                  <w:sz w:val="22"/>
                  <w:szCs w:val="22"/>
                </w:rPr>
                <w:t>10 м</w:t>
              </w:r>
            </w:smartTag>
            <w:r w:rsidRPr="0020606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 xml:space="preserve">Предельное количество этажей зданий, строений, сооружений - до 4 этажей. 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 xml:space="preserve">Ограждения должны быть просматриваемы высотой до </w:t>
            </w:r>
            <w:smartTag w:uri="urn:schemas-microsoft-com:office:smarttags" w:element="metricconverter">
              <w:smartTagPr>
                <w:attr w:name="ProductID" w:val="1,8 метра"/>
              </w:smartTagPr>
              <w:r w:rsidRPr="0020606A">
                <w:rPr>
                  <w:rFonts w:ascii="Courier New" w:hAnsi="Courier New" w:cs="Courier New"/>
                  <w:sz w:val="22"/>
                  <w:szCs w:val="22"/>
                </w:rPr>
                <w:t>1,8 метра</w:t>
              </w:r>
            </w:smartTag>
            <w:r w:rsidRPr="0020606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Огражде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ния должны быть просматриваемы </w:t>
            </w:r>
            <w:r w:rsidRPr="0020606A">
              <w:rPr>
                <w:rFonts w:ascii="Courier New" w:hAnsi="Courier New" w:cs="Courier New"/>
                <w:sz w:val="22"/>
                <w:szCs w:val="22"/>
              </w:rPr>
              <w:t>вы</w:t>
            </w:r>
            <w:r>
              <w:rPr>
                <w:rFonts w:ascii="Courier New" w:hAnsi="Courier New" w:cs="Courier New"/>
                <w:sz w:val="22"/>
                <w:szCs w:val="22"/>
              </w:rPr>
              <w:t>сотой от 1,2</w:t>
            </w:r>
            <w:r w:rsidRPr="0020606A">
              <w:rPr>
                <w:rFonts w:ascii="Courier New" w:hAnsi="Courier New" w:cs="Courier New"/>
                <w:sz w:val="22"/>
                <w:szCs w:val="22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1,8 метров"/>
              </w:smartTagPr>
              <w:r w:rsidRPr="0020606A">
                <w:rPr>
                  <w:rFonts w:ascii="Courier New" w:hAnsi="Courier New" w:cs="Courier New"/>
                  <w:sz w:val="22"/>
                  <w:szCs w:val="22"/>
                </w:rPr>
                <w:t>1,8 метров</w:t>
              </w:r>
            </w:smartTag>
            <w:r w:rsidRPr="0020606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Земельные участки объектов не делимы.</w:t>
            </w:r>
          </w:p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Недопустимо перепрофилирование объектов.</w:t>
            </w:r>
          </w:p>
        </w:tc>
        <w:tc>
          <w:tcPr>
            <w:tcW w:w="1630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025A67" w:rsidRPr="0020606A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p w:rsidR="00025A67" w:rsidRPr="00F91103" w:rsidRDefault="00025A67" w:rsidP="0020606A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</w:t>
      </w:r>
      <w:r w:rsidRPr="00F91103">
        <w:rPr>
          <w:rFonts w:ascii="Arial" w:hAnsi="Arial" w:cs="Arial"/>
          <w:i/>
          <w:sz w:val="24"/>
          <w:szCs w:val="24"/>
        </w:rPr>
        <w:t>.</w:t>
      </w:r>
      <w:r w:rsidRPr="00F91103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881"/>
        <w:gridCol w:w="3343"/>
      </w:tblGrid>
      <w:tr w:rsidR="00025A67" w:rsidRPr="0020606A" w:rsidTr="00FA7755">
        <w:trPr>
          <w:trHeight w:val="384"/>
        </w:trPr>
        <w:tc>
          <w:tcPr>
            <w:tcW w:w="990" w:type="pct"/>
          </w:tcPr>
          <w:p w:rsidR="00025A67" w:rsidRPr="0020606A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20606A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20606A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20606A" w:rsidTr="00FA7755">
        <w:trPr>
          <w:trHeight w:val="206"/>
        </w:trPr>
        <w:tc>
          <w:tcPr>
            <w:tcW w:w="990" w:type="pct"/>
          </w:tcPr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Объекты социально-бытового назначения.</w:t>
            </w:r>
          </w:p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Объекты здравоохранения</w:t>
            </w:r>
          </w:p>
        </w:tc>
        <w:tc>
          <w:tcPr>
            <w:tcW w:w="2374" w:type="pct"/>
          </w:tcPr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20606A">
                <w:rPr>
                  <w:rFonts w:ascii="Courier New" w:hAnsi="Courier New" w:cs="Courier New"/>
                  <w:sz w:val="22"/>
                  <w:szCs w:val="22"/>
                </w:rPr>
                <w:t>3 м</w:t>
              </w:r>
            </w:smartTag>
            <w:r w:rsidRPr="0020606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Предельное количество этажей зданий, строений, сооружений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- до 3 этажей;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p w:rsidR="00025A67" w:rsidRPr="00F91103" w:rsidRDefault="00025A67" w:rsidP="0020606A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3.</w:t>
      </w:r>
      <w:r w:rsidRPr="00F91103">
        <w:rPr>
          <w:rFonts w:ascii="Arial" w:hAnsi="Arial" w:cs="Arial"/>
          <w:sz w:val="24"/>
          <w:szCs w:val="24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881"/>
        <w:gridCol w:w="3343"/>
      </w:tblGrid>
      <w:tr w:rsidR="00025A67" w:rsidRPr="0020606A" w:rsidTr="00FA7755">
        <w:trPr>
          <w:trHeight w:val="158"/>
        </w:trPr>
        <w:tc>
          <w:tcPr>
            <w:tcW w:w="990" w:type="pct"/>
          </w:tcPr>
          <w:p w:rsidR="00025A67" w:rsidRPr="0020606A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20606A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20606A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20606A" w:rsidTr="00FA7755">
        <w:trPr>
          <w:trHeight w:val="206"/>
        </w:trPr>
        <w:tc>
          <w:tcPr>
            <w:tcW w:w="990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  <w:highlight w:val="green"/>
              </w:rPr>
            </w:pPr>
            <w:r w:rsidRPr="0020606A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 xml:space="preserve">ного строительства принимаются </w:t>
            </w:r>
            <w:r w:rsidRPr="0020606A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объектов инженерной инфраструктуры, которые оказывают негативное влияние на население и окружающую среду</w:t>
            </w:r>
          </w:p>
        </w:tc>
      </w:tr>
      <w:tr w:rsidR="00025A67" w:rsidRPr="0020606A" w:rsidTr="00FA7755">
        <w:trPr>
          <w:trHeight w:val="206"/>
        </w:trPr>
        <w:tc>
          <w:tcPr>
            <w:tcW w:w="990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Объекты хранения индивидуального транспорта</w:t>
            </w:r>
          </w:p>
        </w:tc>
        <w:tc>
          <w:tcPr>
            <w:tcW w:w="2374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  <w:highlight w:val="green"/>
              </w:rPr>
            </w:pPr>
            <w:r w:rsidRPr="0020606A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 xml:space="preserve">ного строительства принимаются </w:t>
            </w:r>
            <w:r w:rsidRPr="0020606A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 xml:space="preserve">Расстояние (м) от детских дошкольных учреждений до гаражей и открытых стоянок при числе легковых автомобилей 10 и менее  составит </w:t>
            </w:r>
            <w:smartTag w:uri="urn:schemas-microsoft-com:office:smarttags" w:element="metricconverter">
              <w:smartTagPr>
                <w:attr w:name="ProductID" w:val="15 метров"/>
              </w:smartTagPr>
              <w:r w:rsidRPr="0020606A">
                <w:rPr>
                  <w:rFonts w:ascii="Courier New" w:hAnsi="Courier New" w:cs="Courier New"/>
                  <w:sz w:val="22"/>
                  <w:szCs w:val="22"/>
                </w:rPr>
                <w:t>15 метров</w:t>
              </w:r>
            </w:smartTag>
            <w:r w:rsidRPr="0020606A">
              <w:rPr>
                <w:rFonts w:ascii="Courier New" w:hAnsi="Courier New" w:cs="Courier New"/>
                <w:sz w:val="22"/>
                <w:szCs w:val="22"/>
              </w:rPr>
              <w:t xml:space="preserve">, от 11 до 50 автомобилей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20606A">
                <w:rPr>
                  <w:rFonts w:ascii="Courier New" w:hAnsi="Courier New" w:cs="Courier New"/>
                  <w:sz w:val="22"/>
                  <w:szCs w:val="22"/>
                </w:rPr>
                <w:t>25 метров</w:t>
              </w:r>
            </w:smartTag>
            <w:r w:rsidRPr="0020606A">
              <w:rPr>
                <w:rFonts w:ascii="Courier New" w:hAnsi="Courier New" w:cs="Courier New"/>
                <w:sz w:val="22"/>
                <w:szCs w:val="22"/>
              </w:rPr>
              <w:t xml:space="preserve">, от 51 до 100 – </w:t>
            </w:r>
            <w:smartTag w:uri="urn:schemas-microsoft-com:office:smarttags" w:element="metricconverter">
              <w:smartTagPr>
                <w:attr w:name="ProductID" w:val="25 метров"/>
              </w:smartTagPr>
              <w:r w:rsidRPr="0020606A">
                <w:rPr>
                  <w:rFonts w:ascii="Courier New" w:hAnsi="Courier New" w:cs="Courier New"/>
                  <w:sz w:val="22"/>
                  <w:szCs w:val="22"/>
                </w:rPr>
                <w:t>25 метров</w:t>
              </w:r>
            </w:smartTag>
            <w:r w:rsidRPr="0020606A">
              <w:rPr>
                <w:rFonts w:ascii="Courier New" w:hAnsi="Courier New" w:cs="Courier New"/>
                <w:sz w:val="22"/>
                <w:szCs w:val="22"/>
              </w:rPr>
              <w:t xml:space="preserve">, от 101 до 300 – </w:t>
            </w:r>
            <w:smartTag w:uri="urn:schemas-microsoft-com:office:smarttags" w:element="metricconverter">
              <w:smartTagPr>
                <w:attr w:name="ProductID" w:val="50 метров"/>
              </w:smartTagPr>
              <w:r w:rsidRPr="0020606A">
                <w:rPr>
                  <w:rFonts w:ascii="Courier New" w:hAnsi="Courier New" w:cs="Courier New"/>
                  <w:sz w:val="22"/>
                  <w:szCs w:val="22"/>
                </w:rPr>
                <w:t>50 метров</w:t>
              </w:r>
            </w:smartTag>
            <w:r w:rsidRPr="0020606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Въезды в подземные гаражи легковых автомобилей и выезды из них следует принимать в соотв. с СанПиН 2.2.1/2.1.1.1200.</w:t>
            </w:r>
          </w:p>
        </w:tc>
      </w:tr>
      <w:tr w:rsidR="00025A67" w:rsidRPr="0020606A" w:rsidTr="00FA7755">
        <w:trPr>
          <w:trHeight w:val="1055"/>
        </w:trPr>
        <w:tc>
          <w:tcPr>
            <w:tcW w:w="990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Объекты хозяйственного назначения</w:t>
            </w:r>
          </w:p>
        </w:tc>
        <w:tc>
          <w:tcPr>
            <w:tcW w:w="2374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  <w:highlight w:val="green"/>
              </w:rPr>
            </w:pPr>
            <w:r w:rsidRPr="0020606A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Не допускается размещение хозяйственных построек со стороны улиц, за исключением гаражей</w:t>
            </w:r>
          </w:p>
        </w:tc>
      </w:tr>
    </w:tbl>
    <w:p w:rsidR="00025A67" w:rsidRDefault="00025A67" w:rsidP="00F91103">
      <w:pPr>
        <w:pStyle w:val="Heading2"/>
        <w:numPr>
          <w:ilvl w:val="0"/>
          <w:numId w:val="0"/>
        </w:numPr>
        <w:spacing w:line="240" w:lineRule="auto"/>
        <w:ind w:firstLine="709"/>
        <w:contextualSpacing/>
        <w:jc w:val="both"/>
        <w:rPr>
          <w:rFonts w:ascii="Arial" w:hAnsi="Arial"/>
          <w:b w:val="0"/>
          <w:bCs w:val="0"/>
          <w:iCs w:val="0"/>
          <w:szCs w:val="24"/>
        </w:rPr>
      </w:pPr>
    </w:p>
    <w:p w:rsidR="00025A67" w:rsidRPr="00F91103" w:rsidRDefault="00025A67" w:rsidP="00F91103">
      <w:pPr>
        <w:pStyle w:val="Heading2"/>
        <w:numPr>
          <w:ilvl w:val="0"/>
          <w:numId w:val="0"/>
        </w:numPr>
        <w:spacing w:line="240" w:lineRule="auto"/>
        <w:ind w:firstLine="709"/>
        <w:contextualSpacing/>
        <w:jc w:val="both"/>
        <w:rPr>
          <w:rFonts w:ascii="Arial" w:hAnsi="Arial"/>
          <w:b w:val="0"/>
          <w:szCs w:val="24"/>
        </w:rPr>
      </w:pPr>
      <w:r w:rsidRPr="00F91103">
        <w:rPr>
          <w:rFonts w:ascii="Arial" w:hAnsi="Arial"/>
          <w:b w:val="0"/>
          <w:szCs w:val="24"/>
        </w:rPr>
        <w:t xml:space="preserve">1.2. </w:t>
      </w:r>
      <w:bookmarkStart w:id="0" w:name="_Toc352331626"/>
      <w:bookmarkStart w:id="1" w:name="_Toc354144568"/>
      <w:bookmarkStart w:id="2" w:name="_Toc369772401"/>
      <w:r w:rsidRPr="00F91103">
        <w:rPr>
          <w:rFonts w:ascii="Arial" w:hAnsi="Arial"/>
          <w:b w:val="0"/>
          <w:szCs w:val="24"/>
        </w:rPr>
        <w:t>Статья 36. Зона размещения объектов дошкольного образования (Д)</w:t>
      </w:r>
      <w:bookmarkEnd w:id="0"/>
      <w:bookmarkEnd w:id="1"/>
      <w:bookmarkEnd w:id="2"/>
      <w:r w:rsidRPr="00F91103">
        <w:rPr>
          <w:rFonts w:ascii="Arial" w:hAnsi="Arial"/>
          <w:b w:val="0"/>
          <w:szCs w:val="24"/>
        </w:rPr>
        <w:t xml:space="preserve"> изложить в следующей редакции:</w:t>
      </w:r>
    </w:p>
    <w:p w:rsidR="00025A67" w:rsidRPr="00F91103" w:rsidRDefault="00025A67" w:rsidP="0020606A">
      <w:pPr>
        <w:pStyle w:val="NoSpacing"/>
        <w:ind w:firstLine="709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1.</w:t>
      </w:r>
      <w:r w:rsidRPr="00F91103">
        <w:rPr>
          <w:rFonts w:ascii="Arial" w:hAnsi="Arial" w:cs="Arial"/>
          <w:i/>
          <w:sz w:val="24"/>
          <w:szCs w:val="24"/>
        </w:rPr>
        <w:t xml:space="preserve"> </w:t>
      </w:r>
      <w:r w:rsidRPr="00F91103">
        <w:rPr>
          <w:rFonts w:ascii="Arial" w:hAnsi="Arial" w:cs="Arial"/>
          <w:sz w:val="24"/>
          <w:szCs w:val="24"/>
        </w:rPr>
        <w:t>Основные виды и параметры разрешенного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3"/>
        <w:gridCol w:w="4948"/>
        <w:gridCol w:w="3410"/>
      </w:tblGrid>
      <w:tr w:rsidR="00025A67" w:rsidRPr="0020606A" w:rsidTr="00FA7755">
        <w:trPr>
          <w:trHeight w:val="552"/>
        </w:trPr>
        <w:tc>
          <w:tcPr>
            <w:tcW w:w="990" w:type="pct"/>
          </w:tcPr>
          <w:p w:rsidR="00025A67" w:rsidRPr="0020606A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20606A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20606A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20606A" w:rsidTr="00FA7755">
        <w:tc>
          <w:tcPr>
            <w:tcW w:w="990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Объекты дошкольного образования</w:t>
            </w:r>
          </w:p>
        </w:tc>
        <w:tc>
          <w:tcPr>
            <w:tcW w:w="2374" w:type="pct"/>
          </w:tcPr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Предельная минимальная площадь земельных участков – 2000 кв. м.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 xml:space="preserve">Предельное количество этажей зданий, строений, сооружений - до 2 этажей;  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- 50 %.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Ограждения должны быть просматриваемы высотой от 1,2 до 1,8 метра.</w:t>
            </w:r>
          </w:p>
        </w:tc>
        <w:tc>
          <w:tcPr>
            <w:tcW w:w="1636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объектов учебно-образовательного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025A67" w:rsidRPr="00FA7755" w:rsidRDefault="00025A67" w:rsidP="00FA7755">
      <w:pPr>
        <w:pStyle w:val="NoSpacing"/>
        <w:contextualSpacing/>
        <w:jc w:val="both"/>
        <w:rPr>
          <w:rFonts w:ascii="Arial" w:hAnsi="Arial" w:cs="Arial"/>
          <w:sz w:val="24"/>
          <w:szCs w:val="24"/>
        </w:rPr>
      </w:pPr>
    </w:p>
    <w:p w:rsidR="00025A67" w:rsidRPr="00F91103" w:rsidRDefault="00025A67" w:rsidP="0020606A">
      <w:pPr>
        <w:pStyle w:val="NoSpacing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2.</w:t>
      </w:r>
      <w:r w:rsidRPr="00F91103">
        <w:rPr>
          <w:rFonts w:ascii="Arial" w:hAnsi="Arial" w:cs="Arial"/>
          <w:i/>
          <w:sz w:val="24"/>
          <w:szCs w:val="24"/>
        </w:rPr>
        <w:t xml:space="preserve"> </w:t>
      </w:r>
      <w:r w:rsidRPr="00F91103">
        <w:rPr>
          <w:rFonts w:ascii="Arial" w:hAnsi="Arial" w:cs="Arial"/>
          <w:sz w:val="24"/>
          <w:szCs w:val="24"/>
        </w:rPr>
        <w:t>Условно разрешенные виды и параметры использования земельных участков и объектов капитального строительства</w:t>
      </w:r>
      <w:r w:rsidRPr="00F91103">
        <w:rPr>
          <w:rFonts w:ascii="Arial" w:hAnsi="Arial" w:cs="Arial"/>
          <w:i/>
          <w:sz w:val="24"/>
          <w:szCs w:val="24"/>
        </w:rPr>
        <w:t xml:space="preserve">: </w:t>
      </w:r>
      <w:r w:rsidRPr="0020606A">
        <w:rPr>
          <w:rFonts w:ascii="Arial" w:hAnsi="Arial" w:cs="Arial"/>
          <w:sz w:val="24"/>
          <w:szCs w:val="24"/>
        </w:rPr>
        <w:t>нет.</w:t>
      </w:r>
    </w:p>
    <w:p w:rsidR="00025A67" w:rsidRPr="00F91103" w:rsidRDefault="00025A67" w:rsidP="00F91103">
      <w:pPr>
        <w:pStyle w:val="NoSpacing"/>
        <w:ind w:firstLine="284"/>
        <w:contextualSpacing/>
        <w:rPr>
          <w:rFonts w:ascii="Arial" w:hAnsi="Arial" w:cs="Arial"/>
          <w:i/>
          <w:sz w:val="24"/>
          <w:szCs w:val="24"/>
        </w:rPr>
      </w:pPr>
    </w:p>
    <w:p w:rsidR="00025A67" w:rsidRPr="00F91103" w:rsidRDefault="00025A67" w:rsidP="0020606A">
      <w:pPr>
        <w:pStyle w:val="NoSpacing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</w:t>
      </w:r>
      <w:r w:rsidRPr="00F91103">
        <w:rPr>
          <w:rFonts w:ascii="Arial" w:hAnsi="Arial" w:cs="Arial"/>
          <w:i/>
          <w:sz w:val="24"/>
          <w:szCs w:val="24"/>
        </w:rPr>
        <w:t xml:space="preserve">. </w:t>
      </w:r>
      <w:r w:rsidRPr="00F91103">
        <w:rPr>
          <w:rFonts w:ascii="Arial" w:hAnsi="Arial" w:cs="Arial"/>
          <w:sz w:val="24"/>
          <w:szCs w:val="24"/>
        </w:rPr>
        <w:t>Вспомогательные виды и параметры разрешённого использования земельных участков и объектов капитального строительства</w:t>
      </w:r>
      <w:r w:rsidRPr="0020606A">
        <w:rPr>
          <w:rFonts w:ascii="Arial" w:hAnsi="Arial" w:cs="Arial"/>
          <w:sz w:val="24"/>
          <w:szCs w:val="24"/>
        </w:rPr>
        <w:t>: нет</w:t>
      </w:r>
      <w:r w:rsidRPr="00F91103">
        <w:rPr>
          <w:rFonts w:ascii="Arial" w:hAnsi="Arial" w:cs="Arial"/>
          <w:i/>
          <w:sz w:val="24"/>
          <w:szCs w:val="24"/>
        </w:rPr>
        <w:t>.</w:t>
      </w:r>
    </w:p>
    <w:p w:rsidR="00025A67" w:rsidRPr="00F91103" w:rsidRDefault="00025A67" w:rsidP="00F91103">
      <w:pPr>
        <w:pStyle w:val="NoSpacing"/>
        <w:ind w:firstLine="709"/>
        <w:contextualSpacing/>
        <w:rPr>
          <w:rFonts w:ascii="Arial" w:hAnsi="Arial" w:cs="Arial"/>
          <w:sz w:val="24"/>
          <w:szCs w:val="24"/>
        </w:rPr>
      </w:pPr>
    </w:p>
    <w:p w:rsidR="00025A67" w:rsidRPr="00F91103" w:rsidRDefault="00025A67" w:rsidP="00F91103">
      <w:pPr>
        <w:pStyle w:val="Heading2"/>
        <w:numPr>
          <w:ilvl w:val="0"/>
          <w:numId w:val="0"/>
        </w:numPr>
        <w:spacing w:line="240" w:lineRule="auto"/>
        <w:ind w:firstLine="709"/>
        <w:contextualSpacing/>
        <w:jc w:val="left"/>
        <w:rPr>
          <w:rFonts w:ascii="Arial" w:hAnsi="Arial"/>
          <w:b w:val="0"/>
          <w:szCs w:val="24"/>
        </w:rPr>
      </w:pPr>
      <w:bookmarkStart w:id="3" w:name="_Toc352331627"/>
      <w:bookmarkStart w:id="4" w:name="_Toc354144569"/>
      <w:bookmarkStart w:id="5" w:name="_Toc369772402"/>
      <w:r w:rsidRPr="00F91103">
        <w:rPr>
          <w:rFonts w:ascii="Arial" w:hAnsi="Arial"/>
          <w:b w:val="0"/>
          <w:szCs w:val="24"/>
        </w:rPr>
        <w:t xml:space="preserve">1.3.Статья 37. Зона </w:t>
      </w:r>
      <w:bookmarkEnd w:id="3"/>
      <w:bookmarkEnd w:id="4"/>
      <w:r w:rsidRPr="00F91103">
        <w:rPr>
          <w:rFonts w:ascii="Arial" w:hAnsi="Arial"/>
          <w:b w:val="0"/>
          <w:szCs w:val="24"/>
        </w:rPr>
        <w:t>размещения объектов школьного и дополнительного образования (ШД)</w:t>
      </w:r>
      <w:bookmarkEnd w:id="5"/>
      <w:r w:rsidRPr="00F91103">
        <w:rPr>
          <w:rFonts w:ascii="Arial" w:hAnsi="Arial"/>
          <w:b w:val="0"/>
          <w:szCs w:val="24"/>
        </w:rPr>
        <w:t xml:space="preserve"> изложить в следующей редакции:</w:t>
      </w:r>
    </w:p>
    <w:p w:rsidR="00025A67" w:rsidRPr="00F91103" w:rsidRDefault="00025A67" w:rsidP="0020606A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1</w:t>
      </w:r>
      <w:r w:rsidRPr="00F91103">
        <w:rPr>
          <w:rFonts w:ascii="Arial" w:hAnsi="Arial" w:cs="Arial"/>
          <w:i/>
          <w:sz w:val="24"/>
          <w:szCs w:val="24"/>
        </w:rPr>
        <w:t xml:space="preserve">. </w:t>
      </w:r>
      <w:r w:rsidRPr="00F91103">
        <w:rPr>
          <w:rFonts w:ascii="Arial" w:hAnsi="Arial" w:cs="Arial"/>
          <w:sz w:val="24"/>
          <w:szCs w:val="24"/>
        </w:rPr>
        <w:t>Основные виды и параметры разрешённого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494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826"/>
        <w:gridCol w:w="3290"/>
      </w:tblGrid>
      <w:tr w:rsidR="00025A67" w:rsidRPr="0020606A" w:rsidTr="0020606A">
        <w:trPr>
          <w:trHeight w:val="552"/>
        </w:trPr>
        <w:tc>
          <w:tcPr>
            <w:tcW w:w="1013" w:type="pct"/>
          </w:tcPr>
          <w:p w:rsidR="00025A67" w:rsidRPr="0020606A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66" w:type="pct"/>
          </w:tcPr>
          <w:p w:rsidR="00025A67" w:rsidRPr="0020606A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21" w:type="pct"/>
          </w:tcPr>
          <w:p w:rsidR="00025A67" w:rsidRPr="0020606A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20606A" w:rsidTr="0020606A">
        <w:tc>
          <w:tcPr>
            <w:tcW w:w="1013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Объекты школьного и дополнительного образования</w:t>
            </w:r>
          </w:p>
        </w:tc>
        <w:tc>
          <w:tcPr>
            <w:tcW w:w="2366" w:type="pct"/>
          </w:tcPr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Предельная минимальная площадь земельных участков – 6000 кв. м.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10 м.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Предельное количество этажей зданий, строе</w:t>
            </w:r>
            <w:r>
              <w:rPr>
                <w:rFonts w:ascii="Courier New" w:hAnsi="Courier New" w:cs="Courier New"/>
                <w:sz w:val="22"/>
                <w:szCs w:val="22"/>
              </w:rPr>
              <w:t>ний, сооружений - до 4 этажей;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70%.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- 30 %.</w:t>
            </w:r>
          </w:p>
          <w:p w:rsidR="00025A67" w:rsidRPr="0020606A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Ограждения должны быть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просматриваемы  высотой от 1,2</w:t>
            </w:r>
            <w:r w:rsidRPr="0020606A">
              <w:rPr>
                <w:rFonts w:ascii="Courier New" w:hAnsi="Courier New" w:cs="Courier New"/>
                <w:sz w:val="22"/>
                <w:szCs w:val="22"/>
              </w:rPr>
              <w:t xml:space="preserve"> до 1,8 метров.</w:t>
            </w:r>
          </w:p>
        </w:tc>
        <w:tc>
          <w:tcPr>
            <w:tcW w:w="1621" w:type="pct"/>
          </w:tcPr>
          <w:p w:rsidR="00025A67" w:rsidRPr="0020606A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20606A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объектов школьного и дополнительного образования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p w:rsidR="00025A67" w:rsidRPr="001D52CD" w:rsidRDefault="00025A67" w:rsidP="004D42BA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2.</w:t>
      </w:r>
      <w:r w:rsidRPr="00F91103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строительства: </w:t>
      </w:r>
      <w:r w:rsidRPr="001D52CD">
        <w:rPr>
          <w:rFonts w:ascii="Arial" w:hAnsi="Arial" w:cs="Arial"/>
          <w:sz w:val="24"/>
          <w:szCs w:val="24"/>
        </w:rPr>
        <w:t>нет.</w:t>
      </w:r>
    </w:p>
    <w:p w:rsidR="00025A67" w:rsidRPr="001D52CD" w:rsidRDefault="00025A67" w:rsidP="00F91103">
      <w:pPr>
        <w:pStyle w:val="NoSpacing"/>
        <w:ind w:firstLine="284"/>
        <w:contextualSpacing/>
        <w:rPr>
          <w:rFonts w:ascii="Arial" w:hAnsi="Arial" w:cs="Arial"/>
          <w:sz w:val="24"/>
          <w:szCs w:val="24"/>
        </w:rPr>
      </w:pPr>
    </w:p>
    <w:p w:rsidR="00025A67" w:rsidRPr="00F91103" w:rsidRDefault="00025A67" w:rsidP="004D42BA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</w:t>
      </w:r>
      <w:r w:rsidRPr="00F91103">
        <w:rPr>
          <w:rFonts w:ascii="Arial" w:hAnsi="Arial" w:cs="Arial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3"/>
        <w:gridCol w:w="4948"/>
        <w:gridCol w:w="3410"/>
      </w:tblGrid>
      <w:tr w:rsidR="00025A67" w:rsidRPr="001D52CD" w:rsidTr="00FA7755">
        <w:trPr>
          <w:trHeight w:val="384"/>
        </w:trPr>
        <w:tc>
          <w:tcPr>
            <w:tcW w:w="990" w:type="pct"/>
          </w:tcPr>
          <w:p w:rsidR="00025A67" w:rsidRPr="001D52CD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1D52CD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1D52CD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1D52CD" w:rsidTr="00FA7755">
        <w:trPr>
          <w:trHeight w:val="206"/>
        </w:trPr>
        <w:tc>
          <w:tcPr>
            <w:tcW w:w="990" w:type="pct"/>
          </w:tcPr>
          <w:p w:rsidR="00025A67" w:rsidRPr="001D52CD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025A67" w:rsidRPr="001D52CD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 xml:space="preserve">ного строительства принимаются </w:t>
            </w:r>
            <w:r w:rsidRPr="001D52CD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025A67" w:rsidRPr="001D52CD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Не допускается прохождение магистральных инженерных сетей по территории объектов школьного и дополнительного образования</w:t>
            </w: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  <w:u w:val="single"/>
        </w:rPr>
      </w:pPr>
    </w:p>
    <w:p w:rsidR="00025A67" w:rsidRPr="001D52CD" w:rsidRDefault="00025A67" w:rsidP="001D52C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bookmarkStart w:id="6" w:name="_Toc341273531"/>
      <w:bookmarkStart w:id="7" w:name="_Toc369772403"/>
      <w:r w:rsidRPr="001D52CD">
        <w:rPr>
          <w:rFonts w:ascii="Arial" w:hAnsi="Arial" w:cs="Arial"/>
          <w:sz w:val="24"/>
          <w:szCs w:val="24"/>
        </w:rPr>
        <w:t xml:space="preserve">1.4. Статья 38. Зона </w:t>
      </w:r>
      <w:bookmarkEnd w:id="6"/>
      <w:r w:rsidRPr="001D52CD">
        <w:rPr>
          <w:rFonts w:ascii="Arial" w:hAnsi="Arial" w:cs="Arial"/>
          <w:sz w:val="24"/>
          <w:szCs w:val="24"/>
        </w:rPr>
        <w:t>делового, общественного и коммерческого назначения (ОД-1)</w:t>
      </w:r>
      <w:bookmarkEnd w:id="7"/>
      <w:r w:rsidRPr="001D52CD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025A67" w:rsidRPr="00F91103" w:rsidRDefault="00025A67" w:rsidP="001D52CD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1.</w:t>
      </w:r>
      <w:r w:rsidRPr="00F91103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815"/>
        <w:gridCol w:w="3277"/>
      </w:tblGrid>
      <w:tr w:rsidR="00025A67" w:rsidRPr="001D52CD" w:rsidTr="00FA7755">
        <w:trPr>
          <w:trHeight w:val="552"/>
        </w:trPr>
        <w:tc>
          <w:tcPr>
            <w:tcW w:w="990" w:type="pct"/>
          </w:tcPr>
          <w:p w:rsidR="00025A67" w:rsidRPr="001D52CD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1D52CD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1D52CD" w:rsidRDefault="00025A67" w:rsidP="00F91103">
            <w:pPr>
              <w:pStyle w:val="NoSpacing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1D52CD" w:rsidTr="00FA7755">
        <w:tc>
          <w:tcPr>
            <w:tcW w:w="990" w:type="pct"/>
          </w:tcPr>
          <w:p w:rsidR="00025A67" w:rsidRPr="001D52CD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административно-делового назначения.</w:t>
            </w:r>
          </w:p>
          <w:p w:rsidR="00025A67" w:rsidRPr="001D52CD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торгового назначения.</w:t>
            </w:r>
          </w:p>
          <w:p w:rsidR="00025A67" w:rsidRPr="001D52CD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культурно-досугового назначения.</w:t>
            </w:r>
          </w:p>
          <w:p w:rsidR="00025A67" w:rsidRPr="001D52CD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социально-бытового назначения.</w:t>
            </w:r>
          </w:p>
          <w:p w:rsidR="00025A67" w:rsidRPr="001D52CD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соцобеспечения</w:t>
            </w:r>
          </w:p>
        </w:tc>
        <w:tc>
          <w:tcPr>
            <w:tcW w:w="2374" w:type="pct"/>
          </w:tcPr>
          <w:p w:rsidR="00025A67" w:rsidRPr="001D52CD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Предельная минимальная площадь земельных участков –100 кв. м.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52CD"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025A67" w:rsidRPr="001D52CD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Предельное количество этажей зданий, строе</w:t>
            </w:r>
            <w:r>
              <w:rPr>
                <w:rFonts w:ascii="Courier New" w:hAnsi="Courier New" w:cs="Courier New"/>
                <w:sz w:val="22"/>
                <w:szCs w:val="22"/>
              </w:rPr>
              <w:t>ний, сооружений - до 3 этажей;</w:t>
            </w:r>
          </w:p>
          <w:p w:rsidR="00025A67" w:rsidRPr="001D52CD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  <w:p w:rsidR="00025A67" w:rsidRPr="001D52CD" w:rsidRDefault="00025A67" w:rsidP="00F91103">
            <w:pPr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- 50%.</w:t>
            </w:r>
          </w:p>
        </w:tc>
        <w:tc>
          <w:tcPr>
            <w:tcW w:w="1636" w:type="pct"/>
          </w:tcPr>
          <w:p w:rsidR="00025A67" w:rsidRPr="001D52CD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p w:rsidR="00025A67" w:rsidRPr="00F91103" w:rsidRDefault="00025A67" w:rsidP="001D52CD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2.</w:t>
      </w:r>
      <w:r w:rsidRPr="00F91103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ind w:firstLine="284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3"/>
        <w:gridCol w:w="4948"/>
        <w:gridCol w:w="3410"/>
      </w:tblGrid>
      <w:tr w:rsidR="00025A67" w:rsidRPr="001D52CD" w:rsidTr="001D52CD">
        <w:trPr>
          <w:trHeight w:val="552"/>
        </w:trPr>
        <w:tc>
          <w:tcPr>
            <w:tcW w:w="99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1D52CD" w:rsidTr="001D52CD">
        <w:tc>
          <w:tcPr>
            <w:tcW w:w="99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культового назначения</w:t>
            </w:r>
          </w:p>
        </w:tc>
        <w:tc>
          <w:tcPr>
            <w:tcW w:w="2374" w:type="pct"/>
          </w:tcPr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Предельная высота зданий, строений, сооружений - до 20 м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025A67" w:rsidRPr="001D52CD" w:rsidTr="001D52CD">
        <w:tc>
          <w:tcPr>
            <w:tcW w:w="99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спортивного назначения</w:t>
            </w:r>
          </w:p>
        </w:tc>
        <w:tc>
          <w:tcPr>
            <w:tcW w:w="2374" w:type="pct"/>
          </w:tcPr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Предельная высота зданий, строений, сооружений - до 30 м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Недопустимо перепрофилирование объектов.</w:t>
            </w:r>
          </w:p>
        </w:tc>
        <w:tc>
          <w:tcPr>
            <w:tcW w:w="1636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 xml:space="preserve">Не допускается размещение спортивных сооружений в санитарно-защитных зонах, установленных в соответствии с законодательством Российской Федерации. </w:t>
            </w:r>
          </w:p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За исключением спортивно-оздоровительные сооружения закрытого типа</w:t>
            </w:r>
          </w:p>
        </w:tc>
      </w:tr>
      <w:tr w:rsidR="00025A67" w:rsidRPr="001D52CD" w:rsidTr="001D52CD">
        <w:tc>
          <w:tcPr>
            <w:tcW w:w="990" w:type="pct"/>
          </w:tcPr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коммунально-бытового назначения.</w:t>
            </w:r>
          </w:p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гостиничного назначения.</w:t>
            </w:r>
          </w:p>
        </w:tc>
        <w:tc>
          <w:tcPr>
            <w:tcW w:w="2374" w:type="pct"/>
          </w:tcPr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Предельное количество этажей зданий, с</w:t>
            </w:r>
            <w:r>
              <w:rPr>
                <w:rFonts w:ascii="Courier New" w:hAnsi="Courier New" w:cs="Courier New"/>
                <w:sz w:val="22"/>
                <w:szCs w:val="22"/>
              </w:rPr>
              <w:t>троений, сооружений - до 3 эт.</w:t>
            </w:r>
          </w:p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</w:tcPr>
          <w:p w:rsidR="00025A67" w:rsidRPr="001D52CD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25A67" w:rsidRPr="00F91103" w:rsidRDefault="00025A67" w:rsidP="00F91103">
      <w:pPr>
        <w:pStyle w:val="NoSpacing"/>
        <w:ind w:firstLine="284"/>
        <w:contextualSpacing/>
        <w:rPr>
          <w:rFonts w:ascii="Arial" w:hAnsi="Arial" w:cs="Arial"/>
          <w:sz w:val="24"/>
          <w:szCs w:val="24"/>
        </w:rPr>
      </w:pPr>
    </w:p>
    <w:p w:rsidR="00025A67" w:rsidRPr="00F91103" w:rsidRDefault="00025A67" w:rsidP="001D52CD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3.</w:t>
      </w:r>
      <w:r w:rsidRPr="00F91103">
        <w:rPr>
          <w:rFonts w:ascii="Arial" w:hAnsi="Arial" w:cs="Arial"/>
          <w:sz w:val="24"/>
          <w:szCs w:val="24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ind w:firstLine="284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881"/>
        <w:gridCol w:w="3343"/>
      </w:tblGrid>
      <w:tr w:rsidR="00025A67" w:rsidRPr="001D52CD" w:rsidTr="00FA7755">
        <w:trPr>
          <w:trHeight w:val="384"/>
        </w:trPr>
        <w:tc>
          <w:tcPr>
            <w:tcW w:w="99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1D52CD" w:rsidTr="00FA7755">
        <w:trPr>
          <w:trHeight w:val="206"/>
        </w:trPr>
        <w:tc>
          <w:tcPr>
            <w:tcW w:w="99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Стоянки индивидуального транспорта</w:t>
            </w:r>
          </w:p>
        </w:tc>
        <w:tc>
          <w:tcPr>
            <w:tcW w:w="2374" w:type="pct"/>
          </w:tcPr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highlight w:val="green"/>
              </w:rPr>
            </w:pPr>
            <w:r w:rsidRPr="001D52CD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025A67" w:rsidRPr="001D52CD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25A67" w:rsidRPr="001D52CD" w:rsidTr="00FA7755">
        <w:trPr>
          <w:trHeight w:val="206"/>
        </w:trPr>
        <w:tc>
          <w:tcPr>
            <w:tcW w:w="99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highlight w:val="green"/>
              </w:rPr>
            </w:pPr>
            <w:r w:rsidRPr="001D52CD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 xml:space="preserve">ного строительства принимаются </w:t>
            </w:r>
            <w:r w:rsidRPr="001D52CD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025A67" w:rsidRPr="001D52CD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</w:p>
        </w:tc>
      </w:tr>
    </w:tbl>
    <w:p w:rsidR="00025A67" w:rsidRPr="00F91103" w:rsidRDefault="00025A67" w:rsidP="00F911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:rsidR="00025A67" w:rsidRPr="001D52CD" w:rsidRDefault="00025A67" w:rsidP="001D52C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bookmarkStart w:id="8" w:name="_Toc341273533"/>
      <w:bookmarkStart w:id="9" w:name="_Toc369772404"/>
      <w:r w:rsidRPr="001D52CD">
        <w:rPr>
          <w:rFonts w:ascii="Arial" w:hAnsi="Arial" w:cs="Arial"/>
          <w:sz w:val="24"/>
          <w:szCs w:val="24"/>
        </w:rPr>
        <w:t xml:space="preserve">1.5. Статья 39. Зона размещения </w:t>
      </w:r>
      <w:bookmarkEnd w:id="8"/>
      <w:r w:rsidRPr="001D52CD">
        <w:rPr>
          <w:rFonts w:ascii="Arial" w:hAnsi="Arial" w:cs="Arial"/>
          <w:sz w:val="24"/>
          <w:szCs w:val="24"/>
        </w:rPr>
        <w:t>объектов здравоохранения и санитарно-курортного лечения (ОД-4)</w:t>
      </w:r>
      <w:bookmarkEnd w:id="9"/>
      <w:r w:rsidRPr="001D52CD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025A67" w:rsidRPr="001D52CD" w:rsidRDefault="00025A67" w:rsidP="001D52CD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D52CD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848"/>
        <w:gridCol w:w="3244"/>
      </w:tblGrid>
      <w:tr w:rsidR="00025A67" w:rsidRPr="001D52CD" w:rsidTr="00FA7755">
        <w:trPr>
          <w:trHeight w:val="267"/>
        </w:trPr>
        <w:tc>
          <w:tcPr>
            <w:tcW w:w="99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9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2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1D52CD" w:rsidTr="00FA7755">
        <w:tc>
          <w:tcPr>
            <w:tcW w:w="99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здравоохранения. Объекты ФАП.</w:t>
            </w:r>
          </w:p>
        </w:tc>
        <w:tc>
          <w:tcPr>
            <w:tcW w:w="2390" w:type="pct"/>
          </w:tcPr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Предельная минимальная площадь земельных участков – 200 кв. 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Pr="001D52CD"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Предельное количество этажей зданий, строений, с</w:t>
            </w:r>
            <w:r>
              <w:rPr>
                <w:rFonts w:ascii="Courier New" w:hAnsi="Courier New" w:cs="Courier New"/>
                <w:sz w:val="22"/>
                <w:szCs w:val="22"/>
              </w:rPr>
              <w:t>ооружений - до 3 этажей;</w:t>
            </w:r>
          </w:p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40%.</w:t>
            </w:r>
          </w:p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Минимальный процент озеленения для территорий жилых кварталов, детских дошкольных и спортивных площадок для общеобразовательных учреждений среднего (полного) общего образования - 60%.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52CD">
              <w:rPr>
                <w:rFonts w:ascii="Courier New" w:hAnsi="Courier New" w:cs="Courier New"/>
                <w:sz w:val="22"/>
                <w:szCs w:val="22"/>
              </w:rPr>
              <w:t>Недопустимо перепрофилирование объектов.</w:t>
            </w:r>
          </w:p>
        </w:tc>
        <w:tc>
          <w:tcPr>
            <w:tcW w:w="162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 xml:space="preserve">Не допускается размещение объектов здравоохранения, территории курортов, санаториев, домов отдыха, лечебно–профилактических и оздоровительных сооружений в санитарно-защитных зонах, установленных в соответствии с законодательством Российской Федерации. </w:t>
            </w:r>
          </w:p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В исключительных случаях допускается размещение поликлиник.</w:t>
            </w: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p w:rsidR="00025A67" w:rsidRPr="00F91103" w:rsidRDefault="00025A67" w:rsidP="001D52CD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2.</w:t>
      </w:r>
      <w:r w:rsidRPr="00F91103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3"/>
        <w:gridCol w:w="4948"/>
        <w:gridCol w:w="3410"/>
      </w:tblGrid>
      <w:tr w:rsidR="00025A67" w:rsidRPr="001D52CD" w:rsidTr="00FA7755">
        <w:trPr>
          <w:trHeight w:val="384"/>
        </w:trPr>
        <w:tc>
          <w:tcPr>
            <w:tcW w:w="99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1D52CD" w:rsidTr="00FA7755">
        <w:trPr>
          <w:trHeight w:val="206"/>
        </w:trPr>
        <w:tc>
          <w:tcPr>
            <w:tcW w:w="99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культового назначения</w:t>
            </w:r>
          </w:p>
        </w:tc>
        <w:tc>
          <w:tcPr>
            <w:tcW w:w="2374" w:type="pct"/>
          </w:tcPr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52CD">
              <w:rPr>
                <w:rFonts w:ascii="Courier New" w:hAnsi="Courier New" w:cs="Courier New"/>
                <w:sz w:val="22"/>
                <w:szCs w:val="22"/>
              </w:rPr>
              <w:t>Предельная высота зданий, строений, сооружений - до 20 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Pr="001D52CD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025A67" w:rsidRPr="00F91103" w:rsidRDefault="00025A67" w:rsidP="00F91103">
      <w:pPr>
        <w:pStyle w:val="NoSpacing"/>
        <w:ind w:firstLine="284"/>
        <w:contextualSpacing/>
        <w:rPr>
          <w:rFonts w:ascii="Arial" w:hAnsi="Arial" w:cs="Arial"/>
          <w:sz w:val="24"/>
          <w:szCs w:val="24"/>
        </w:rPr>
      </w:pPr>
    </w:p>
    <w:p w:rsidR="00025A67" w:rsidRPr="00F91103" w:rsidRDefault="00025A67" w:rsidP="001D52CD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3.</w:t>
      </w:r>
      <w:r w:rsidRPr="00F91103">
        <w:rPr>
          <w:rFonts w:ascii="Arial" w:hAnsi="Arial" w:cs="Arial"/>
          <w:sz w:val="24"/>
          <w:szCs w:val="24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881"/>
        <w:gridCol w:w="3343"/>
      </w:tblGrid>
      <w:tr w:rsidR="00025A67" w:rsidRPr="001D52CD" w:rsidTr="00FA7755">
        <w:trPr>
          <w:trHeight w:val="384"/>
        </w:trPr>
        <w:tc>
          <w:tcPr>
            <w:tcW w:w="99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1D52CD" w:rsidTr="00FA7755">
        <w:trPr>
          <w:trHeight w:val="206"/>
        </w:trPr>
        <w:tc>
          <w:tcPr>
            <w:tcW w:w="99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highlight w:val="green"/>
              </w:rPr>
            </w:pPr>
            <w:r w:rsidRPr="001D52CD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025A67" w:rsidRPr="001D52CD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5A67" w:rsidRPr="001D52CD" w:rsidTr="00FA7755">
        <w:trPr>
          <w:trHeight w:val="206"/>
        </w:trPr>
        <w:tc>
          <w:tcPr>
            <w:tcW w:w="99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Стоянки индивидуального транспорта</w:t>
            </w:r>
          </w:p>
        </w:tc>
        <w:tc>
          <w:tcPr>
            <w:tcW w:w="2374" w:type="pct"/>
          </w:tcPr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highlight w:val="green"/>
              </w:rPr>
            </w:pPr>
            <w:r w:rsidRPr="001D52CD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 xml:space="preserve">ного строительства принимаются </w:t>
            </w:r>
            <w:r w:rsidRPr="001D52CD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025A67" w:rsidRPr="001D52CD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  <w:u w:val="single"/>
        </w:rPr>
      </w:pPr>
    </w:p>
    <w:p w:rsidR="00025A67" w:rsidRPr="001D52CD" w:rsidRDefault="00025A67" w:rsidP="001D52CD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bookmarkStart w:id="10" w:name="_Toc341273534"/>
      <w:bookmarkStart w:id="11" w:name="_Toc369772405"/>
      <w:r w:rsidRPr="001D52CD">
        <w:rPr>
          <w:rFonts w:ascii="Arial" w:hAnsi="Arial" w:cs="Arial"/>
          <w:sz w:val="24"/>
          <w:szCs w:val="24"/>
        </w:rPr>
        <w:t xml:space="preserve">1.6. Статья 40. Зона размещения </w:t>
      </w:r>
      <w:bookmarkEnd w:id="10"/>
      <w:r w:rsidRPr="001D52CD">
        <w:rPr>
          <w:rFonts w:ascii="Arial" w:hAnsi="Arial" w:cs="Arial"/>
          <w:sz w:val="24"/>
          <w:szCs w:val="24"/>
        </w:rPr>
        <w:t>объектов культуры и культовых зданий (ОД-7)</w:t>
      </w:r>
      <w:bookmarkEnd w:id="11"/>
      <w:r w:rsidRPr="001D52CD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025A67" w:rsidRPr="001D52CD" w:rsidRDefault="00025A67" w:rsidP="001D52CD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D52CD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</w:t>
      </w:r>
      <w:r>
        <w:rPr>
          <w:rFonts w:ascii="Arial" w:hAnsi="Arial" w:cs="Arial"/>
          <w:sz w:val="24"/>
          <w:szCs w:val="24"/>
        </w:rPr>
        <w:t>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3"/>
        <w:gridCol w:w="4948"/>
        <w:gridCol w:w="3410"/>
      </w:tblGrid>
      <w:tr w:rsidR="00025A67" w:rsidRPr="001D52CD" w:rsidTr="00FA7755">
        <w:trPr>
          <w:trHeight w:val="552"/>
        </w:trPr>
        <w:tc>
          <w:tcPr>
            <w:tcW w:w="99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1D52CD" w:rsidTr="00FA7755">
        <w:tc>
          <w:tcPr>
            <w:tcW w:w="99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культурного назначения</w:t>
            </w:r>
          </w:p>
        </w:tc>
        <w:tc>
          <w:tcPr>
            <w:tcW w:w="2374" w:type="pct"/>
          </w:tcPr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Предельная минимальная площадь земельных участков – 400 кв. м.</w:t>
            </w:r>
          </w:p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Предельное количество этажей зданий, строе</w:t>
            </w:r>
            <w:r>
              <w:rPr>
                <w:rFonts w:ascii="Courier New" w:hAnsi="Courier New" w:cs="Courier New"/>
                <w:sz w:val="22"/>
                <w:szCs w:val="22"/>
              </w:rPr>
              <w:t>ний, сооружений - до 3 этажей;</w:t>
            </w:r>
          </w:p>
          <w:p w:rsidR="00025A67" w:rsidRPr="001D52CD" w:rsidRDefault="00025A67" w:rsidP="001D52C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</w:tcPr>
          <w:p w:rsidR="00025A67" w:rsidRPr="001D52CD" w:rsidRDefault="00025A67" w:rsidP="001D52C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 xml:space="preserve">Не допускается </w:t>
            </w:r>
            <w:r>
              <w:rPr>
                <w:rFonts w:ascii="Courier New" w:hAnsi="Courier New" w:cs="Courier New"/>
                <w:sz w:val="22"/>
                <w:szCs w:val="22"/>
              </w:rPr>
              <w:t>размещение объектов культурного</w:t>
            </w:r>
            <w:r w:rsidRPr="001D52CD">
              <w:rPr>
                <w:rFonts w:ascii="Courier New" w:hAnsi="Courier New" w:cs="Courier New"/>
                <w:sz w:val="22"/>
                <w:szCs w:val="22"/>
              </w:rPr>
              <w:t xml:space="preserve">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  <w:tr w:rsidR="00025A67" w:rsidRPr="001D52CD" w:rsidTr="00FA7755">
        <w:tc>
          <w:tcPr>
            <w:tcW w:w="99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культового назначения</w:t>
            </w:r>
          </w:p>
        </w:tc>
        <w:tc>
          <w:tcPr>
            <w:tcW w:w="2374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52CD">
              <w:rPr>
                <w:rFonts w:ascii="Courier New" w:hAnsi="Courier New" w:cs="Courier New"/>
                <w:sz w:val="22"/>
                <w:szCs w:val="22"/>
              </w:rPr>
              <w:t>Предельная высота зданий, строений, сооружений - 20 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Pr="001D52CD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</w:tc>
        <w:tc>
          <w:tcPr>
            <w:tcW w:w="1636" w:type="pct"/>
          </w:tcPr>
          <w:p w:rsidR="00025A67" w:rsidRPr="001D52CD" w:rsidRDefault="00025A67" w:rsidP="001D52C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p w:rsidR="00025A67" w:rsidRPr="00F91103" w:rsidRDefault="00025A67" w:rsidP="001D52CD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2.</w:t>
      </w:r>
      <w:r w:rsidRPr="00F91103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815"/>
        <w:gridCol w:w="3277"/>
      </w:tblGrid>
      <w:tr w:rsidR="00025A67" w:rsidRPr="001D52CD" w:rsidTr="00FA7755">
        <w:trPr>
          <w:trHeight w:val="384"/>
        </w:trPr>
        <w:tc>
          <w:tcPr>
            <w:tcW w:w="990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1D52CD" w:rsidRDefault="00025A67" w:rsidP="001D52C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1D52CD" w:rsidTr="00FA7755">
        <w:trPr>
          <w:trHeight w:val="206"/>
        </w:trPr>
        <w:tc>
          <w:tcPr>
            <w:tcW w:w="990" w:type="pct"/>
          </w:tcPr>
          <w:p w:rsidR="00025A67" w:rsidRPr="001D52CD" w:rsidRDefault="00025A67" w:rsidP="00E1539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административно-делового назначения.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торгового назначения.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культурно-досугового назначения.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социально-бытового назначения.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52CD">
              <w:rPr>
                <w:rFonts w:ascii="Courier New" w:hAnsi="Courier New" w:cs="Courier New"/>
                <w:sz w:val="22"/>
                <w:szCs w:val="22"/>
              </w:rPr>
              <w:t>Объекты соцобеспечения</w:t>
            </w:r>
          </w:p>
        </w:tc>
        <w:tc>
          <w:tcPr>
            <w:tcW w:w="2374" w:type="pct"/>
          </w:tcPr>
          <w:p w:rsidR="00025A67" w:rsidRPr="001D52CD" w:rsidRDefault="00025A67" w:rsidP="00E1539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Предельная минимальная площадь земельных участков не подлежит установлению.</w:t>
            </w:r>
          </w:p>
          <w:p w:rsidR="00025A67" w:rsidRPr="001D52CD" w:rsidRDefault="00025A67" w:rsidP="00E1539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52CD">
              <w:rPr>
                <w:rFonts w:ascii="Courier New" w:hAnsi="Courier New" w:cs="Courier New"/>
                <w:sz w:val="22"/>
                <w:szCs w:val="22"/>
              </w:rPr>
              <w:t>Предельное количество этажей зданий, строений, сооружений - до 3 этажей;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D52CD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</w:tcPr>
          <w:p w:rsidR="00025A67" w:rsidRPr="001D52CD" w:rsidRDefault="00025A67" w:rsidP="00E1539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D52CD">
              <w:rPr>
                <w:rFonts w:ascii="Courier New" w:hAnsi="Courier New" w:cs="Courier New"/>
                <w:sz w:val="22"/>
                <w:szCs w:val="22"/>
              </w:rPr>
              <w:t>Площадь территории под объекты, относящиеся к объектам делового, общественного и коммерческого назначения, размещаемые на территории  объектов культуры не должна превышать 20% от общей площади земельного участка и (или) квартала</w:t>
            </w: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p w:rsidR="00025A67" w:rsidRPr="00F91103" w:rsidRDefault="00025A67" w:rsidP="00E1539D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3.</w:t>
      </w:r>
      <w:r w:rsidRPr="00F91103">
        <w:rPr>
          <w:rFonts w:ascii="Arial" w:hAnsi="Arial" w:cs="Arial"/>
          <w:sz w:val="24"/>
          <w:szCs w:val="24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881"/>
        <w:gridCol w:w="3343"/>
      </w:tblGrid>
      <w:tr w:rsidR="00025A67" w:rsidRPr="00E1539D" w:rsidTr="00FA7755">
        <w:trPr>
          <w:trHeight w:val="384"/>
        </w:trPr>
        <w:tc>
          <w:tcPr>
            <w:tcW w:w="990" w:type="pct"/>
          </w:tcPr>
          <w:p w:rsidR="00025A67" w:rsidRPr="00E1539D" w:rsidRDefault="00025A67" w:rsidP="00E1539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39D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E1539D" w:rsidRDefault="00025A67" w:rsidP="00E1539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39D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E1539D" w:rsidRDefault="00025A67" w:rsidP="00E1539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39D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E1539D" w:rsidTr="00FA7755">
        <w:trPr>
          <w:trHeight w:val="384"/>
        </w:trPr>
        <w:tc>
          <w:tcPr>
            <w:tcW w:w="990" w:type="pct"/>
          </w:tcPr>
          <w:p w:rsidR="00025A67" w:rsidRPr="00E1539D" w:rsidRDefault="00025A67" w:rsidP="00E1539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39D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025A67" w:rsidRPr="00E1539D" w:rsidRDefault="00025A67" w:rsidP="00E1539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highlight w:val="green"/>
              </w:rPr>
            </w:pPr>
            <w:r w:rsidRPr="00E1539D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 xml:space="preserve">ного строительства принимаются </w:t>
            </w:r>
            <w:r w:rsidRPr="00E1539D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025A67" w:rsidRPr="00E1539D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5A67" w:rsidRPr="00E1539D" w:rsidTr="00FA7755">
        <w:trPr>
          <w:trHeight w:val="206"/>
        </w:trPr>
        <w:tc>
          <w:tcPr>
            <w:tcW w:w="990" w:type="pct"/>
          </w:tcPr>
          <w:p w:rsidR="00025A67" w:rsidRPr="00E1539D" w:rsidRDefault="00025A67" w:rsidP="00E1539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39D">
              <w:rPr>
                <w:rFonts w:ascii="Courier New" w:hAnsi="Courier New" w:cs="Courier New"/>
                <w:sz w:val="22"/>
                <w:szCs w:val="22"/>
              </w:rPr>
              <w:t>Стоянки индивидуального транспорта</w:t>
            </w:r>
          </w:p>
        </w:tc>
        <w:tc>
          <w:tcPr>
            <w:tcW w:w="2374" w:type="pct"/>
          </w:tcPr>
          <w:p w:rsidR="00025A67" w:rsidRPr="00E1539D" w:rsidRDefault="00025A67" w:rsidP="00E1539D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highlight w:val="green"/>
              </w:rPr>
            </w:pPr>
            <w:r w:rsidRPr="00E1539D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 xml:space="preserve">ного строительства принимаются </w:t>
            </w:r>
            <w:r w:rsidRPr="00E1539D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025A67" w:rsidRPr="00E1539D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  <w:u w:val="single"/>
        </w:rPr>
      </w:pPr>
    </w:p>
    <w:p w:rsidR="00025A67" w:rsidRPr="00E1539D" w:rsidRDefault="00025A67" w:rsidP="00E1539D">
      <w:pPr>
        <w:spacing w:after="0"/>
        <w:ind w:firstLine="709"/>
        <w:rPr>
          <w:rFonts w:ascii="Arial" w:hAnsi="Arial" w:cs="Arial"/>
          <w:sz w:val="24"/>
          <w:szCs w:val="24"/>
        </w:rPr>
      </w:pPr>
      <w:bookmarkStart w:id="12" w:name="_Toc368402072"/>
      <w:bookmarkStart w:id="13" w:name="_Toc368405318"/>
      <w:bookmarkStart w:id="14" w:name="_Toc369772406"/>
      <w:r w:rsidRPr="00E1539D">
        <w:rPr>
          <w:rFonts w:ascii="Arial" w:hAnsi="Arial" w:cs="Arial"/>
          <w:sz w:val="24"/>
          <w:szCs w:val="24"/>
        </w:rPr>
        <w:t>1.7. Статья 41. Зона размещения объектов инженерной инфраструктуры (ИТ-1)</w:t>
      </w:r>
      <w:bookmarkEnd w:id="12"/>
      <w:bookmarkEnd w:id="13"/>
      <w:bookmarkEnd w:id="14"/>
      <w:r w:rsidRPr="00E1539D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025A67" w:rsidRPr="00E1539D" w:rsidRDefault="00025A67" w:rsidP="00E1539D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1539D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947"/>
        <w:gridCol w:w="3409"/>
      </w:tblGrid>
      <w:tr w:rsidR="00025A67" w:rsidRPr="00E1539D" w:rsidTr="00E1539D">
        <w:trPr>
          <w:trHeight w:val="552"/>
        </w:trPr>
        <w:tc>
          <w:tcPr>
            <w:tcW w:w="990" w:type="pct"/>
          </w:tcPr>
          <w:p w:rsidR="00025A67" w:rsidRPr="00E1539D" w:rsidRDefault="00025A67" w:rsidP="00E1539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39D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E1539D" w:rsidRDefault="00025A67" w:rsidP="00E1539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39D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E1539D" w:rsidRDefault="00025A67" w:rsidP="00E1539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39D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E1539D" w:rsidTr="00E1539D">
        <w:tc>
          <w:tcPr>
            <w:tcW w:w="990" w:type="pct"/>
          </w:tcPr>
          <w:p w:rsidR="00025A67" w:rsidRPr="00E1539D" w:rsidRDefault="00025A67" w:rsidP="00E1539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39D">
              <w:rPr>
                <w:rFonts w:ascii="Courier New" w:hAnsi="Courier New" w:cs="Courier New"/>
                <w:sz w:val="22"/>
                <w:szCs w:val="22"/>
              </w:rPr>
              <w:t>Объекты инженерной инфраструктуры</w:t>
            </w:r>
          </w:p>
        </w:tc>
        <w:tc>
          <w:tcPr>
            <w:tcW w:w="2374" w:type="pct"/>
          </w:tcPr>
          <w:p w:rsidR="00025A67" w:rsidRPr="00E1539D" w:rsidRDefault="00025A67" w:rsidP="00E1539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39D">
              <w:rPr>
                <w:rFonts w:ascii="Courier New" w:hAnsi="Courier New" w:cs="Courier New"/>
                <w:sz w:val="22"/>
                <w:szCs w:val="22"/>
              </w:rPr>
              <w:t>Предельные минимальные размеры земельных участков, в том числе их площадь не подлежат установлению.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1539D"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025A67" w:rsidRPr="00E1539D" w:rsidRDefault="00025A67" w:rsidP="00E1539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39D">
              <w:rPr>
                <w:rFonts w:ascii="Courier New" w:hAnsi="Courier New" w:cs="Courier New"/>
                <w:sz w:val="22"/>
                <w:szCs w:val="22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  <w:p w:rsidR="00025A67" w:rsidRPr="00E1539D" w:rsidRDefault="00025A67" w:rsidP="00E1539D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39D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</w:t>
            </w:r>
          </w:p>
        </w:tc>
        <w:tc>
          <w:tcPr>
            <w:tcW w:w="1636" w:type="pct"/>
          </w:tcPr>
          <w:p w:rsidR="00025A67" w:rsidRPr="00E1539D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p w:rsidR="00025A67" w:rsidRPr="004479BC" w:rsidRDefault="00025A67" w:rsidP="004479B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479BC">
        <w:rPr>
          <w:rFonts w:ascii="Arial" w:hAnsi="Arial" w:cs="Arial"/>
          <w:sz w:val="24"/>
          <w:szCs w:val="24"/>
        </w:rPr>
        <w:t>2. Условно разрешённые виды и параметры использования земельных участков и объектов капитального строительства: нет.</w:t>
      </w:r>
    </w:p>
    <w:p w:rsidR="00025A67" w:rsidRPr="004479BC" w:rsidRDefault="00025A67" w:rsidP="004479B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025A67" w:rsidRPr="004479BC" w:rsidRDefault="00025A67" w:rsidP="004479B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479BC">
        <w:rPr>
          <w:rFonts w:ascii="Arial" w:hAnsi="Arial" w:cs="Arial"/>
          <w:sz w:val="24"/>
          <w:szCs w:val="24"/>
        </w:rPr>
        <w:t>3. Вспомогательные виды и параметры разрешённого использования земельных участков и объектов капитального строительства: нет.</w:t>
      </w:r>
    </w:p>
    <w:p w:rsidR="00025A67" w:rsidRPr="004479BC" w:rsidRDefault="00025A67" w:rsidP="004479B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025A67" w:rsidRPr="004479BC" w:rsidRDefault="00025A67" w:rsidP="004479B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bookmarkStart w:id="15" w:name="_Toc369772407"/>
      <w:r w:rsidRPr="004479BC">
        <w:rPr>
          <w:rFonts w:ascii="Arial" w:hAnsi="Arial" w:cs="Arial"/>
          <w:sz w:val="24"/>
          <w:szCs w:val="24"/>
        </w:rPr>
        <w:t>1.8. Статья 42. Зона размещения объектов транспорта (ИТ-2)</w:t>
      </w:r>
      <w:bookmarkEnd w:id="15"/>
      <w:r w:rsidRPr="004479BC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025A67" w:rsidRPr="004479BC" w:rsidRDefault="00025A67" w:rsidP="004479B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479BC">
        <w:rPr>
          <w:rFonts w:ascii="Arial" w:hAnsi="Arial" w:cs="Arial"/>
          <w:sz w:val="24"/>
          <w:szCs w:val="24"/>
        </w:rPr>
        <w:t xml:space="preserve">1. Основные виды и параметры разрешённого использования земельных участков и объектов капитального строительства. 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947"/>
        <w:gridCol w:w="3409"/>
      </w:tblGrid>
      <w:tr w:rsidR="00025A67" w:rsidRPr="004479BC" w:rsidTr="00FA7755">
        <w:trPr>
          <w:trHeight w:val="552"/>
        </w:trPr>
        <w:tc>
          <w:tcPr>
            <w:tcW w:w="990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4479BC" w:rsidTr="00FA7755">
        <w:tc>
          <w:tcPr>
            <w:tcW w:w="990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Объекты автомобильного транспорта</w:t>
            </w:r>
          </w:p>
        </w:tc>
        <w:tc>
          <w:tcPr>
            <w:tcW w:w="2374" w:type="pct"/>
          </w:tcPr>
          <w:p w:rsidR="00025A67" w:rsidRPr="004479BC" w:rsidRDefault="00025A67" w:rsidP="004479BC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Предельные минимальные размеры земельных участков, в том числе их площадь  не подлежат установлению.</w:t>
            </w:r>
          </w:p>
          <w:p w:rsidR="00025A67" w:rsidRPr="004479BC" w:rsidRDefault="00025A67" w:rsidP="004479BC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025A67" w:rsidRPr="004479BC" w:rsidRDefault="00025A67" w:rsidP="004479BC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Предельная высота зданий, строений, сооружений – до 5 м</w:t>
            </w:r>
            <w:r>
              <w:rPr>
                <w:rFonts w:ascii="Courier New" w:hAnsi="Courier New" w:cs="Courier New"/>
                <w:sz w:val="22"/>
                <w:szCs w:val="22"/>
              </w:rPr>
              <w:t>.;</w:t>
            </w:r>
          </w:p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Предусмотреть мероприятия по отводу и очистке сточных вод.</w:t>
            </w:r>
          </w:p>
        </w:tc>
        <w:tc>
          <w:tcPr>
            <w:tcW w:w="1636" w:type="pct"/>
          </w:tcPr>
          <w:p w:rsidR="00025A67" w:rsidRPr="004479BC" w:rsidRDefault="00025A67" w:rsidP="00F91103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25A67" w:rsidRPr="00F91103" w:rsidRDefault="00025A67" w:rsidP="004479BC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2.</w:t>
      </w:r>
      <w:r w:rsidRPr="00F91103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815"/>
        <w:gridCol w:w="3277"/>
      </w:tblGrid>
      <w:tr w:rsidR="00025A67" w:rsidRPr="004479BC" w:rsidTr="00FA7755">
        <w:trPr>
          <w:trHeight w:val="384"/>
        </w:trPr>
        <w:tc>
          <w:tcPr>
            <w:tcW w:w="990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4479BC" w:rsidTr="00FA7755">
        <w:trPr>
          <w:trHeight w:val="206"/>
        </w:trPr>
        <w:tc>
          <w:tcPr>
            <w:tcW w:w="990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Объекты торгового назначения.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479BC">
              <w:rPr>
                <w:rFonts w:ascii="Courier New" w:hAnsi="Courier New" w:cs="Courier New"/>
                <w:sz w:val="22"/>
                <w:szCs w:val="22"/>
              </w:rPr>
              <w:t>Объекты административно-делового назначения.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479BC">
              <w:rPr>
                <w:rFonts w:ascii="Courier New" w:hAnsi="Courier New" w:cs="Courier New"/>
                <w:sz w:val="22"/>
                <w:szCs w:val="22"/>
              </w:rPr>
              <w:t>Объекты социально-бытового назначения</w:t>
            </w:r>
          </w:p>
        </w:tc>
        <w:tc>
          <w:tcPr>
            <w:tcW w:w="2374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</w:t>
            </w:r>
          </w:p>
          <w:p w:rsidR="00025A67" w:rsidRPr="004479BC" w:rsidRDefault="00025A67" w:rsidP="004479BC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025A67" w:rsidRPr="004479BC" w:rsidRDefault="00025A67" w:rsidP="004479BC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Предельное количество этажей зданий, строен</w:t>
            </w:r>
            <w:r>
              <w:rPr>
                <w:rFonts w:ascii="Courier New" w:hAnsi="Courier New" w:cs="Courier New"/>
                <w:sz w:val="22"/>
                <w:szCs w:val="22"/>
              </w:rPr>
              <w:t>ий, сооружений – до 2 этажей.</w:t>
            </w:r>
          </w:p>
        </w:tc>
        <w:tc>
          <w:tcPr>
            <w:tcW w:w="1636" w:type="pct"/>
          </w:tcPr>
          <w:p w:rsidR="00025A67" w:rsidRPr="004479BC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p w:rsidR="00025A67" w:rsidRPr="00F91103" w:rsidRDefault="00025A67" w:rsidP="004479BC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3.</w:t>
      </w:r>
      <w:r w:rsidRPr="00F91103">
        <w:rPr>
          <w:rFonts w:ascii="Arial" w:hAnsi="Arial" w:cs="Arial"/>
          <w:sz w:val="24"/>
          <w:szCs w:val="24"/>
        </w:rPr>
        <w:t xml:space="preserve"> Вспомогательные виды и параметры разрешённого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9"/>
        <w:gridCol w:w="4900"/>
        <w:gridCol w:w="3362"/>
      </w:tblGrid>
      <w:tr w:rsidR="00025A67" w:rsidRPr="004479BC" w:rsidTr="00DC4E4F">
        <w:trPr>
          <w:trHeight w:val="384"/>
        </w:trPr>
        <w:tc>
          <w:tcPr>
            <w:tcW w:w="1036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51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13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4479BC" w:rsidTr="00DC4E4F">
        <w:trPr>
          <w:trHeight w:val="384"/>
        </w:trPr>
        <w:tc>
          <w:tcPr>
            <w:tcW w:w="1036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2351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 xml:space="preserve">ного строительства принимаются </w:t>
            </w:r>
            <w:r w:rsidRPr="004479BC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13" w:type="pct"/>
          </w:tcPr>
          <w:p w:rsidR="00025A67" w:rsidRPr="004479BC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25A67" w:rsidRPr="004479BC" w:rsidRDefault="00025A67" w:rsidP="004479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6" w:name="_Toc341273539"/>
      <w:bookmarkStart w:id="17" w:name="_Toc476219629"/>
      <w:r w:rsidRPr="004479BC">
        <w:rPr>
          <w:rFonts w:ascii="Arial" w:hAnsi="Arial" w:cs="Arial"/>
          <w:sz w:val="24"/>
          <w:szCs w:val="24"/>
        </w:rPr>
        <w:t>1.9.Статья 43. Зоны сельскохозяйственных угодий (СХ-1)</w:t>
      </w:r>
      <w:bookmarkEnd w:id="16"/>
      <w:bookmarkEnd w:id="17"/>
      <w:r w:rsidRPr="004479BC">
        <w:rPr>
          <w:rFonts w:ascii="Arial" w:hAnsi="Arial" w:cs="Arial"/>
          <w:sz w:val="24"/>
          <w:szCs w:val="24"/>
        </w:rPr>
        <w:t xml:space="preserve"> изложить в следующей редакции</w:t>
      </w:r>
    </w:p>
    <w:p w:rsidR="00025A67" w:rsidRPr="004479BC" w:rsidRDefault="00025A67" w:rsidP="004479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79BC">
        <w:rPr>
          <w:rFonts w:ascii="Arial" w:hAnsi="Arial" w:cs="Arial"/>
          <w:sz w:val="24"/>
          <w:szCs w:val="24"/>
        </w:rPr>
        <w:t>Зоны сельскохозяйственных угодий (СХ-1) включают в себя участки территории муниципального образования «Ныгда», занятые сельскохозяйственными угодьями (пашни, пастбища, сенокосы, сады, огороды и прочие зоны сельскохозяйственных угодий).</w:t>
      </w:r>
    </w:p>
    <w:p w:rsidR="00025A67" w:rsidRPr="004479BC" w:rsidRDefault="00025A67" w:rsidP="004479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25A67" w:rsidRPr="004479BC" w:rsidRDefault="00025A67" w:rsidP="004479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8" w:name="_Toc341273540"/>
      <w:bookmarkStart w:id="19" w:name="_Toc476219630"/>
      <w:r w:rsidRPr="004479BC">
        <w:rPr>
          <w:rFonts w:ascii="Arial" w:hAnsi="Arial" w:cs="Arial"/>
          <w:sz w:val="24"/>
          <w:szCs w:val="24"/>
        </w:rPr>
        <w:t>1.10.Статья 44. Зоны, занятые объектами сельскохозяйственного назначения (СХ-2)</w:t>
      </w:r>
      <w:bookmarkEnd w:id="18"/>
      <w:bookmarkEnd w:id="19"/>
      <w:r w:rsidRPr="004479BC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025A67" w:rsidRPr="004479BC" w:rsidRDefault="00025A67" w:rsidP="004479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79BC">
        <w:rPr>
          <w:rFonts w:ascii="Arial" w:hAnsi="Arial" w:cs="Arial"/>
          <w:sz w:val="24"/>
          <w:szCs w:val="24"/>
        </w:rPr>
        <w:t>Зоны, занятые объектами сельскохозяйственного назначения (СХ-2), включают в себя участки территории муниципального образования «Ныгда», занятые зданиями, строениями, сооружениями сельскохозяйственного назначения, предназначенными для ведения сельского хозяйства, дачного хозяйства, садоводства, личного подсобного хозяйства, развития объектов сельскохозяйственного назначения.</w:t>
      </w:r>
    </w:p>
    <w:p w:rsidR="00025A67" w:rsidRPr="004479BC" w:rsidRDefault="00025A67" w:rsidP="004479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25A67" w:rsidRPr="004479BC" w:rsidRDefault="00025A67" w:rsidP="004479B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79BC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63"/>
        <w:gridCol w:w="4946"/>
        <w:gridCol w:w="3412"/>
      </w:tblGrid>
      <w:tr w:rsidR="00025A67" w:rsidRPr="004479BC" w:rsidTr="00FA7755">
        <w:trPr>
          <w:trHeight w:val="552"/>
        </w:trPr>
        <w:tc>
          <w:tcPr>
            <w:tcW w:w="990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3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7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4479BC" w:rsidTr="00FA7755">
        <w:trPr>
          <w:trHeight w:val="70"/>
        </w:trPr>
        <w:tc>
          <w:tcPr>
            <w:tcW w:w="990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Объекты сельскохозяйственного назначения</w:t>
            </w:r>
          </w:p>
        </w:tc>
        <w:tc>
          <w:tcPr>
            <w:tcW w:w="2373" w:type="pct"/>
          </w:tcPr>
          <w:p w:rsidR="00025A67" w:rsidRPr="004479BC" w:rsidRDefault="00025A67" w:rsidP="004479BC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Предельные минимальные размеры земельных участков, в том числе их площадь не подлежат установлению.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479BC"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025A67" w:rsidRPr="004479BC" w:rsidRDefault="00025A67" w:rsidP="004479BC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Предельное количество этажей зданий, строений, сооружений – до 2 этажей.</w:t>
            </w:r>
          </w:p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30%.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479BC">
              <w:rPr>
                <w:rFonts w:ascii="Courier New" w:hAnsi="Courier New" w:cs="Courier New"/>
                <w:sz w:val="22"/>
                <w:szCs w:val="22"/>
              </w:rPr>
              <w:t>Предусмотреть мероприятия по отводу и очистке сточных вод.</w:t>
            </w:r>
          </w:p>
        </w:tc>
        <w:tc>
          <w:tcPr>
            <w:tcW w:w="1637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5A67" w:rsidRPr="004479BC" w:rsidTr="00FA7755">
        <w:tc>
          <w:tcPr>
            <w:tcW w:w="990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Индивидуальные жилые дома сезонного проживания</w:t>
            </w:r>
          </w:p>
        </w:tc>
        <w:tc>
          <w:tcPr>
            <w:tcW w:w="2373" w:type="pct"/>
          </w:tcPr>
          <w:p w:rsidR="00025A67" w:rsidRPr="004479BC" w:rsidRDefault="00025A67" w:rsidP="004479BC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025A67" w:rsidRPr="004479BC" w:rsidRDefault="00025A67" w:rsidP="004479BC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025A67" w:rsidRPr="004479BC" w:rsidRDefault="00025A67" w:rsidP="004479BC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Предельное количество этажей зданий, строений, сооружений – до 2 этажей.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479BC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7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Не допускается размещение жилой застройки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p w:rsidR="00025A67" w:rsidRPr="00F91103" w:rsidRDefault="00025A67" w:rsidP="004479BC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</w:t>
      </w:r>
      <w:r w:rsidRPr="00F91103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ind w:firstLine="284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29"/>
        <w:gridCol w:w="4815"/>
        <w:gridCol w:w="3277"/>
      </w:tblGrid>
      <w:tr w:rsidR="00025A67" w:rsidRPr="004479BC" w:rsidTr="00FA7755">
        <w:trPr>
          <w:trHeight w:val="552"/>
        </w:trPr>
        <w:tc>
          <w:tcPr>
            <w:tcW w:w="990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4479BC" w:rsidTr="00FA7755">
        <w:tc>
          <w:tcPr>
            <w:tcW w:w="990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Объекты административно-делового назначения.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479BC">
              <w:rPr>
                <w:rFonts w:ascii="Courier New" w:hAnsi="Courier New" w:cs="Courier New"/>
                <w:sz w:val="22"/>
                <w:szCs w:val="22"/>
              </w:rPr>
              <w:t>Объекты торгового назначения.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479BC">
              <w:rPr>
                <w:rFonts w:ascii="Courier New" w:hAnsi="Courier New" w:cs="Courier New"/>
                <w:sz w:val="22"/>
                <w:szCs w:val="22"/>
              </w:rPr>
              <w:t>Объекты коммунально-складского назначения</w:t>
            </w:r>
          </w:p>
        </w:tc>
        <w:tc>
          <w:tcPr>
            <w:tcW w:w="2374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025A67" w:rsidRPr="004479BC" w:rsidRDefault="00025A67" w:rsidP="004479BC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Предельное количество этажей зданий, строений, сооружений – 1 этаж.</w:t>
            </w:r>
          </w:p>
        </w:tc>
        <w:tc>
          <w:tcPr>
            <w:tcW w:w="1636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5A67" w:rsidRPr="004479BC" w:rsidTr="00FA7755">
        <w:tc>
          <w:tcPr>
            <w:tcW w:w="990" w:type="pct"/>
          </w:tcPr>
          <w:p w:rsidR="00025A67" w:rsidRPr="004479BC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Объекты автомобильного транспорта</w:t>
            </w:r>
          </w:p>
        </w:tc>
        <w:tc>
          <w:tcPr>
            <w:tcW w:w="2374" w:type="pct"/>
          </w:tcPr>
          <w:p w:rsidR="00025A67" w:rsidRPr="004479BC" w:rsidRDefault="00025A67" w:rsidP="004479BC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025A67" w:rsidRPr="004479BC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Предельная высота зданий, строений, сооружений – до 10 м.</w:t>
            </w:r>
          </w:p>
        </w:tc>
        <w:tc>
          <w:tcPr>
            <w:tcW w:w="1636" w:type="pct"/>
          </w:tcPr>
          <w:p w:rsidR="00025A67" w:rsidRPr="004479BC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25A67" w:rsidRPr="00F91103" w:rsidRDefault="00025A67" w:rsidP="00F91103">
      <w:pPr>
        <w:pStyle w:val="NoSpacing"/>
        <w:ind w:firstLine="284"/>
        <w:contextualSpacing/>
        <w:rPr>
          <w:rFonts w:ascii="Arial" w:hAnsi="Arial" w:cs="Arial"/>
          <w:sz w:val="24"/>
          <w:szCs w:val="24"/>
        </w:rPr>
      </w:pPr>
    </w:p>
    <w:p w:rsidR="00025A67" w:rsidRPr="004479BC" w:rsidRDefault="00025A67" w:rsidP="004479BC">
      <w:pPr>
        <w:pStyle w:val="NoSpacing"/>
        <w:ind w:firstLine="709"/>
        <w:contextualSpacing/>
        <w:rPr>
          <w:rFonts w:ascii="Arial" w:hAnsi="Arial" w:cs="Arial"/>
          <w:sz w:val="24"/>
          <w:szCs w:val="24"/>
        </w:rPr>
      </w:pPr>
      <w:r w:rsidRPr="004479BC">
        <w:rPr>
          <w:rFonts w:ascii="Arial" w:hAnsi="Arial" w:cs="Arial"/>
          <w:sz w:val="24"/>
          <w:szCs w:val="24"/>
        </w:rPr>
        <w:t>3. Вспомогательные виды и параметры разрешённого использования земельных участков и объектов капитального строительства.</w:t>
      </w:r>
    </w:p>
    <w:p w:rsidR="00025A67" w:rsidRPr="004479BC" w:rsidRDefault="00025A67" w:rsidP="00F91103">
      <w:pPr>
        <w:pStyle w:val="NoSpacing"/>
        <w:ind w:firstLine="284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881"/>
        <w:gridCol w:w="3343"/>
      </w:tblGrid>
      <w:tr w:rsidR="00025A67" w:rsidRPr="004479BC" w:rsidTr="00FA7755">
        <w:trPr>
          <w:trHeight w:val="552"/>
        </w:trPr>
        <w:tc>
          <w:tcPr>
            <w:tcW w:w="990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4479BC" w:rsidTr="00FA7755">
        <w:tc>
          <w:tcPr>
            <w:tcW w:w="990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highlight w:val="green"/>
              </w:rPr>
            </w:pPr>
            <w:r w:rsidRPr="004479BC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 xml:space="preserve">ного строительства принимаются </w:t>
            </w:r>
            <w:r w:rsidRPr="004479BC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025A67" w:rsidRPr="004479BC" w:rsidRDefault="00025A67" w:rsidP="004479BC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5A67" w:rsidRPr="004479BC" w:rsidTr="00FA7755">
        <w:tc>
          <w:tcPr>
            <w:tcW w:w="990" w:type="pct"/>
          </w:tcPr>
          <w:p w:rsidR="00025A67" w:rsidRPr="004479BC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479BC">
              <w:rPr>
                <w:rFonts w:ascii="Courier New" w:hAnsi="Courier New" w:cs="Courier New"/>
                <w:sz w:val="22"/>
                <w:szCs w:val="22"/>
              </w:rPr>
              <w:t>Стоянки индивидуального транспорта</w:t>
            </w:r>
          </w:p>
        </w:tc>
        <w:tc>
          <w:tcPr>
            <w:tcW w:w="2374" w:type="pct"/>
          </w:tcPr>
          <w:p w:rsidR="00025A67" w:rsidRPr="004479BC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highlight w:val="green"/>
              </w:rPr>
            </w:pPr>
            <w:r w:rsidRPr="004479BC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025A67" w:rsidRPr="004479BC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25A67" w:rsidRPr="00F91103" w:rsidRDefault="00025A67" w:rsidP="00F91103">
      <w:pPr>
        <w:pStyle w:val="NoSpacing"/>
        <w:ind w:firstLine="284"/>
        <w:contextualSpacing/>
        <w:rPr>
          <w:rFonts w:ascii="Arial" w:hAnsi="Arial" w:cs="Arial"/>
          <w:color w:val="000000"/>
          <w:sz w:val="24"/>
          <w:szCs w:val="24"/>
        </w:rPr>
      </w:pPr>
    </w:p>
    <w:p w:rsidR="00025A67" w:rsidRPr="00CF7977" w:rsidRDefault="00025A67" w:rsidP="00CF79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0" w:name="_Toc341273542"/>
      <w:bookmarkStart w:id="21" w:name="_Toc476219631"/>
      <w:r w:rsidRPr="00CF7977">
        <w:rPr>
          <w:rFonts w:ascii="Arial" w:hAnsi="Arial" w:cs="Arial"/>
          <w:sz w:val="24"/>
          <w:szCs w:val="24"/>
        </w:rPr>
        <w:t>1.11. Статья 45. Зона лесопарков (Р-1)</w:t>
      </w:r>
      <w:bookmarkEnd w:id="20"/>
      <w:bookmarkEnd w:id="21"/>
      <w:r w:rsidRPr="00CF7977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025A67" w:rsidRPr="00CF7977" w:rsidRDefault="00025A67" w:rsidP="00CF79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7977">
        <w:rPr>
          <w:rFonts w:ascii="Arial" w:hAnsi="Arial" w:cs="Arial"/>
          <w:sz w:val="24"/>
          <w:szCs w:val="24"/>
        </w:rPr>
        <w:t xml:space="preserve">Зоны лесопарков (Р-1) расположены на землях населенных пунктов территории муниципального образования «Ныгда». Использование территории осуществляется в соответствии с лесохозяйственным регламентом, установленным в соответствие с законодательством Российской Федерации. На территории лесопарков запрещается использование токсичных химических препаратов для охраны и защиты лесов, осуществление видов деятельности в сфере охотничьего хозяйства, ведение сельского хозяйства, разработка месторождений полезных ископаемых, размещение объектов капитального строительства, за исключением гидротехнических сооружений. </w:t>
      </w:r>
    </w:p>
    <w:p w:rsidR="00025A67" w:rsidRPr="00CF7977" w:rsidRDefault="00025A67" w:rsidP="00CF79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2" w:name="_Toc341273538"/>
      <w:bookmarkStart w:id="23" w:name="_Toc476219632"/>
      <w:r w:rsidRPr="00CF7977">
        <w:rPr>
          <w:rFonts w:ascii="Arial" w:hAnsi="Arial" w:cs="Arial"/>
          <w:sz w:val="24"/>
          <w:szCs w:val="24"/>
        </w:rPr>
        <w:t xml:space="preserve">1.12. Статья 46. Зона </w:t>
      </w:r>
      <w:bookmarkEnd w:id="22"/>
      <w:r w:rsidRPr="00CF7977">
        <w:rPr>
          <w:rFonts w:ascii="Arial" w:hAnsi="Arial" w:cs="Arial"/>
          <w:sz w:val="24"/>
          <w:szCs w:val="24"/>
        </w:rPr>
        <w:t>парков, скверов и бульваров (Р-2)</w:t>
      </w:r>
      <w:bookmarkEnd w:id="23"/>
      <w:r w:rsidRPr="00CF7977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025A67" w:rsidRPr="00CF7977" w:rsidRDefault="00025A67" w:rsidP="00CF79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7977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6"/>
        <w:gridCol w:w="4885"/>
        <w:gridCol w:w="3410"/>
      </w:tblGrid>
      <w:tr w:rsidR="00025A67" w:rsidRPr="00CF7977" w:rsidTr="00FA7755">
        <w:trPr>
          <w:trHeight w:val="552"/>
        </w:trPr>
        <w:tc>
          <w:tcPr>
            <w:tcW w:w="1020" w:type="pct"/>
          </w:tcPr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44" w:type="pct"/>
          </w:tcPr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CF7977" w:rsidTr="00FA7755">
        <w:tc>
          <w:tcPr>
            <w:tcW w:w="1020" w:type="pct"/>
          </w:tcPr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Объекты мест отдыха общего пользования</w:t>
            </w:r>
          </w:p>
        </w:tc>
        <w:tc>
          <w:tcPr>
            <w:tcW w:w="2344" w:type="pct"/>
          </w:tcPr>
          <w:p w:rsidR="00025A67" w:rsidRPr="00CF7977" w:rsidRDefault="00025A67" w:rsidP="00CF7977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Предельная минимальная площадь земельных участков – 200 кв. м.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7977"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7977">
              <w:rPr>
                <w:rFonts w:ascii="Courier New" w:hAnsi="Courier New" w:cs="Courier New"/>
                <w:sz w:val="22"/>
                <w:szCs w:val="22"/>
              </w:rPr>
              <w:t>Предельное количество этажей или предельная высота зданий, строений, сооружений регламентом не подлежит установлению.</w:t>
            </w:r>
          </w:p>
          <w:p w:rsidR="00025A67" w:rsidRPr="00CF7977" w:rsidRDefault="00025A67" w:rsidP="00CF7977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Заполнение земельного участка:</w:t>
            </w:r>
          </w:p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- древесно-кустарниковые насаждения, открытые луговые пространства, водоемы – 93-97%;</w:t>
            </w:r>
          </w:p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- дорожно-транспортная сеть, спортивные и игровые площадки – 2-5%;</w:t>
            </w:r>
          </w:p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- обслуживающие сооружения и постройки – 2%.</w:t>
            </w:r>
          </w:p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Минимальный процент озеленения ценными породами деревьев – 50 %.</w:t>
            </w:r>
          </w:p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Устройство ливневой канализации, прогулочных дорожек с твердым покрытием.</w:t>
            </w:r>
          </w:p>
        </w:tc>
        <w:tc>
          <w:tcPr>
            <w:tcW w:w="1636" w:type="pct"/>
          </w:tcPr>
          <w:p w:rsidR="00025A67" w:rsidRPr="00CF7977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p w:rsidR="00025A67" w:rsidRPr="00F91103" w:rsidRDefault="00025A67" w:rsidP="00CF7977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</w:t>
      </w:r>
      <w:r w:rsidRPr="00F91103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7"/>
        <w:gridCol w:w="4881"/>
        <w:gridCol w:w="3343"/>
      </w:tblGrid>
      <w:tr w:rsidR="00025A67" w:rsidRPr="00CF7977" w:rsidTr="00FA7755">
        <w:trPr>
          <w:trHeight w:val="384"/>
        </w:trPr>
        <w:tc>
          <w:tcPr>
            <w:tcW w:w="990" w:type="pct"/>
          </w:tcPr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CF7977" w:rsidTr="00FA7755">
        <w:trPr>
          <w:trHeight w:val="206"/>
        </w:trPr>
        <w:tc>
          <w:tcPr>
            <w:tcW w:w="990" w:type="pct"/>
          </w:tcPr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Объекты торгового назначения</w:t>
            </w:r>
          </w:p>
        </w:tc>
        <w:tc>
          <w:tcPr>
            <w:tcW w:w="2374" w:type="pct"/>
          </w:tcPr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7977">
              <w:rPr>
                <w:rFonts w:ascii="Courier New" w:hAnsi="Courier New" w:cs="Courier New"/>
                <w:sz w:val="22"/>
                <w:szCs w:val="22"/>
              </w:rPr>
              <w:t>Предельное количество этажей зданий, строений, сооружений – до 2 этажей.</w:t>
            </w:r>
          </w:p>
        </w:tc>
        <w:tc>
          <w:tcPr>
            <w:tcW w:w="1636" w:type="pct"/>
          </w:tcPr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25A67" w:rsidRPr="00CF7977" w:rsidTr="00FA7755">
        <w:trPr>
          <w:trHeight w:val="206"/>
        </w:trPr>
        <w:tc>
          <w:tcPr>
            <w:tcW w:w="990" w:type="pct"/>
          </w:tcPr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Стоянки индивидуального транспорта</w:t>
            </w:r>
          </w:p>
        </w:tc>
        <w:tc>
          <w:tcPr>
            <w:tcW w:w="2374" w:type="pct"/>
          </w:tcPr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Предельные минимальные размеры земельных участков, в том числе их площадь не подлежат установлению.</w:t>
            </w:r>
          </w:p>
          <w:p w:rsidR="00025A67" w:rsidRPr="00CF7977" w:rsidRDefault="00025A67" w:rsidP="00CF7977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025A67" w:rsidRPr="00CF7977" w:rsidRDefault="00025A67" w:rsidP="00CF7977">
            <w:pPr>
              <w:spacing w:after="0" w:line="240" w:lineRule="auto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Предельное количество этажей или предельная высота зданий, строений, сооружений не подлежит установлению.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CF7977">
              <w:rPr>
                <w:rFonts w:ascii="Courier New" w:hAnsi="Courier New" w:cs="Courier New"/>
                <w:sz w:val="22"/>
                <w:szCs w:val="22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</w:t>
            </w:r>
          </w:p>
        </w:tc>
        <w:tc>
          <w:tcPr>
            <w:tcW w:w="1636" w:type="pct"/>
          </w:tcPr>
          <w:p w:rsidR="00025A67" w:rsidRPr="00CF7977" w:rsidRDefault="00025A67" w:rsidP="00F91103">
            <w:pPr>
              <w:pStyle w:val="NoSpacing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p w:rsidR="00025A67" w:rsidRPr="00F91103" w:rsidRDefault="00025A67" w:rsidP="00CF7977">
      <w:pPr>
        <w:pStyle w:val="NoSpacing"/>
        <w:ind w:firstLine="709"/>
        <w:contextualSpacing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</w:t>
      </w:r>
      <w:r w:rsidRPr="00F91103">
        <w:rPr>
          <w:rFonts w:ascii="Arial" w:hAnsi="Arial" w:cs="Arial"/>
          <w:sz w:val="24"/>
          <w:szCs w:val="24"/>
        </w:rPr>
        <w:t>. Вспомогательные виды и параметры разрешённого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5"/>
        <w:gridCol w:w="4947"/>
        <w:gridCol w:w="3409"/>
      </w:tblGrid>
      <w:tr w:rsidR="00025A67" w:rsidRPr="00CF7977" w:rsidTr="00FA7755">
        <w:trPr>
          <w:trHeight w:val="384"/>
        </w:trPr>
        <w:tc>
          <w:tcPr>
            <w:tcW w:w="990" w:type="pct"/>
          </w:tcPr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CF7977" w:rsidTr="00FA7755">
        <w:trPr>
          <w:trHeight w:val="206"/>
        </w:trPr>
        <w:tc>
          <w:tcPr>
            <w:tcW w:w="990" w:type="pct"/>
          </w:tcPr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sz w:val="22"/>
                <w:szCs w:val="22"/>
              </w:rPr>
              <w:t>Объекты хозяйственного назначения</w:t>
            </w:r>
          </w:p>
        </w:tc>
        <w:tc>
          <w:tcPr>
            <w:tcW w:w="2374" w:type="pct"/>
            <w:shd w:val="clear" w:color="auto" w:fill="FFFFFF"/>
          </w:tcPr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F7977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</w:t>
            </w:r>
            <w: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 xml:space="preserve">ного строительства принимаются </w:t>
            </w:r>
            <w:r w:rsidRPr="00CF7977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  <w:shd w:val="clear" w:color="auto" w:fill="FFFFFF"/>
              </w:rPr>
              <w:t>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025A67" w:rsidRPr="00CF7977" w:rsidRDefault="00025A67" w:rsidP="00CF7977">
            <w:pPr>
              <w:pStyle w:val="NoSpacing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bCs/>
          <w:sz w:val="24"/>
          <w:szCs w:val="24"/>
        </w:rPr>
      </w:pPr>
    </w:p>
    <w:p w:rsidR="00025A67" w:rsidRPr="00CF7977" w:rsidRDefault="00025A67" w:rsidP="00CF79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4" w:name="_Toc476219633"/>
      <w:r w:rsidRPr="00CF7977">
        <w:rPr>
          <w:rFonts w:ascii="Arial" w:hAnsi="Arial" w:cs="Arial"/>
          <w:sz w:val="24"/>
          <w:szCs w:val="24"/>
        </w:rPr>
        <w:t>1.13. Статья 47. Зона размещения объектов физической культуры и массового спорта (Р-3)</w:t>
      </w:r>
      <w:bookmarkEnd w:id="24"/>
      <w:r w:rsidRPr="00CF7977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025A67" w:rsidRPr="00CF7977" w:rsidRDefault="00025A67" w:rsidP="00CF79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7977">
        <w:rPr>
          <w:rFonts w:ascii="Arial" w:hAnsi="Arial" w:cs="Arial"/>
          <w:sz w:val="24"/>
          <w:szCs w:val="24"/>
        </w:rPr>
        <w:t>1. Основные виды и параметры разрешённого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63"/>
        <w:gridCol w:w="4948"/>
        <w:gridCol w:w="3410"/>
      </w:tblGrid>
      <w:tr w:rsidR="00025A67" w:rsidRPr="00F91103" w:rsidTr="00FA7755">
        <w:trPr>
          <w:trHeight w:val="552"/>
        </w:trPr>
        <w:tc>
          <w:tcPr>
            <w:tcW w:w="990" w:type="pct"/>
          </w:tcPr>
          <w:p w:rsidR="00025A67" w:rsidRPr="00F91103" w:rsidRDefault="00025A67" w:rsidP="00F91103">
            <w:pPr>
              <w:pStyle w:val="NoSpacing"/>
              <w:ind w:right="-71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F91103" w:rsidTr="00FA7755">
        <w:trPr>
          <w:trHeight w:val="1426"/>
        </w:trPr>
        <w:tc>
          <w:tcPr>
            <w:tcW w:w="990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спортивного назначения</w:t>
            </w:r>
          </w:p>
        </w:tc>
        <w:tc>
          <w:tcPr>
            <w:tcW w:w="2374" w:type="pct"/>
          </w:tcPr>
          <w:p w:rsidR="00025A67" w:rsidRPr="00F91103" w:rsidRDefault="00025A67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– 550 кв.м.</w:t>
            </w:r>
          </w:p>
          <w:p w:rsidR="00025A67" w:rsidRPr="00F91103" w:rsidRDefault="00025A67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025A67" w:rsidRPr="00F91103" w:rsidRDefault="00025A67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Предельное количество этажей зданий, строений, сооружений – до 3 этажей.</w:t>
            </w:r>
          </w:p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      </w:r>
          </w:p>
        </w:tc>
        <w:tc>
          <w:tcPr>
            <w:tcW w:w="1636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p w:rsidR="00025A67" w:rsidRPr="00F91103" w:rsidRDefault="00025A67" w:rsidP="00FA7755">
      <w:pPr>
        <w:pStyle w:val="NoSpacing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2.</w:t>
      </w:r>
      <w:r w:rsidRPr="00F91103">
        <w:rPr>
          <w:rFonts w:ascii="Arial" w:hAnsi="Arial" w:cs="Arial"/>
          <w:sz w:val="24"/>
          <w:szCs w:val="24"/>
        </w:rPr>
        <w:t xml:space="preserve"> Условно разрешённые виды и параметры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70"/>
        <w:gridCol w:w="4844"/>
        <w:gridCol w:w="3307"/>
      </w:tblGrid>
      <w:tr w:rsidR="00025A67" w:rsidRPr="00F91103" w:rsidTr="00FA7755">
        <w:trPr>
          <w:trHeight w:val="552"/>
        </w:trPr>
        <w:tc>
          <w:tcPr>
            <w:tcW w:w="990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F91103" w:rsidTr="00FA7755">
        <w:tc>
          <w:tcPr>
            <w:tcW w:w="990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административно-делового назначения.</w:t>
            </w:r>
          </w:p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социально-бытового назначения.</w:t>
            </w:r>
          </w:p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торгового назначения</w:t>
            </w:r>
          </w:p>
        </w:tc>
        <w:tc>
          <w:tcPr>
            <w:tcW w:w="2374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а также предельные минимальные размеры земельных участков, в том числе их площадь не подлежат установлению.</w:t>
            </w:r>
          </w:p>
          <w:p w:rsidR="00025A67" w:rsidRPr="00F91103" w:rsidRDefault="00025A67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Предельное количество этажей зданий, строений, сооружений – до 3 этажей.</w:t>
            </w:r>
          </w:p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Общая площадь помещений - 70-150 кв. м.</w:t>
            </w:r>
          </w:p>
        </w:tc>
        <w:tc>
          <w:tcPr>
            <w:tcW w:w="1636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p w:rsidR="00025A67" w:rsidRPr="00F91103" w:rsidRDefault="00025A67" w:rsidP="00FA7755">
      <w:pPr>
        <w:pStyle w:val="NoSpacing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</w:t>
      </w:r>
      <w:r w:rsidRPr="00F91103">
        <w:rPr>
          <w:rFonts w:ascii="Arial" w:hAnsi="Arial" w:cs="Arial"/>
          <w:sz w:val="24"/>
          <w:szCs w:val="24"/>
        </w:rPr>
        <w:t>. Вспомогательные виды и параметры разрешенного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64"/>
        <w:gridCol w:w="4897"/>
        <w:gridCol w:w="3360"/>
      </w:tblGrid>
      <w:tr w:rsidR="00025A67" w:rsidRPr="00F91103" w:rsidTr="00FA7755">
        <w:trPr>
          <w:trHeight w:val="384"/>
        </w:trPr>
        <w:tc>
          <w:tcPr>
            <w:tcW w:w="990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F91103" w:rsidTr="00FA7755">
        <w:trPr>
          <w:trHeight w:val="564"/>
        </w:trPr>
        <w:tc>
          <w:tcPr>
            <w:tcW w:w="990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инженерно-технического обеспечения</w:t>
            </w:r>
          </w:p>
        </w:tc>
        <w:tc>
          <w:tcPr>
            <w:tcW w:w="2374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5A67" w:rsidRPr="00F91103" w:rsidTr="00FA7755">
        <w:trPr>
          <w:trHeight w:val="536"/>
        </w:trPr>
        <w:tc>
          <w:tcPr>
            <w:tcW w:w="990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Стоянки индивидуального транспорта.</w:t>
            </w:r>
          </w:p>
        </w:tc>
        <w:tc>
          <w:tcPr>
            <w:tcW w:w="2374" w:type="pct"/>
          </w:tcPr>
          <w:p w:rsidR="00025A67" w:rsidRPr="00F91103" w:rsidRDefault="00025A67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highlight w:val="green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</w:tc>
        <w:tc>
          <w:tcPr>
            <w:tcW w:w="1636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  <w:u w:val="single"/>
        </w:rPr>
      </w:pPr>
    </w:p>
    <w:p w:rsidR="00025A67" w:rsidRPr="00F91103" w:rsidRDefault="00025A67" w:rsidP="00F91103">
      <w:pPr>
        <w:pStyle w:val="Heading2"/>
        <w:numPr>
          <w:ilvl w:val="0"/>
          <w:numId w:val="0"/>
        </w:numPr>
        <w:spacing w:line="240" w:lineRule="auto"/>
        <w:ind w:firstLine="709"/>
        <w:contextualSpacing/>
        <w:jc w:val="both"/>
        <w:rPr>
          <w:rFonts w:ascii="Arial" w:hAnsi="Arial"/>
          <w:b w:val="0"/>
          <w:color w:val="000000"/>
          <w:szCs w:val="24"/>
        </w:rPr>
      </w:pPr>
      <w:bookmarkStart w:id="25" w:name="_Toc476219634"/>
      <w:r w:rsidRPr="00F91103">
        <w:rPr>
          <w:rFonts w:ascii="Arial" w:hAnsi="Arial"/>
          <w:b w:val="0"/>
          <w:color w:val="000000"/>
          <w:szCs w:val="24"/>
        </w:rPr>
        <w:t>1.14. Статья 48. Зона природного назначения (ПН-1), (ПН-2), (ПН-5) и зона водных объектов (ПН-6)</w:t>
      </w:r>
      <w:bookmarkEnd w:id="25"/>
      <w:r w:rsidRPr="00F91103">
        <w:rPr>
          <w:rFonts w:ascii="Arial" w:hAnsi="Arial"/>
          <w:b w:val="0"/>
          <w:color w:val="000000"/>
          <w:szCs w:val="24"/>
        </w:rPr>
        <w:t xml:space="preserve"> изложить в следующей редакции:</w:t>
      </w:r>
    </w:p>
    <w:p w:rsidR="00025A67" w:rsidRPr="00F91103" w:rsidRDefault="00025A67" w:rsidP="00FA7755">
      <w:pPr>
        <w:spacing w:line="240" w:lineRule="auto"/>
        <w:ind w:firstLine="709"/>
        <w:contextualSpacing/>
        <w:rPr>
          <w:rFonts w:ascii="Arial" w:hAnsi="Arial" w:cs="Arial"/>
          <w:sz w:val="24"/>
          <w:szCs w:val="24"/>
        </w:rPr>
      </w:pPr>
      <w:r w:rsidRPr="00F91103">
        <w:rPr>
          <w:rFonts w:ascii="Arial" w:hAnsi="Arial" w:cs="Arial"/>
          <w:sz w:val="24"/>
          <w:szCs w:val="24"/>
        </w:rPr>
        <w:t>Основные виды и параметры разрешённого использования земельных участков и объектов капитального строительства.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63"/>
        <w:gridCol w:w="4948"/>
        <w:gridCol w:w="3410"/>
      </w:tblGrid>
      <w:tr w:rsidR="00025A67" w:rsidRPr="00F91103" w:rsidTr="00FA7755">
        <w:trPr>
          <w:trHeight w:val="552"/>
        </w:trPr>
        <w:tc>
          <w:tcPr>
            <w:tcW w:w="990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F91103" w:rsidTr="00FA7755">
        <w:trPr>
          <w:trHeight w:val="1426"/>
        </w:trPr>
        <w:tc>
          <w:tcPr>
            <w:tcW w:w="990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Гидротехнические сооружения</w:t>
            </w:r>
          </w:p>
        </w:tc>
        <w:tc>
          <w:tcPr>
            <w:tcW w:w="2374" w:type="pct"/>
          </w:tcPr>
          <w:p w:rsidR="00025A67" w:rsidRPr="00F91103" w:rsidRDefault="00025A67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не подлежит установлению.</w:t>
            </w:r>
          </w:p>
          <w:p w:rsidR="00025A67" w:rsidRPr="00F91103" w:rsidRDefault="00025A67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025A67" w:rsidRPr="00F91103" w:rsidRDefault="00025A67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Предельное количество этажей зданий, строений, сооружений не подлежит установлению.</w:t>
            </w:r>
          </w:p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 xml:space="preserve"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не подлежит установлению. </w:t>
            </w:r>
          </w:p>
        </w:tc>
        <w:tc>
          <w:tcPr>
            <w:tcW w:w="1636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Не допускается размещение объектов отдыха и объектов спортивного назначения (за исключением спортивно-оздоровительных сооружений закрытого типа)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025A67" w:rsidRPr="00F91103" w:rsidRDefault="00025A67" w:rsidP="00F9110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:rsidR="00025A67" w:rsidRPr="00F91103" w:rsidRDefault="00025A67" w:rsidP="00FA7755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91103">
        <w:rPr>
          <w:rFonts w:ascii="Arial" w:hAnsi="Arial" w:cs="Arial"/>
          <w:sz w:val="24"/>
          <w:szCs w:val="24"/>
        </w:rPr>
        <w:t>Зоны природных территорий (ПН-1), (ПН-2), (ПН-5) и зоны водных объектов (ПН-6) выделены для обеспечения правовых условий использования участков территории муниципального образования «Ныгда», не вошедших в границы перечисленных выше территориальных зон, свободных от застройки и предназначенных для сохранения озелененных пространств и восстановления нарушенного ландшафта, заболоченных территорий. Зоны природных территорий и зоны водных объектов включает в себя участки территории муниципального образования «Ныгда», занятые защитными лесопарковыми зонами и иными природными ландшафтами, выполняющими защитную, санитарно-гигиеническую функцию. Размещение объектов капитального строительства (за исключением гидротехнических сооружений) в указанной зоне не допускается.</w:t>
      </w:r>
    </w:p>
    <w:p w:rsidR="00025A67" w:rsidRPr="00F91103" w:rsidRDefault="00025A67" w:rsidP="00F91103">
      <w:pPr>
        <w:pStyle w:val="NoSpacing"/>
        <w:ind w:firstLine="284"/>
        <w:contextualSpacing/>
        <w:jc w:val="both"/>
        <w:rPr>
          <w:rFonts w:ascii="Arial" w:hAnsi="Arial" w:cs="Arial"/>
          <w:color w:val="000000"/>
          <w:sz w:val="24"/>
          <w:szCs w:val="24"/>
        </w:rPr>
      </w:pPr>
    </w:p>
    <w:p w:rsidR="00025A67" w:rsidRPr="00FA7755" w:rsidRDefault="00025A67" w:rsidP="00F91103">
      <w:pPr>
        <w:pStyle w:val="Heading2"/>
        <w:numPr>
          <w:ilvl w:val="0"/>
          <w:numId w:val="0"/>
        </w:numPr>
        <w:spacing w:line="240" w:lineRule="auto"/>
        <w:ind w:firstLine="709"/>
        <w:contextualSpacing/>
        <w:jc w:val="both"/>
        <w:rPr>
          <w:rFonts w:ascii="Arial" w:hAnsi="Arial"/>
          <w:b w:val="0"/>
          <w:color w:val="000000"/>
          <w:szCs w:val="24"/>
          <w:u w:val="single"/>
        </w:rPr>
      </w:pPr>
      <w:bookmarkStart w:id="26" w:name="_Toc341273546"/>
      <w:bookmarkStart w:id="27" w:name="_Toc476219635"/>
      <w:r w:rsidRPr="00FA7755">
        <w:rPr>
          <w:rFonts w:ascii="Arial" w:hAnsi="Arial"/>
          <w:b w:val="0"/>
          <w:color w:val="000000"/>
          <w:szCs w:val="24"/>
        </w:rPr>
        <w:t>1.15. Статья 49. Зоны озеленения специального назначения (СН-1)</w:t>
      </w:r>
      <w:bookmarkEnd w:id="26"/>
      <w:bookmarkEnd w:id="27"/>
      <w:r w:rsidRPr="00FA7755">
        <w:rPr>
          <w:rFonts w:ascii="Arial" w:hAnsi="Arial"/>
          <w:b w:val="0"/>
          <w:color w:val="000000"/>
          <w:szCs w:val="24"/>
        </w:rPr>
        <w:t xml:space="preserve"> изложить в следующей редакции:</w:t>
      </w:r>
    </w:p>
    <w:p w:rsidR="00025A67" w:rsidRPr="00F91103" w:rsidRDefault="00025A67" w:rsidP="00FA7755">
      <w:pPr>
        <w:pStyle w:val="NoSpacing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91103">
        <w:rPr>
          <w:rFonts w:ascii="Arial" w:hAnsi="Arial" w:cs="Arial"/>
          <w:sz w:val="24"/>
          <w:szCs w:val="24"/>
        </w:rPr>
        <w:t xml:space="preserve">Зоны озеленения специального назначения (санитарно-защитные территории) </w:t>
      </w:r>
      <w:r>
        <w:rPr>
          <w:rFonts w:ascii="Arial" w:hAnsi="Arial" w:cs="Arial"/>
          <w:sz w:val="24"/>
          <w:szCs w:val="24"/>
        </w:rPr>
        <w:t xml:space="preserve"> </w:t>
      </w:r>
      <w:r w:rsidRPr="00F91103">
        <w:rPr>
          <w:rFonts w:ascii="Arial" w:hAnsi="Arial" w:cs="Arial"/>
          <w:sz w:val="24"/>
          <w:szCs w:val="24"/>
        </w:rPr>
        <w:t>(СН-1) выделены для обеспечения правовых условий использования участков территории муниципального образования «Ныгда», и ограждения жилой зоны от неблагоприятного влияния промышленных (и/или сельскохозяйственных) предприятий, а также некоторых видов складов, коммунальных и транспортных сооружений. Ограничения использования земельных участков и объектов капитального строительства указаны в статье 16 настоящих Правил.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  <w:r w:rsidRPr="00F91103">
        <w:rPr>
          <w:rFonts w:ascii="Arial" w:hAnsi="Arial" w:cs="Arial"/>
          <w:i/>
          <w:sz w:val="24"/>
          <w:szCs w:val="24"/>
        </w:rPr>
        <w:t xml:space="preserve">   </w:t>
      </w:r>
      <w:r w:rsidRPr="00F91103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11"/>
        <w:gridCol w:w="4774"/>
        <w:gridCol w:w="3236"/>
      </w:tblGrid>
      <w:tr w:rsidR="00025A67" w:rsidRPr="00F91103" w:rsidTr="00FA7755">
        <w:trPr>
          <w:trHeight w:val="552"/>
        </w:trPr>
        <w:tc>
          <w:tcPr>
            <w:tcW w:w="990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F91103" w:rsidTr="00FA7755">
        <w:tc>
          <w:tcPr>
            <w:tcW w:w="990" w:type="pct"/>
          </w:tcPr>
          <w:p w:rsidR="00025A67" w:rsidRPr="00F91103" w:rsidRDefault="00025A67" w:rsidP="00F91103">
            <w:pPr>
              <w:pStyle w:val="NoSpacing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Здания административного назначения.</w:t>
            </w:r>
          </w:p>
          <w:p w:rsidR="00025A67" w:rsidRPr="00F91103" w:rsidRDefault="00025A67" w:rsidP="00F91103">
            <w:pPr>
              <w:pStyle w:val="NoSpacing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Станции технического обслуживания автомобилей.</w:t>
            </w:r>
          </w:p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74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земельного участка не подлежит установлению.</w:t>
            </w:r>
          </w:p>
          <w:p w:rsidR="00025A67" w:rsidRPr="00F91103" w:rsidRDefault="00025A67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не подлежит установлению.</w:t>
            </w:r>
          </w:p>
          <w:p w:rsidR="00025A67" w:rsidRPr="00F91103" w:rsidRDefault="00025A67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025A67" w:rsidRPr="00F91103" w:rsidRDefault="00025A67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6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25A67" w:rsidRPr="00F91103" w:rsidRDefault="00025A67" w:rsidP="00F91103">
      <w:pPr>
        <w:pStyle w:val="NoSpacing"/>
        <w:ind w:firstLine="284"/>
        <w:contextualSpacing/>
        <w:jc w:val="both"/>
        <w:rPr>
          <w:rFonts w:ascii="Arial" w:hAnsi="Arial" w:cs="Arial"/>
          <w:sz w:val="24"/>
          <w:szCs w:val="24"/>
        </w:rPr>
      </w:pPr>
    </w:p>
    <w:p w:rsidR="00025A67" w:rsidRPr="00F91103" w:rsidRDefault="00025A67" w:rsidP="00F91103">
      <w:pPr>
        <w:pStyle w:val="Heading2"/>
        <w:numPr>
          <w:ilvl w:val="0"/>
          <w:numId w:val="0"/>
        </w:numPr>
        <w:spacing w:line="240" w:lineRule="auto"/>
        <w:ind w:firstLine="709"/>
        <w:contextualSpacing/>
        <w:jc w:val="both"/>
        <w:rPr>
          <w:rFonts w:ascii="Arial" w:hAnsi="Arial"/>
          <w:b w:val="0"/>
          <w:szCs w:val="24"/>
        </w:rPr>
      </w:pPr>
      <w:bookmarkStart w:id="28" w:name="_Toc476219636"/>
      <w:r w:rsidRPr="00F91103">
        <w:rPr>
          <w:rFonts w:ascii="Arial" w:hAnsi="Arial"/>
          <w:b w:val="0"/>
          <w:szCs w:val="24"/>
        </w:rPr>
        <w:t>1.16. Статья 50. Зона кладбищ (СН-4)</w:t>
      </w:r>
      <w:bookmarkEnd w:id="28"/>
      <w:r w:rsidRPr="00F91103">
        <w:rPr>
          <w:rFonts w:ascii="Arial" w:hAnsi="Arial"/>
          <w:b w:val="0"/>
          <w:szCs w:val="24"/>
        </w:rPr>
        <w:t xml:space="preserve"> </w:t>
      </w:r>
      <w:r w:rsidRPr="00F91103">
        <w:rPr>
          <w:rFonts w:ascii="Arial" w:hAnsi="Arial"/>
          <w:b w:val="0"/>
          <w:color w:val="000000"/>
          <w:szCs w:val="24"/>
        </w:rPr>
        <w:t>изложить в следующей редакции:</w:t>
      </w:r>
    </w:p>
    <w:p w:rsidR="00025A67" w:rsidRPr="00F91103" w:rsidRDefault="00025A67" w:rsidP="00FA7755">
      <w:pPr>
        <w:pStyle w:val="NoSpacing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1.</w:t>
      </w:r>
      <w:r w:rsidRPr="00F91103">
        <w:rPr>
          <w:rFonts w:ascii="Arial" w:hAnsi="Arial" w:cs="Arial"/>
          <w:sz w:val="24"/>
          <w:szCs w:val="24"/>
        </w:rPr>
        <w:t xml:space="preserve"> Основные виды и параметры разрешённого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3"/>
        <w:gridCol w:w="4948"/>
        <w:gridCol w:w="3410"/>
      </w:tblGrid>
      <w:tr w:rsidR="00025A67" w:rsidRPr="00F91103" w:rsidTr="00FA7755">
        <w:trPr>
          <w:trHeight w:val="552"/>
        </w:trPr>
        <w:tc>
          <w:tcPr>
            <w:tcW w:w="990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F91103" w:rsidTr="00FA7755">
        <w:tc>
          <w:tcPr>
            <w:tcW w:w="990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ритуального назначения</w:t>
            </w:r>
          </w:p>
        </w:tc>
        <w:tc>
          <w:tcPr>
            <w:tcW w:w="2374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Максимальная площадь земельного участка для размещения кладбища не подлежит установлению.</w:t>
            </w:r>
          </w:p>
          <w:p w:rsidR="00025A67" w:rsidRPr="00F91103" w:rsidRDefault="00025A67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Предельная минимальная площадь земельных участков не подлежит установлению.</w:t>
            </w:r>
          </w:p>
          <w:p w:rsidR="00025A67" w:rsidRPr="00F91103" w:rsidRDefault="00025A67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установлению.</w:t>
            </w:r>
          </w:p>
          <w:p w:rsidR="00025A67" w:rsidRPr="00F91103" w:rsidRDefault="00025A67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Предельное количество этажей или предельная высота зданий, строений, сооружений не подлежит установлению.</w:t>
            </w:r>
          </w:p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      </w:r>
          </w:p>
        </w:tc>
        <w:tc>
          <w:tcPr>
            <w:tcW w:w="1636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Порядок использования территории определяется с учетом требований государственных градостроительных нормативов и правил, специальных нормативов (Федеральный закон от 12.01.1996г №8 «О погребении и похоронном деле».</w:t>
            </w:r>
          </w:p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Постановление Главного государственного санитарного врача РФ от 28.06.2011г №84 «Об утверждении СанПиН 2.1.2882-11 «Гигиенические требования к размещению, устройству и содержанию кладбищ, зданий и сооружений похоронного назначения»)</w:t>
            </w: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p w:rsidR="00025A67" w:rsidRPr="00F91103" w:rsidRDefault="00025A67" w:rsidP="00FA7755">
      <w:pPr>
        <w:pStyle w:val="NoSpacing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2</w:t>
      </w:r>
      <w:r w:rsidRPr="00F91103">
        <w:rPr>
          <w:rFonts w:ascii="Arial" w:hAnsi="Arial" w:cs="Arial"/>
          <w:sz w:val="24"/>
          <w:szCs w:val="24"/>
        </w:rPr>
        <w:t>. Условно разрешённые виды и параметры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3"/>
        <w:gridCol w:w="4948"/>
        <w:gridCol w:w="3410"/>
      </w:tblGrid>
      <w:tr w:rsidR="00025A67" w:rsidRPr="00F91103" w:rsidTr="00FA7755">
        <w:trPr>
          <w:trHeight w:val="552"/>
        </w:trPr>
        <w:tc>
          <w:tcPr>
            <w:tcW w:w="990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F91103" w:rsidTr="00FA7755">
        <w:tc>
          <w:tcPr>
            <w:tcW w:w="990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Объекты культового назначения</w:t>
            </w:r>
          </w:p>
        </w:tc>
        <w:tc>
          <w:tcPr>
            <w:tcW w:w="2374" w:type="pct"/>
          </w:tcPr>
          <w:p w:rsidR="00025A67" w:rsidRPr="00F91103" w:rsidRDefault="00025A67" w:rsidP="00F91103">
            <w:pPr>
              <w:spacing w:after="0" w:line="240" w:lineRule="auto"/>
              <w:contextualSpacing/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  <w:p w:rsidR="00025A67" w:rsidRPr="00F91103" w:rsidRDefault="00025A67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Предельная высота зданий, строений, сооружений – до 20 м.</w:t>
            </w:r>
          </w:p>
        </w:tc>
        <w:tc>
          <w:tcPr>
            <w:tcW w:w="1636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Не допускается размещение объектов культового назначения в санитарно-защитных зонах, установленных в соответствии с законодательством Российской Федерации</w:t>
            </w:r>
          </w:p>
        </w:tc>
      </w:tr>
    </w:tbl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</w:t>
      </w:r>
      <w:r w:rsidRPr="00F91103">
        <w:rPr>
          <w:rFonts w:ascii="Arial" w:hAnsi="Arial" w:cs="Arial"/>
          <w:sz w:val="24"/>
          <w:szCs w:val="24"/>
        </w:rPr>
        <w:t>. Вспомогательные виды и параметры разрешенного использования земельных участков и объектов капитального строительства.</w:t>
      </w:r>
    </w:p>
    <w:p w:rsidR="00025A67" w:rsidRPr="00F91103" w:rsidRDefault="00025A67" w:rsidP="00F91103">
      <w:pPr>
        <w:pStyle w:val="NoSpacing"/>
        <w:contextualSpacing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64"/>
        <w:gridCol w:w="4897"/>
        <w:gridCol w:w="3360"/>
      </w:tblGrid>
      <w:tr w:rsidR="00025A67" w:rsidRPr="00F91103" w:rsidTr="00FA7755">
        <w:trPr>
          <w:trHeight w:val="384"/>
        </w:trPr>
        <w:tc>
          <w:tcPr>
            <w:tcW w:w="990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Виды использования</w:t>
            </w:r>
          </w:p>
        </w:tc>
        <w:tc>
          <w:tcPr>
            <w:tcW w:w="2374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1636" w:type="pct"/>
          </w:tcPr>
          <w:p w:rsidR="00025A67" w:rsidRPr="00F91103" w:rsidRDefault="00025A67" w:rsidP="00F91103">
            <w:pPr>
              <w:pStyle w:val="NoSpacing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025A67" w:rsidRPr="00F91103" w:rsidTr="00FA7755">
        <w:trPr>
          <w:trHeight w:val="206"/>
        </w:trPr>
        <w:tc>
          <w:tcPr>
            <w:tcW w:w="990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Стоянки индивидуального транспорта</w:t>
            </w:r>
          </w:p>
        </w:tc>
        <w:tc>
          <w:tcPr>
            <w:tcW w:w="2374" w:type="pct"/>
          </w:tcPr>
          <w:p w:rsidR="00025A67" w:rsidRPr="00F91103" w:rsidRDefault="00025A67" w:rsidP="00F91103">
            <w:pPr>
              <w:spacing w:after="0" w:line="240" w:lineRule="auto"/>
              <w:contextualSpacing/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F91103">
              <w:rPr>
                <w:rFonts w:ascii="Arial" w:hAnsi="Arial" w:cs="Arial"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Значения предельных (минимальных и (или) максимальных) размеров земельных участков и предельных параметров разрешенного строительства, реконструкции объектов капитального строительства принимаются  в соответствие предельными (минимальными и (или) максимальными) размерами земельных участков и предельными параметрами разрешенного строительства, реконструкции объектов капитального строительства установленными для основных видов разрешенного использования или условно разрешенных видов использования по отношению к которым данный вид разрешенного использования является вспомогательным и осуществляется совместно с ним.</w:t>
            </w:r>
          </w:p>
          <w:p w:rsidR="00025A67" w:rsidRPr="00F91103" w:rsidRDefault="00025A67" w:rsidP="00F91103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F91103">
              <w:rPr>
                <w:rFonts w:ascii="Arial" w:hAnsi="Arial" w:cs="Arial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</w:t>
            </w:r>
          </w:p>
        </w:tc>
        <w:tc>
          <w:tcPr>
            <w:tcW w:w="1636" w:type="pct"/>
          </w:tcPr>
          <w:p w:rsidR="00025A67" w:rsidRPr="00F91103" w:rsidRDefault="00025A67" w:rsidP="00F91103">
            <w:pPr>
              <w:pStyle w:val="NoSpacing"/>
              <w:contextualSpacing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25A67" w:rsidRDefault="00025A67" w:rsidP="005F3944">
      <w:pPr>
        <w:pStyle w:val="NoSpacing"/>
        <w:rPr>
          <w:rFonts w:ascii="Arial" w:hAnsi="Arial" w:cs="Arial"/>
          <w:sz w:val="24"/>
          <w:szCs w:val="24"/>
        </w:rPr>
      </w:pPr>
    </w:p>
    <w:p w:rsidR="00025A67" w:rsidRPr="006E366F" w:rsidRDefault="00025A67" w:rsidP="006E366F">
      <w:pPr>
        <w:spacing w:line="240" w:lineRule="auto"/>
        <w:ind w:firstLine="601"/>
        <w:contextualSpacing/>
        <w:jc w:val="both"/>
        <w:rPr>
          <w:rFonts w:ascii="Arial" w:hAnsi="Arial" w:cs="Arial"/>
          <w:sz w:val="24"/>
          <w:szCs w:val="24"/>
        </w:rPr>
      </w:pPr>
      <w:r w:rsidRPr="006E366F">
        <w:rPr>
          <w:rFonts w:ascii="Arial" w:hAnsi="Arial" w:cs="Arial"/>
          <w:sz w:val="24"/>
          <w:szCs w:val="24"/>
        </w:rPr>
        <w:t>2. Опубликовать настоящее решение в «Ныгдинском вестнике» и  на официальном сайте администрации муниципального образования «Ныгда».</w:t>
      </w:r>
    </w:p>
    <w:p w:rsidR="00025A67" w:rsidRDefault="00025A67" w:rsidP="00421F58">
      <w:pPr>
        <w:spacing w:line="240" w:lineRule="auto"/>
        <w:ind w:firstLine="601"/>
        <w:contextualSpacing/>
        <w:jc w:val="both"/>
        <w:rPr>
          <w:rFonts w:ascii="Arial" w:hAnsi="Arial" w:cs="Arial"/>
          <w:sz w:val="24"/>
          <w:szCs w:val="24"/>
        </w:rPr>
      </w:pPr>
      <w:r w:rsidRPr="00FA775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</w:t>
      </w:r>
      <w:r w:rsidRPr="006E366F">
        <w:rPr>
          <w:rFonts w:ascii="Arial" w:hAnsi="Arial" w:cs="Arial"/>
          <w:sz w:val="24"/>
          <w:szCs w:val="24"/>
        </w:rPr>
        <w:t>Установить</w:t>
      </w:r>
      <w:r>
        <w:rPr>
          <w:rFonts w:ascii="Arial" w:hAnsi="Arial" w:cs="Arial"/>
          <w:sz w:val="24"/>
          <w:szCs w:val="24"/>
        </w:rPr>
        <w:t>,</w:t>
      </w:r>
      <w:r w:rsidRPr="006E366F">
        <w:rPr>
          <w:rFonts w:ascii="Arial" w:hAnsi="Arial" w:cs="Arial"/>
          <w:sz w:val="24"/>
          <w:szCs w:val="24"/>
        </w:rPr>
        <w:t xml:space="preserve"> что данное решение вступает в силу со </w:t>
      </w:r>
      <w:r>
        <w:rPr>
          <w:rFonts w:ascii="Arial" w:hAnsi="Arial" w:cs="Arial"/>
          <w:sz w:val="24"/>
          <w:szCs w:val="24"/>
        </w:rPr>
        <w:t>дня официального опубликования.</w:t>
      </w:r>
    </w:p>
    <w:p w:rsidR="00025A67" w:rsidRDefault="00025A67" w:rsidP="00421F58">
      <w:pPr>
        <w:spacing w:line="240" w:lineRule="auto"/>
        <w:ind w:firstLine="601"/>
        <w:contextualSpacing/>
        <w:jc w:val="both"/>
        <w:rPr>
          <w:rFonts w:ascii="Arial" w:hAnsi="Arial" w:cs="Arial"/>
          <w:sz w:val="24"/>
          <w:szCs w:val="24"/>
        </w:rPr>
      </w:pPr>
    </w:p>
    <w:p w:rsidR="00025A67" w:rsidRDefault="00025A67" w:rsidP="00421F58">
      <w:pPr>
        <w:spacing w:line="240" w:lineRule="auto"/>
        <w:ind w:firstLine="601"/>
        <w:contextualSpacing/>
        <w:jc w:val="both"/>
        <w:rPr>
          <w:rFonts w:ascii="Arial" w:hAnsi="Arial" w:cs="Arial"/>
          <w:sz w:val="24"/>
          <w:szCs w:val="24"/>
        </w:rPr>
      </w:pPr>
    </w:p>
    <w:p w:rsidR="00025A67" w:rsidRDefault="00025A67" w:rsidP="00421F58">
      <w:pPr>
        <w:spacing w:line="240" w:lineRule="auto"/>
        <w:ind w:firstLine="601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Думы,</w:t>
      </w:r>
    </w:p>
    <w:p w:rsidR="00025A67" w:rsidRDefault="00025A67" w:rsidP="00421F58">
      <w:pPr>
        <w:spacing w:line="240" w:lineRule="auto"/>
        <w:ind w:firstLine="601"/>
        <w:contextualSpacing/>
        <w:jc w:val="both"/>
        <w:rPr>
          <w:rFonts w:ascii="Arial" w:hAnsi="Arial" w:cs="Arial"/>
          <w:sz w:val="24"/>
          <w:szCs w:val="24"/>
        </w:rPr>
      </w:pPr>
      <w:r w:rsidRPr="00FE245C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муниципального образования «Ныгда»</w:t>
      </w:r>
      <w:bookmarkStart w:id="29" w:name="_GoBack"/>
      <w:bookmarkEnd w:id="29"/>
    </w:p>
    <w:p w:rsidR="00025A67" w:rsidRPr="00FE245C" w:rsidRDefault="00025A67" w:rsidP="00421F58">
      <w:pPr>
        <w:spacing w:line="240" w:lineRule="auto"/>
        <w:ind w:firstLine="601"/>
        <w:contextualSpacing/>
        <w:jc w:val="both"/>
        <w:rPr>
          <w:rFonts w:ascii="Arial" w:hAnsi="Arial" w:cs="Arial"/>
          <w:sz w:val="24"/>
          <w:szCs w:val="24"/>
        </w:rPr>
      </w:pPr>
      <w:r w:rsidRPr="00FE245C">
        <w:rPr>
          <w:rFonts w:ascii="Arial" w:hAnsi="Arial" w:cs="Arial"/>
          <w:sz w:val="24"/>
          <w:szCs w:val="24"/>
        </w:rPr>
        <w:t>И.Т.</w:t>
      </w:r>
      <w:r>
        <w:rPr>
          <w:rFonts w:ascii="Arial" w:hAnsi="Arial" w:cs="Arial"/>
          <w:sz w:val="24"/>
          <w:szCs w:val="24"/>
        </w:rPr>
        <w:t xml:space="preserve"> </w:t>
      </w:r>
      <w:r w:rsidRPr="00FE245C">
        <w:rPr>
          <w:rFonts w:ascii="Arial" w:hAnsi="Arial" w:cs="Arial"/>
          <w:sz w:val="24"/>
          <w:szCs w:val="24"/>
        </w:rPr>
        <w:t>Саганова</w:t>
      </w:r>
      <w:r w:rsidRPr="00647730">
        <w:rPr>
          <w:rFonts w:ascii="Arial" w:hAnsi="Arial" w:cs="Arial"/>
          <w:sz w:val="24"/>
          <w:szCs w:val="24"/>
        </w:rPr>
        <w:t xml:space="preserve"> </w:t>
      </w:r>
    </w:p>
    <w:sectPr w:rsidR="00025A67" w:rsidRPr="00FE245C" w:rsidSect="00B450EF">
      <w:pgSz w:w="11906" w:h="16838"/>
      <w:pgMar w:top="851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102511"/>
    <w:multiLevelType w:val="multilevel"/>
    <w:tmpl w:val="150015FE"/>
    <w:lvl w:ilvl="0">
      <w:start w:val="1"/>
      <w:numFmt w:val="decimal"/>
      <w:pStyle w:val="Heading1"/>
      <w:suff w:val="space"/>
      <w:lvlText w:val="%1."/>
      <w:lvlJc w:val="left"/>
      <w:pPr>
        <w:ind w:left="432" w:hanging="432"/>
      </w:pPr>
      <w:rPr>
        <w:rFonts w:cs="Times New Roman"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6595"/>
    <w:rsid w:val="00000BD8"/>
    <w:rsid w:val="000022D2"/>
    <w:rsid w:val="000024D2"/>
    <w:rsid w:val="000034B5"/>
    <w:rsid w:val="00005D9B"/>
    <w:rsid w:val="0000613E"/>
    <w:rsid w:val="00006546"/>
    <w:rsid w:val="000107F1"/>
    <w:rsid w:val="00010D10"/>
    <w:rsid w:val="000113DF"/>
    <w:rsid w:val="0001239E"/>
    <w:rsid w:val="000253FA"/>
    <w:rsid w:val="00025A67"/>
    <w:rsid w:val="00026EBE"/>
    <w:rsid w:val="00026F76"/>
    <w:rsid w:val="0003020D"/>
    <w:rsid w:val="000342BB"/>
    <w:rsid w:val="00035A18"/>
    <w:rsid w:val="00040382"/>
    <w:rsid w:val="00041A34"/>
    <w:rsid w:val="00042311"/>
    <w:rsid w:val="00043363"/>
    <w:rsid w:val="000467B4"/>
    <w:rsid w:val="00050635"/>
    <w:rsid w:val="00051A43"/>
    <w:rsid w:val="00053F84"/>
    <w:rsid w:val="000609A1"/>
    <w:rsid w:val="00062993"/>
    <w:rsid w:val="00063977"/>
    <w:rsid w:val="00065288"/>
    <w:rsid w:val="0006539C"/>
    <w:rsid w:val="000673C6"/>
    <w:rsid w:val="00067510"/>
    <w:rsid w:val="000735D9"/>
    <w:rsid w:val="00076100"/>
    <w:rsid w:val="0008046A"/>
    <w:rsid w:val="000838D7"/>
    <w:rsid w:val="00085A14"/>
    <w:rsid w:val="00091AD7"/>
    <w:rsid w:val="0009281A"/>
    <w:rsid w:val="00093071"/>
    <w:rsid w:val="000934A4"/>
    <w:rsid w:val="000949AA"/>
    <w:rsid w:val="0009726F"/>
    <w:rsid w:val="000A04D1"/>
    <w:rsid w:val="000A0DA4"/>
    <w:rsid w:val="000A30AB"/>
    <w:rsid w:val="000A65C3"/>
    <w:rsid w:val="000B2790"/>
    <w:rsid w:val="000B3AC6"/>
    <w:rsid w:val="000B4695"/>
    <w:rsid w:val="000B4B51"/>
    <w:rsid w:val="000B593A"/>
    <w:rsid w:val="000B603C"/>
    <w:rsid w:val="000C25C0"/>
    <w:rsid w:val="000C2F0B"/>
    <w:rsid w:val="000C3E68"/>
    <w:rsid w:val="000C4714"/>
    <w:rsid w:val="000D039E"/>
    <w:rsid w:val="000D1364"/>
    <w:rsid w:val="000D2DC9"/>
    <w:rsid w:val="000D34B8"/>
    <w:rsid w:val="000D3A0A"/>
    <w:rsid w:val="000D61F6"/>
    <w:rsid w:val="000D7F11"/>
    <w:rsid w:val="000D7F5B"/>
    <w:rsid w:val="000E26AC"/>
    <w:rsid w:val="000E3F84"/>
    <w:rsid w:val="000E4122"/>
    <w:rsid w:val="000E4183"/>
    <w:rsid w:val="000E5F69"/>
    <w:rsid w:val="000E6917"/>
    <w:rsid w:val="000F0C64"/>
    <w:rsid w:val="000F1224"/>
    <w:rsid w:val="000F561C"/>
    <w:rsid w:val="000F5A5C"/>
    <w:rsid w:val="00102342"/>
    <w:rsid w:val="00102AEC"/>
    <w:rsid w:val="00104014"/>
    <w:rsid w:val="00106836"/>
    <w:rsid w:val="0010749D"/>
    <w:rsid w:val="00107541"/>
    <w:rsid w:val="00107976"/>
    <w:rsid w:val="0011521C"/>
    <w:rsid w:val="0011637D"/>
    <w:rsid w:val="00117B6F"/>
    <w:rsid w:val="001239B6"/>
    <w:rsid w:val="00130F01"/>
    <w:rsid w:val="00132A31"/>
    <w:rsid w:val="00141A3B"/>
    <w:rsid w:val="00141B06"/>
    <w:rsid w:val="001433F3"/>
    <w:rsid w:val="00144E69"/>
    <w:rsid w:val="00145C4B"/>
    <w:rsid w:val="0015151C"/>
    <w:rsid w:val="00154177"/>
    <w:rsid w:val="00154326"/>
    <w:rsid w:val="00161A58"/>
    <w:rsid w:val="00161D5B"/>
    <w:rsid w:val="00164DAB"/>
    <w:rsid w:val="00164E71"/>
    <w:rsid w:val="00166235"/>
    <w:rsid w:val="001679A7"/>
    <w:rsid w:val="00167D84"/>
    <w:rsid w:val="00170208"/>
    <w:rsid w:val="00173B5E"/>
    <w:rsid w:val="00175275"/>
    <w:rsid w:val="001759F8"/>
    <w:rsid w:val="00175CB2"/>
    <w:rsid w:val="00180990"/>
    <w:rsid w:val="00180A84"/>
    <w:rsid w:val="001821D3"/>
    <w:rsid w:val="001840AD"/>
    <w:rsid w:val="00187195"/>
    <w:rsid w:val="00193667"/>
    <w:rsid w:val="00193A5C"/>
    <w:rsid w:val="00193DDA"/>
    <w:rsid w:val="0019763F"/>
    <w:rsid w:val="00197A79"/>
    <w:rsid w:val="001A37C8"/>
    <w:rsid w:val="001A3EE7"/>
    <w:rsid w:val="001A41FF"/>
    <w:rsid w:val="001A5032"/>
    <w:rsid w:val="001B0302"/>
    <w:rsid w:val="001B037C"/>
    <w:rsid w:val="001B0C0E"/>
    <w:rsid w:val="001B0D34"/>
    <w:rsid w:val="001B3E51"/>
    <w:rsid w:val="001B5203"/>
    <w:rsid w:val="001B75F8"/>
    <w:rsid w:val="001C00E6"/>
    <w:rsid w:val="001C1374"/>
    <w:rsid w:val="001C2F28"/>
    <w:rsid w:val="001C49EE"/>
    <w:rsid w:val="001C53E2"/>
    <w:rsid w:val="001C7B05"/>
    <w:rsid w:val="001D22C5"/>
    <w:rsid w:val="001D22F2"/>
    <w:rsid w:val="001D395A"/>
    <w:rsid w:val="001D4296"/>
    <w:rsid w:val="001D4D99"/>
    <w:rsid w:val="001D52CD"/>
    <w:rsid w:val="001D6412"/>
    <w:rsid w:val="001D6450"/>
    <w:rsid w:val="001D6F6F"/>
    <w:rsid w:val="001D7ECF"/>
    <w:rsid w:val="001E1BCF"/>
    <w:rsid w:val="001E2BB2"/>
    <w:rsid w:val="001E7D80"/>
    <w:rsid w:val="001F2422"/>
    <w:rsid w:val="001F2B5A"/>
    <w:rsid w:val="001F2BE9"/>
    <w:rsid w:val="001F4361"/>
    <w:rsid w:val="001F47FD"/>
    <w:rsid w:val="001F6921"/>
    <w:rsid w:val="00200120"/>
    <w:rsid w:val="00200387"/>
    <w:rsid w:val="0020202E"/>
    <w:rsid w:val="0020606A"/>
    <w:rsid w:val="00212863"/>
    <w:rsid w:val="00213F49"/>
    <w:rsid w:val="00214406"/>
    <w:rsid w:val="00214B36"/>
    <w:rsid w:val="00214F4E"/>
    <w:rsid w:val="00216851"/>
    <w:rsid w:val="002207A2"/>
    <w:rsid w:val="0022219B"/>
    <w:rsid w:val="00224D1B"/>
    <w:rsid w:val="00225009"/>
    <w:rsid w:val="00226595"/>
    <w:rsid w:val="00227A63"/>
    <w:rsid w:val="0023352E"/>
    <w:rsid w:val="002337CB"/>
    <w:rsid w:val="00233FFF"/>
    <w:rsid w:val="0023736D"/>
    <w:rsid w:val="00240A3D"/>
    <w:rsid w:val="002412E8"/>
    <w:rsid w:val="0024202D"/>
    <w:rsid w:val="00242DF4"/>
    <w:rsid w:val="002453E0"/>
    <w:rsid w:val="00245A93"/>
    <w:rsid w:val="00253CE6"/>
    <w:rsid w:val="00255325"/>
    <w:rsid w:val="00257370"/>
    <w:rsid w:val="002579D2"/>
    <w:rsid w:val="00257AE2"/>
    <w:rsid w:val="00261052"/>
    <w:rsid w:val="00266510"/>
    <w:rsid w:val="00271692"/>
    <w:rsid w:val="00271767"/>
    <w:rsid w:val="00271EFD"/>
    <w:rsid w:val="00272D7B"/>
    <w:rsid w:val="00273264"/>
    <w:rsid w:val="0027372A"/>
    <w:rsid w:val="00273F07"/>
    <w:rsid w:val="00274622"/>
    <w:rsid w:val="0027462F"/>
    <w:rsid w:val="0027753D"/>
    <w:rsid w:val="00277C7E"/>
    <w:rsid w:val="00282EF5"/>
    <w:rsid w:val="00284660"/>
    <w:rsid w:val="00285DB7"/>
    <w:rsid w:val="00286544"/>
    <w:rsid w:val="002910B9"/>
    <w:rsid w:val="00293E8C"/>
    <w:rsid w:val="00294601"/>
    <w:rsid w:val="00294E72"/>
    <w:rsid w:val="00295237"/>
    <w:rsid w:val="002A1D62"/>
    <w:rsid w:val="002A1E2D"/>
    <w:rsid w:val="002A2190"/>
    <w:rsid w:val="002A21DB"/>
    <w:rsid w:val="002A6884"/>
    <w:rsid w:val="002A6BFD"/>
    <w:rsid w:val="002A7686"/>
    <w:rsid w:val="002B05A0"/>
    <w:rsid w:val="002B2CD1"/>
    <w:rsid w:val="002B43AD"/>
    <w:rsid w:val="002B45ED"/>
    <w:rsid w:val="002B666B"/>
    <w:rsid w:val="002C0DD7"/>
    <w:rsid w:val="002C7020"/>
    <w:rsid w:val="002D0409"/>
    <w:rsid w:val="002D16AE"/>
    <w:rsid w:val="002D195B"/>
    <w:rsid w:val="002D1CF3"/>
    <w:rsid w:val="002D282E"/>
    <w:rsid w:val="002D2FC6"/>
    <w:rsid w:val="002D2FE6"/>
    <w:rsid w:val="002D7058"/>
    <w:rsid w:val="002E0976"/>
    <w:rsid w:val="002E334B"/>
    <w:rsid w:val="002E3637"/>
    <w:rsid w:val="002E3B5B"/>
    <w:rsid w:val="002E47D3"/>
    <w:rsid w:val="002E5770"/>
    <w:rsid w:val="002F42C6"/>
    <w:rsid w:val="002F4E99"/>
    <w:rsid w:val="002F5E03"/>
    <w:rsid w:val="002F67B6"/>
    <w:rsid w:val="002F6CDB"/>
    <w:rsid w:val="002F765E"/>
    <w:rsid w:val="002F76F2"/>
    <w:rsid w:val="003001D7"/>
    <w:rsid w:val="00302CF0"/>
    <w:rsid w:val="00305EC3"/>
    <w:rsid w:val="00306AA4"/>
    <w:rsid w:val="00312239"/>
    <w:rsid w:val="00312494"/>
    <w:rsid w:val="00315C2F"/>
    <w:rsid w:val="0031671F"/>
    <w:rsid w:val="00317417"/>
    <w:rsid w:val="00320622"/>
    <w:rsid w:val="0032062A"/>
    <w:rsid w:val="003226A5"/>
    <w:rsid w:val="0032503A"/>
    <w:rsid w:val="00325986"/>
    <w:rsid w:val="00331905"/>
    <w:rsid w:val="00331F98"/>
    <w:rsid w:val="00332A34"/>
    <w:rsid w:val="00335AFA"/>
    <w:rsid w:val="003417AC"/>
    <w:rsid w:val="003460E1"/>
    <w:rsid w:val="003468EB"/>
    <w:rsid w:val="00350151"/>
    <w:rsid w:val="00352A6A"/>
    <w:rsid w:val="00353617"/>
    <w:rsid w:val="0035625D"/>
    <w:rsid w:val="003562D9"/>
    <w:rsid w:val="0035745C"/>
    <w:rsid w:val="00360411"/>
    <w:rsid w:val="003624D8"/>
    <w:rsid w:val="003639C4"/>
    <w:rsid w:val="00363CC4"/>
    <w:rsid w:val="00363D62"/>
    <w:rsid w:val="003645C4"/>
    <w:rsid w:val="00364683"/>
    <w:rsid w:val="003718CB"/>
    <w:rsid w:val="00372F7D"/>
    <w:rsid w:val="003735F4"/>
    <w:rsid w:val="00374B9F"/>
    <w:rsid w:val="003766D7"/>
    <w:rsid w:val="00381339"/>
    <w:rsid w:val="0038190F"/>
    <w:rsid w:val="003953EE"/>
    <w:rsid w:val="00397122"/>
    <w:rsid w:val="0039795F"/>
    <w:rsid w:val="003A0796"/>
    <w:rsid w:val="003A2854"/>
    <w:rsid w:val="003A3B42"/>
    <w:rsid w:val="003A4CD2"/>
    <w:rsid w:val="003A7B63"/>
    <w:rsid w:val="003B2825"/>
    <w:rsid w:val="003B3DBC"/>
    <w:rsid w:val="003B6439"/>
    <w:rsid w:val="003B7619"/>
    <w:rsid w:val="003C0211"/>
    <w:rsid w:val="003C3174"/>
    <w:rsid w:val="003C622D"/>
    <w:rsid w:val="003C7469"/>
    <w:rsid w:val="003D020C"/>
    <w:rsid w:val="003D0B83"/>
    <w:rsid w:val="003D28D7"/>
    <w:rsid w:val="003D2C18"/>
    <w:rsid w:val="003D67D4"/>
    <w:rsid w:val="003E2645"/>
    <w:rsid w:val="003E270F"/>
    <w:rsid w:val="003E28AF"/>
    <w:rsid w:val="003E4EDB"/>
    <w:rsid w:val="003E4FD0"/>
    <w:rsid w:val="003E6833"/>
    <w:rsid w:val="003E691B"/>
    <w:rsid w:val="003F0CA6"/>
    <w:rsid w:val="003F27E3"/>
    <w:rsid w:val="003F6F92"/>
    <w:rsid w:val="003F70F5"/>
    <w:rsid w:val="00402089"/>
    <w:rsid w:val="00403E2D"/>
    <w:rsid w:val="004047F2"/>
    <w:rsid w:val="00411422"/>
    <w:rsid w:val="00413A6D"/>
    <w:rsid w:val="00413DDB"/>
    <w:rsid w:val="00415058"/>
    <w:rsid w:val="00417F80"/>
    <w:rsid w:val="0042053A"/>
    <w:rsid w:val="00421EEA"/>
    <w:rsid w:val="00421F58"/>
    <w:rsid w:val="00423505"/>
    <w:rsid w:val="00424649"/>
    <w:rsid w:val="004248D8"/>
    <w:rsid w:val="00425698"/>
    <w:rsid w:val="00430473"/>
    <w:rsid w:val="00433F7B"/>
    <w:rsid w:val="00440DA7"/>
    <w:rsid w:val="00443E95"/>
    <w:rsid w:val="004447B4"/>
    <w:rsid w:val="00444B11"/>
    <w:rsid w:val="0044666A"/>
    <w:rsid w:val="004479BC"/>
    <w:rsid w:val="00451108"/>
    <w:rsid w:val="004546F3"/>
    <w:rsid w:val="00460A47"/>
    <w:rsid w:val="0046156E"/>
    <w:rsid w:val="00463320"/>
    <w:rsid w:val="00465444"/>
    <w:rsid w:val="004669E0"/>
    <w:rsid w:val="00470F6B"/>
    <w:rsid w:val="004760CB"/>
    <w:rsid w:val="00481C8C"/>
    <w:rsid w:val="00482BA8"/>
    <w:rsid w:val="004832E1"/>
    <w:rsid w:val="00490F0E"/>
    <w:rsid w:val="004934B3"/>
    <w:rsid w:val="00496D80"/>
    <w:rsid w:val="004972EF"/>
    <w:rsid w:val="004A244A"/>
    <w:rsid w:val="004A7905"/>
    <w:rsid w:val="004B0BCD"/>
    <w:rsid w:val="004B1D1B"/>
    <w:rsid w:val="004B3699"/>
    <w:rsid w:val="004B4A13"/>
    <w:rsid w:val="004C297A"/>
    <w:rsid w:val="004C7FDA"/>
    <w:rsid w:val="004D0287"/>
    <w:rsid w:val="004D06A0"/>
    <w:rsid w:val="004D15D2"/>
    <w:rsid w:val="004D330F"/>
    <w:rsid w:val="004D36BE"/>
    <w:rsid w:val="004D3710"/>
    <w:rsid w:val="004D42BA"/>
    <w:rsid w:val="004D42CA"/>
    <w:rsid w:val="004D4F98"/>
    <w:rsid w:val="004E3D02"/>
    <w:rsid w:val="004E41F6"/>
    <w:rsid w:val="004E454C"/>
    <w:rsid w:val="004F467D"/>
    <w:rsid w:val="004F5CBA"/>
    <w:rsid w:val="0050030F"/>
    <w:rsid w:val="00501826"/>
    <w:rsid w:val="005043C0"/>
    <w:rsid w:val="0051003E"/>
    <w:rsid w:val="0051089C"/>
    <w:rsid w:val="0051353B"/>
    <w:rsid w:val="00515382"/>
    <w:rsid w:val="00516113"/>
    <w:rsid w:val="0051677E"/>
    <w:rsid w:val="0051688F"/>
    <w:rsid w:val="005207EC"/>
    <w:rsid w:val="0052439A"/>
    <w:rsid w:val="005270BC"/>
    <w:rsid w:val="005307F6"/>
    <w:rsid w:val="005320FF"/>
    <w:rsid w:val="00533284"/>
    <w:rsid w:val="0053377B"/>
    <w:rsid w:val="005339BC"/>
    <w:rsid w:val="00535895"/>
    <w:rsid w:val="00537489"/>
    <w:rsid w:val="0054205F"/>
    <w:rsid w:val="005430E1"/>
    <w:rsid w:val="0054396A"/>
    <w:rsid w:val="00543A5C"/>
    <w:rsid w:val="0054543A"/>
    <w:rsid w:val="0054623E"/>
    <w:rsid w:val="00547E85"/>
    <w:rsid w:val="00554077"/>
    <w:rsid w:val="00554DE2"/>
    <w:rsid w:val="00555366"/>
    <w:rsid w:val="0055579E"/>
    <w:rsid w:val="00556A4F"/>
    <w:rsid w:val="00557AAA"/>
    <w:rsid w:val="0056008F"/>
    <w:rsid w:val="00561AA9"/>
    <w:rsid w:val="00562786"/>
    <w:rsid w:val="00562997"/>
    <w:rsid w:val="00565355"/>
    <w:rsid w:val="0056773E"/>
    <w:rsid w:val="00571E35"/>
    <w:rsid w:val="00572F13"/>
    <w:rsid w:val="00573FD0"/>
    <w:rsid w:val="005773C3"/>
    <w:rsid w:val="00577565"/>
    <w:rsid w:val="00577725"/>
    <w:rsid w:val="005800A2"/>
    <w:rsid w:val="0058031B"/>
    <w:rsid w:val="00584725"/>
    <w:rsid w:val="0058688C"/>
    <w:rsid w:val="00587746"/>
    <w:rsid w:val="00591B2C"/>
    <w:rsid w:val="005943F6"/>
    <w:rsid w:val="005A103C"/>
    <w:rsid w:val="005A171B"/>
    <w:rsid w:val="005A2183"/>
    <w:rsid w:val="005A527E"/>
    <w:rsid w:val="005A67D0"/>
    <w:rsid w:val="005A728F"/>
    <w:rsid w:val="005B0B6F"/>
    <w:rsid w:val="005B0BF7"/>
    <w:rsid w:val="005B115A"/>
    <w:rsid w:val="005B13DA"/>
    <w:rsid w:val="005B2BE4"/>
    <w:rsid w:val="005B6044"/>
    <w:rsid w:val="005B6FE4"/>
    <w:rsid w:val="005C0139"/>
    <w:rsid w:val="005C097C"/>
    <w:rsid w:val="005C2413"/>
    <w:rsid w:val="005C5CD0"/>
    <w:rsid w:val="005C68B4"/>
    <w:rsid w:val="005C6E49"/>
    <w:rsid w:val="005D0F0A"/>
    <w:rsid w:val="005D298C"/>
    <w:rsid w:val="005D5E9D"/>
    <w:rsid w:val="005D6D44"/>
    <w:rsid w:val="005E11A8"/>
    <w:rsid w:val="005E1AE0"/>
    <w:rsid w:val="005E4057"/>
    <w:rsid w:val="005E4728"/>
    <w:rsid w:val="005E4B70"/>
    <w:rsid w:val="005E5EAC"/>
    <w:rsid w:val="005E7903"/>
    <w:rsid w:val="005F034E"/>
    <w:rsid w:val="005F080A"/>
    <w:rsid w:val="005F27CC"/>
    <w:rsid w:val="005F316D"/>
    <w:rsid w:val="005F3944"/>
    <w:rsid w:val="005F4D7A"/>
    <w:rsid w:val="00600B37"/>
    <w:rsid w:val="00614285"/>
    <w:rsid w:val="006154E9"/>
    <w:rsid w:val="00616F32"/>
    <w:rsid w:val="006175BD"/>
    <w:rsid w:val="00620324"/>
    <w:rsid w:val="00620FAF"/>
    <w:rsid w:val="00622939"/>
    <w:rsid w:val="0062491C"/>
    <w:rsid w:val="0062796A"/>
    <w:rsid w:val="00627DF0"/>
    <w:rsid w:val="006314C0"/>
    <w:rsid w:val="0063286A"/>
    <w:rsid w:val="006339A4"/>
    <w:rsid w:val="00637315"/>
    <w:rsid w:val="0064003B"/>
    <w:rsid w:val="00641FD2"/>
    <w:rsid w:val="00644D40"/>
    <w:rsid w:val="00646485"/>
    <w:rsid w:val="006464FC"/>
    <w:rsid w:val="00647730"/>
    <w:rsid w:val="0065006E"/>
    <w:rsid w:val="00650509"/>
    <w:rsid w:val="00651DE0"/>
    <w:rsid w:val="00651F6F"/>
    <w:rsid w:val="006526CF"/>
    <w:rsid w:val="00653452"/>
    <w:rsid w:val="006543A0"/>
    <w:rsid w:val="00654D47"/>
    <w:rsid w:val="00657367"/>
    <w:rsid w:val="00657D23"/>
    <w:rsid w:val="00660B64"/>
    <w:rsid w:val="0066248D"/>
    <w:rsid w:val="00662A20"/>
    <w:rsid w:val="00663152"/>
    <w:rsid w:val="00663256"/>
    <w:rsid w:val="0066347E"/>
    <w:rsid w:val="006646CA"/>
    <w:rsid w:val="00664DD1"/>
    <w:rsid w:val="0066673A"/>
    <w:rsid w:val="006679DB"/>
    <w:rsid w:val="0067160B"/>
    <w:rsid w:val="00671A5A"/>
    <w:rsid w:val="00671AB5"/>
    <w:rsid w:val="00677039"/>
    <w:rsid w:val="00677F1D"/>
    <w:rsid w:val="00677FBD"/>
    <w:rsid w:val="006824B4"/>
    <w:rsid w:val="00690541"/>
    <w:rsid w:val="0069099C"/>
    <w:rsid w:val="006A0D4F"/>
    <w:rsid w:val="006A11B2"/>
    <w:rsid w:val="006A3296"/>
    <w:rsid w:val="006A410C"/>
    <w:rsid w:val="006A47A0"/>
    <w:rsid w:val="006A4C57"/>
    <w:rsid w:val="006A57D0"/>
    <w:rsid w:val="006A73BD"/>
    <w:rsid w:val="006B7176"/>
    <w:rsid w:val="006C1C56"/>
    <w:rsid w:val="006C2928"/>
    <w:rsid w:val="006C3751"/>
    <w:rsid w:val="006C5031"/>
    <w:rsid w:val="006D05C1"/>
    <w:rsid w:val="006D228E"/>
    <w:rsid w:val="006D2386"/>
    <w:rsid w:val="006D339C"/>
    <w:rsid w:val="006D3F46"/>
    <w:rsid w:val="006D4463"/>
    <w:rsid w:val="006D504B"/>
    <w:rsid w:val="006D59E3"/>
    <w:rsid w:val="006D610B"/>
    <w:rsid w:val="006D7311"/>
    <w:rsid w:val="006E366F"/>
    <w:rsid w:val="006E3DA4"/>
    <w:rsid w:val="006E3EDE"/>
    <w:rsid w:val="006E4735"/>
    <w:rsid w:val="006E57B1"/>
    <w:rsid w:val="006E6551"/>
    <w:rsid w:val="006E7438"/>
    <w:rsid w:val="006F025D"/>
    <w:rsid w:val="006F1E8B"/>
    <w:rsid w:val="006F268E"/>
    <w:rsid w:val="006F2D07"/>
    <w:rsid w:val="006F3FA0"/>
    <w:rsid w:val="006F4939"/>
    <w:rsid w:val="006F6861"/>
    <w:rsid w:val="007032F9"/>
    <w:rsid w:val="007035F9"/>
    <w:rsid w:val="00703939"/>
    <w:rsid w:val="007060D7"/>
    <w:rsid w:val="00715744"/>
    <w:rsid w:val="00720351"/>
    <w:rsid w:val="00721B4C"/>
    <w:rsid w:val="007226AA"/>
    <w:rsid w:val="00722BC9"/>
    <w:rsid w:val="0072406A"/>
    <w:rsid w:val="007251CB"/>
    <w:rsid w:val="00725B80"/>
    <w:rsid w:val="007275B3"/>
    <w:rsid w:val="00730655"/>
    <w:rsid w:val="00730A39"/>
    <w:rsid w:val="00732B59"/>
    <w:rsid w:val="00735337"/>
    <w:rsid w:val="00735D10"/>
    <w:rsid w:val="00735D11"/>
    <w:rsid w:val="0073690A"/>
    <w:rsid w:val="00736F0D"/>
    <w:rsid w:val="00742963"/>
    <w:rsid w:val="00742A28"/>
    <w:rsid w:val="00744136"/>
    <w:rsid w:val="007459A8"/>
    <w:rsid w:val="007468E9"/>
    <w:rsid w:val="00746E26"/>
    <w:rsid w:val="00747FDE"/>
    <w:rsid w:val="007536F3"/>
    <w:rsid w:val="00753BAB"/>
    <w:rsid w:val="00754168"/>
    <w:rsid w:val="007546D9"/>
    <w:rsid w:val="00754E85"/>
    <w:rsid w:val="007560F8"/>
    <w:rsid w:val="0076172D"/>
    <w:rsid w:val="007630E9"/>
    <w:rsid w:val="00763AB6"/>
    <w:rsid w:val="00763FF6"/>
    <w:rsid w:val="00766255"/>
    <w:rsid w:val="0076745F"/>
    <w:rsid w:val="00767CF8"/>
    <w:rsid w:val="0077167C"/>
    <w:rsid w:val="00774C52"/>
    <w:rsid w:val="007773BF"/>
    <w:rsid w:val="00777D6F"/>
    <w:rsid w:val="007812EF"/>
    <w:rsid w:val="007814D2"/>
    <w:rsid w:val="007841D5"/>
    <w:rsid w:val="007857C5"/>
    <w:rsid w:val="00786990"/>
    <w:rsid w:val="0078727F"/>
    <w:rsid w:val="00787511"/>
    <w:rsid w:val="00790EF4"/>
    <w:rsid w:val="00791D54"/>
    <w:rsid w:val="00791E6A"/>
    <w:rsid w:val="00793D32"/>
    <w:rsid w:val="007A0314"/>
    <w:rsid w:val="007A1630"/>
    <w:rsid w:val="007A47B2"/>
    <w:rsid w:val="007A6D31"/>
    <w:rsid w:val="007A7DD4"/>
    <w:rsid w:val="007B08A6"/>
    <w:rsid w:val="007B2959"/>
    <w:rsid w:val="007B51E4"/>
    <w:rsid w:val="007B7A1E"/>
    <w:rsid w:val="007C14E8"/>
    <w:rsid w:val="007C1675"/>
    <w:rsid w:val="007C2431"/>
    <w:rsid w:val="007C341F"/>
    <w:rsid w:val="007C432D"/>
    <w:rsid w:val="007C47FD"/>
    <w:rsid w:val="007C4F91"/>
    <w:rsid w:val="007C7771"/>
    <w:rsid w:val="007D1F64"/>
    <w:rsid w:val="007D2A20"/>
    <w:rsid w:val="007D2B3E"/>
    <w:rsid w:val="007D2B8E"/>
    <w:rsid w:val="007D4634"/>
    <w:rsid w:val="007D56A5"/>
    <w:rsid w:val="007D6903"/>
    <w:rsid w:val="007E0AE7"/>
    <w:rsid w:val="007E0B15"/>
    <w:rsid w:val="007E1E24"/>
    <w:rsid w:val="007E2CA6"/>
    <w:rsid w:val="007E2E41"/>
    <w:rsid w:val="007E33EF"/>
    <w:rsid w:val="007E3B99"/>
    <w:rsid w:val="007E6520"/>
    <w:rsid w:val="007E7553"/>
    <w:rsid w:val="007E7DC5"/>
    <w:rsid w:val="007F0068"/>
    <w:rsid w:val="007F2463"/>
    <w:rsid w:val="007F4D03"/>
    <w:rsid w:val="007F6FF6"/>
    <w:rsid w:val="007F7F89"/>
    <w:rsid w:val="00800293"/>
    <w:rsid w:val="00801248"/>
    <w:rsid w:val="00803881"/>
    <w:rsid w:val="00803EA8"/>
    <w:rsid w:val="00803F50"/>
    <w:rsid w:val="00805B1F"/>
    <w:rsid w:val="0080795A"/>
    <w:rsid w:val="00810619"/>
    <w:rsid w:val="00812DFB"/>
    <w:rsid w:val="00812E3F"/>
    <w:rsid w:val="00815747"/>
    <w:rsid w:val="00817191"/>
    <w:rsid w:val="00817535"/>
    <w:rsid w:val="00820582"/>
    <w:rsid w:val="00820E7C"/>
    <w:rsid w:val="0082283A"/>
    <w:rsid w:val="00822F16"/>
    <w:rsid w:val="00823893"/>
    <w:rsid w:val="0082544F"/>
    <w:rsid w:val="008272B0"/>
    <w:rsid w:val="0082765B"/>
    <w:rsid w:val="00827C5C"/>
    <w:rsid w:val="00827F52"/>
    <w:rsid w:val="00831FF3"/>
    <w:rsid w:val="008401A3"/>
    <w:rsid w:val="0084223F"/>
    <w:rsid w:val="00842546"/>
    <w:rsid w:val="0084294C"/>
    <w:rsid w:val="00842E44"/>
    <w:rsid w:val="0084357B"/>
    <w:rsid w:val="008443D5"/>
    <w:rsid w:val="00844911"/>
    <w:rsid w:val="00845B0B"/>
    <w:rsid w:val="00852235"/>
    <w:rsid w:val="00852596"/>
    <w:rsid w:val="00855206"/>
    <w:rsid w:val="00855402"/>
    <w:rsid w:val="008559A4"/>
    <w:rsid w:val="00855EB7"/>
    <w:rsid w:val="0085657F"/>
    <w:rsid w:val="00856DEE"/>
    <w:rsid w:val="008571AF"/>
    <w:rsid w:val="00861C21"/>
    <w:rsid w:val="00863061"/>
    <w:rsid w:val="008632EB"/>
    <w:rsid w:val="008642DB"/>
    <w:rsid w:val="00864680"/>
    <w:rsid w:val="008655D3"/>
    <w:rsid w:val="008665AD"/>
    <w:rsid w:val="00867A8C"/>
    <w:rsid w:val="0087043F"/>
    <w:rsid w:val="00870ED1"/>
    <w:rsid w:val="00876ABA"/>
    <w:rsid w:val="00881065"/>
    <w:rsid w:val="008812F8"/>
    <w:rsid w:val="008834F1"/>
    <w:rsid w:val="0088449B"/>
    <w:rsid w:val="00885B1F"/>
    <w:rsid w:val="00886245"/>
    <w:rsid w:val="00886F4D"/>
    <w:rsid w:val="0088791B"/>
    <w:rsid w:val="00887CA2"/>
    <w:rsid w:val="008907C1"/>
    <w:rsid w:val="00893D35"/>
    <w:rsid w:val="008963F8"/>
    <w:rsid w:val="008A0479"/>
    <w:rsid w:val="008A323E"/>
    <w:rsid w:val="008A6AAE"/>
    <w:rsid w:val="008B0E9E"/>
    <w:rsid w:val="008B50A3"/>
    <w:rsid w:val="008B55B9"/>
    <w:rsid w:val="008B65E3"/>
    <w:rsid w:val="008B6BF8"/>
    <w:rsid w:val="008C4258"/>
    <w:rsid w:val="008C4A0F"/>
    <w:rsid w:val="008C4C44"/>
    <w:rsid w:val="008C53D0"/>
    <w:rsid w:val="008C53E3"/>
    <w:rsid w:val="008C7FA3"/>
    <w:rsid w:val="008D08F1"/>
    <w:rsid w:val="008D58EC"/>
    <w:rsid w:val="008D5CBB"/>
    <w:rsid w:val="008E01FE"/>
    <w:rsid w:val="008E22FD"/>
    <w:rsid w:val="008E2B56"/>
    <w:rsid w:val="008E315B"/>
    <w:rsid w:val="008E4AA5"/>
    <w:rsid w:val="008E5649"/>
    <w:rsid w:val="008E7D23"/>
    <w:rsid w:val="008F150D"/>
    <w:rsid w:val="008F1AD5"/>
    <w:rsid w:val="008F2DAB"/>
    <w:rsid w:val="008F556A"/>
    <w:rsid w:val="008F56B8"/>
    <w:rsid w:val="008F654D"/>
    <w:rsid w:val="00900247"/>
    <w:rsid w:val="009004AA"/>
    <w:rsid w:val="00901B7B"/>
    <w:rsid w:val="009041B2"/>
    <w:rsid w:val="00906614"/>
    <w:rsid w:val="00907AE9"/>
    <w:rsid w:val="00910D1A"/>
    <w:rsid w:val="0091242F"/>
    <w:rsid w:val="00913B67"/>
    <w:rsid w:val="009153C2"/>
    <w:rsid w:val="009155AE"/>
    <w:rsid w:val="009230B1"/>
    <w:rsid w:val="00923F76"/>
    <w:rsid w:val="00925BA0"/>
    <w:rsid w:val="00926934"/>
    <w:rsid w:val="00931D49"/>
    <w:rsid w:val="00933DAC"/>
    <w:rsid w:val="009353A1"/>
    <w:rsid w:val="0093678D"/>
    <w:rsid w:val="0094064C"/>
    <w:rsid w:val="009409CD"/>
    <w:rsid w:val="00941102"/>
    <w:rsid w:val="00941AEC"/>
    <w:rsid w:val="00942B4A"/>
    <w:rsid w:val="00942F17"/>
    <w:rsid w:val="0094510C"/>
    <w:rsid w:val="00947103"/>
    <w:rsid w:val="0094798B"/>
    <w:rsid w:val="0095241E"/>
    <w:rsid w:val="00952C70"/>
    <w:rsid w:val="00953C4B"/>
    <w:rsid w:val="00955F92"/>
    <w:rsid w:val="00956CCF"/>
    <w:rsid w:val="00957247"/>
    <w:rsid w:val="0096100E"/>
    <w:rsid w:val="00962D5C"/>
    <w:rsid w:val="0096538F"/>
    <w:rsid w:val="00967B41"/>
    <w:rsid w:val="00973074"/>
    <w:rsid w:val="009739DB"/>
    <w:rsid w:val="0097729B"/>
    <w:rsid w:val="00980C35"/>
    <w:rsid w:val="009818D8"/>
    <w:rsid w:val="0098444A"/>
    <w:rsid w:val="00985388"/>
    <w:rsid w:val="0098717F"/>
    <w:rsid w:val="00990436"/>
    <w:rsid w:val="0099330F"/>
    <w:rsid w:val="00993B51"/>
    <w:rsid w:val="00994038"/>
    <w:rsid w:val="00994C6D"/>
    <w:rsid w:val="00996273"/>
    <w:rsid w:val="0099691E"/>
    <w:rsid w:val="0099692A"/>
    <w:rsid w:val="00996C92"/>
    <w:rsid w:val="00997C84"/>
    <w:rsid w:val="009A08C9"/>
    <w:rsid w:val="009A357D"/>
    <w:rsid w:val="009A530B"/>
    <w:rsid w:val="009A6010"/>
    <w:rsid w:val="009A7A63"/>
    <w:rsid w:val="009B0496"/>
    <w:rsid w:val="009B27F6"/>
    <w:rsid w:val="009B3274"/>
    <w:rsid w:val="009B3521"/>
    <w:rsid w:val="009B41CA"/>
    <w:rsid w:val="009B4841"/>
    <w:rsid w:val="009B50D3"/>
    <w:rsid w:val="009B7914"/>
    <w:rsid w:val="009B7D71"/>
    <w:rsid w:val="009C1D9C"/>
    <w:rsid w:val="009C3F62"/>
    <w:rsid w:val="009C7C21"/>
    <w:rsid w:val="009D3404"/>
    <w:rsid w:val="009D348A"/>
    <w:rsid w:val="009D4A23"/>
    <w:rsid w:val="009D529F"/>
    <w:rsid w:val="009D637B"/>
    <w:rsid w:val="009D7540"/>
    <w:rsid w:val="009E01D7"/>
    <w:rsid w:val="009E1128"/>
    <w:rsid w:val="009E51F4"/>
    <w:rsid w:val="009E6226"/>
    <w:rsid w:val="009E6D8D"/>
    <w:rsid w:val="009F1A02"/>
    <w:rsid w:val="009F202A"/>
    <w:rsid w:val="009F24C0"/>
    <w:rsid w:val="00A01644"/>
    <w:rsid w:val="00A026B8"/>
    <w:rsid w:val="00A07EE4"/>
    <w:rsid w:val="00A1138A"/>
    <w:rsid w:val="00A11B94"/>
    <w:rsid w:val="00A147E9"/>
    <w:rsid w:val="00A14C4D"/>
    <w:rsid w:val="00A20597"/>
    <w:rsid w:val="00A20FD0"/>
    <w:rsid w:val="00A21314"/>
    <w:rsid w:val="00A2194F"/>
    <w:rsid w:val="00A21D02"/>
    <w:rsid w:val="00A2229B"/>
    <w:rsid w:val="00A24AB7"/>
    <w:rsid w:val="00A25A50"/>
    <w:rsid w:val="00A273E5"/>
    <w:rsid w:val="00A27BC3"/>
    <w:rsid w:val="00A27CE3"/>
    <w:rsid w:val="00A31071"/>
    <w:rsid w:val="00A31510"/>
    <w:rsid w:val="00A34B82"/>
    <w:rsid w:val="00A352E1"/>
    <w:rsid w:val="00A36958"/>
    <w:rsid w:val="00A36BB6"/>
    <w:rsid w:val="00A41F73"/>
    <w:rsid w:val="00A420A7"/>
    <w:rsid w:val="00A43A67"/>
    <w:rsid w:val="00A46BD8"/>
    <w:rsid w:val="00A46E84"/>
    <w:rsid w:val="00A52F46"/>
    <w:rsid w:val="00A533A3"/>
    <w:rsid w:val="00A54F2E"/>
    <w:rsid w:val="00A5526B"/>
    <w:rsid w:val="00A6013F"/>
    <w:rsid w:val="00A6137F"/>
    <w:rsid w:val="00A61FE9"/>
    <w:rsid w:val="00A62A81"/>
    <w:rsid w:val="00A647D8"/>
    <w:rsid w:val="00A64A6C"/>
    <w:rsid w:val="00A64BA2"/>
    <w:rsid w:val="00A64CBC"/>
    <w:rsid w:val="00A673A9"/>
    <w:rsid w:val="00A71412"/>
    <w:rsid w:val="00A752D1"/>
    <w:rsid w:val="00A75FE4"/>
    <w:rsid w:val="00A77EC3"/>
    <w:rsid w:val="00A8161E"/>
    <w:rsid w:val="00A81ECB"/>
    <w:rsid w:val="00A83EF3"/>
    <w:rsid w:val="00A85297"/>
    <w:rsid w:val="00A86C90"/>
    <w:rsid w:val="00A90C01"/>
    <w:rsid w:val="00A9394F"/>
    <w:rsid w:val="00A93D59"/>
    <w:rsid w:val="00A94800"/>
    <w:rsid w:val="00A94C7C"/>
    <w:rsid w:val="00A968F6"/>
    <w:rsid w:val="00AA30DB"/>
    <w:rsid w:val="00AA32B3"/>
    <w:rsid w:val="00AA47C4"/>
    <w:rsid w:val="00AA6537"/>
    <w:rsid w:val="00AA6D7F"/>
    <w:rsid w:val="00AA7417"/>
    <w:rsid w:val="00AB4102"/>
    <w:rsid w:val="00AB7BFF"/>
    <w:rsid w:val="00AC0A2F"/>
    <w:rsid w:val="00AC22D7"/>
    <w:rsid w:val="00AC3C7D"/>
    <w:rsid w:val="00AC6935"/>
    <w:rsid w:val="00AD053A"/>
    <w:rsid w:val="00AD1ADB"/>
    <w:rsid w:val="00AD3739"/>
    <w:rsid w:val="00AD463C"/>
    <w:rsid w:val="00AD5E73"/>
    <w:rsid w:val="00AD6E9F"/>
    <w:rsid w:val="00AD7296"/>
    <w:rsid w:val="00AD75C0"/>
    <w:rsid w:val="00AE24DD"/>
    <w:rsid w:val="00AE3525"/>
    <w:rsid w:val="00AE3785"/>
    <w:rsid w:val="00AE43BC"/>
    <w:rsid w:val="00AE7350"/>
    <w:rsid w:val="00AE7B32"/>
    <w:rsid w:val="00AF0636"/>
    <w:rsid w:val="00AF0637"/>
    <w:rsid w:val="00AF0750"/>
    <w:rsid w:val="00AF1318"/>
    <w:rsid w:val="00AF30F9"/>
    <w:rsid w:val="00AF3176"/>
    <w:rsid w:val="00AF5D8F"/>
    <w:rsid w:val="00AF6D40"/>
    <w:rsid w:val="00B005D6"/>
    <w:rsid w:val="00B00B59"/>
    <w:rsid w:val="00B031C8"/>
    <w:rsid w:val="00B04136"/>
    <w:rsid w:val="00B04928"/>
    <w:rsid w:val="00B11D54"/>
    <w:rsid w:val="00B11E04"/>
    <w:rsid w:val="00B14A8A"/>
    <w:rsid w:val="00B15C6F"/>
    <w:rsid w:val="00B15E20"/>
    <w:rsid w:val="00B161F5"/>
    <w:rsid w:val="00B21672"/>
    <w:rsid w:val="00B22FF3"/>
    <w:rsid w:val="00B27B59"/>
    <w:rsid w:val="00B345DA"/>
    <w:rsid w:val="00B35157"/>
    <w:rsid w:val="00B36260"/>
    <w:rsid w:val="00B362EB"/>
    <w:rsid w:val="00B41F46"/>
    <w:rsid w:val="00B426A6"/>
    <w:rsid w:val="00B42B84"/>
    <w:rsid w:val="00B42ECD"/>
    <w:rsid w:val="00B4346E"/>
    <w:rsid w:val="00B447E4"/>
    <w:rsid w:val="00B450EF"/>
    <w:rsid w:val="00B45E4C"/>
    <w:rsid w:val="00B461F2"/>
    <w:rsid w:val="00B510F3"/>
    <w:rsid w:val="00B61405"/>
    <w:rsid w:val="00B62FEA"/>
    <w:rsid w:val="00B65338"/>
    <w:rsid w:val="00B65533"/>
    <w:rsid w:val="00B65709"/>
    <w:rsid w:val="00B67139"/>
    <w:rsid w:val="00B72F46"/>
    <w:rsid w:val="00B740B2"/>
    <w:rsid w:val="00B75BEE"/>
    <w:rsid w:val="00B772B7"/>
    <w:rsid w:val="00B7738F"/>
    <w:rsid w:val="00B8092A"/>
    <w:rsid w:val="00B81FF1"/>
    <w:rsid w:val="00B826DE"/>
    <w:rsid w:val="00B8651C"/>
    <w:rsid w:val="00B874C0"/>
    <w:rsid w:val="00B9237D"/>
    <w:rsid w:val="00B959E2"/>
    <w:rsid w:val="00B96265"/>
    <w:rsid w:val="00BA2E9F"/>
    <w:rsid w:val="00BA4EAB"/>
    <w:rsid w:val="00BA5196"/>
    <w:rsid w:val="00BA57F3"/>
    <w:rsid w:val="00BA631D"/>
    <w:rsid w:val="00BA6DF5"/>
    <w:rsid w:val="00BA74CF"/>
    <w:rsid w:val="00BB021B"/>
    <w:rsid w:val="00BB02BD"/>
    <w:rsid w:val="00BB0DFB"/>
    <w:rsid w:val="00BB111B"/>
    <w:rsid w:val="00BB3B20"/>
    <w:rsid w:val="00BB3C3A"/>
    <w:rsid w:val="00BB52C1"/>
    <w:rsid w:val="00BB7B51"/>
    <w:rsid w:val="00BC2D30"/>
    <w:rsid w:val="00BC3D0B"/>
    <w:rsid w:val="00BD06F0"/>
    <w:rsid w:val="00BD07AD"/>
    <w:rsid w:val="00BD5036"/>
    <w:rsid w:val="00BD5DA6"/>
    <w:rsid w:val="00BE018A"/>
    <w:rsid w:val="00BE0E5F"/>
    <w:rsid w:val="00BE157B"/>
    <w:rsid w:val="00BE252D"/>
    <w:rsid w:val="00BE57EB"/>
    <w:rsid w:val="00BE5F9B"/>
    <w:rsid w:val="00BE69B7"/>
    <w:rsid w:val="00BE6C7E"/>
    <w:rsid w:val="00BE7631"/>
    <w:rsid w:val="00BF5F69"/>
    <w:rsid w:val="00BF60CE"/>
    <w:rsid w:val="00BF729D"/>
    <w:rsid w:val="00C01017"/>
    <w:rsid w:val="00C0413F"/>
    <w:rsid w:val="00C0541D"/>
    <w:rsid w:val="00C1175E"/>
    <w:rsid w:val="00C12294"/>
    <w:rsid w:val="00C12637"/>
    <w:rsid w:val="00C134AC"/>
    <w:rsid w:val="00C13AF2"/>
    <w:rsid w:val="00C1466C"/>
    <w:rsid w:val="00C174A2"/>
    <w:rsid w:val="00C22316"/>
    <w:rsid w:val="00C250D9"/>
    <w:rsid w:val="00C2561D"/>
    <w:rsid w:val="00C26454"/>
    <w:rsid w:val="00C2797B"/>
    <w:rsid w:val="00C27E60"/>
    <w:rsid w:val="00C337C7"/>
    <w:rsid w:val="00C36A0C"/>
    <w:rsid w:val="00C41485"/>
    <w:rsid w:val="00C4282A"/>
    <w:rsid w:val="00C43960"/>
    <w:rsid w:val="00C43C36"/>
    <w:rsid w:val="00C43F4D"/>
    <w:rsid w:val="00C44A41"/>
    <w:rsid w:val="00C46E2B"/>
    <w:rsid w:val="00C51A2D"/>
    <w:rsid w:val="00C51F71"/>
    <w:rsid w:val="00C555DF"/>
    <w:rsid w:val="00C57DED"/>
    <w:rsid w:val="00C57E8D"/>
    <w:rsid w:val="00C60196"/>
    <w:rsid w:val="00C60DA7"/>
    <w:rsid w:val="00C612BD"/>
    <w:rsid w:val="00C61D8F"/>
    <w:rsid w:val="00C61E97"/>
    <w:rsid w:val="00C623A4"/>
    <w:rsid w:val="00C64502"/>
    <w:rsid w:val="00C65996"/>
    <w:rsid w:val="00C66AD5"/>
    <w:rsid w:val="00C7388C"/>
    <w:rsid w:val="00C76041"/>
    <w:rsid w:val="00C76474"/>
    <w:rsid w:val="00C767B6"/>
    <w:rsid w:val="00C7713E"/>
    <w:rsid w:val="00C82422"/>
    <w:rsid w:val="00C82A86"/>
    <w:rsid w:val="00C872C3"/>
    <w:rsid w:val="00C93633"/>
    <w:rsid w:val="00C950BE"/>
    <w:rsid w:val="00C97D58"/>
    <w:rsid w:val="00CA0DC5"/>
    <w:rsid w:val="00CA64C2"/>
    <w:rsid w:val="00CA793A"/>
    <w:rsid w:val="00CB1213"/>
    <w:rsid w:val="00CB1915"/>
    <w:rsid w:val="00CB3298"/>
    <w:rsid w:val="00CB32E4"/>
    <w:rsid w:val="00CB5F02"/>
    <w:rsid w:val="00CB7968"/>
    <w:rsid w:val="00CC44A2"/>
    <w:rsid w:val="00CC49D4"/>
    <w:rsid w:val="00CC5083"/>
    <w:rsid w:val="00CD0DD9"/>
    <w:rsid w:val="00CD1598"/>
    <w:rsid w:val="00CD1AB1"/>
    <w:rsid w:val="00CD21D4"/>
    <w:rsid w:val="00CD3D31"/>
    <w:rsid w:val="00CD42F0"/>
    <w:rsid w:val="00CD625B"/>
    <w:rsid w:val="00CE2133"/>
    <w:rsid w:val="00CE4E62"/>
    <w:rsid w:val="00CF0C00"/>
    <w:rsid w:val="00CF1F38"/>
    <w:rsid w:val="00CF317E"/>
    <w:rsid w:val="00CF3922"/>
    <w:rsid w:val="00CF3A4A"/>
    <w:rsid w:val="00CF53DC"/>
    <w:rsid w:val="00CF5B11"/>
    <w:rsid w:val="00CF7977"/>
    <w:rsid w:val="00D0007F"/>
    <w:rsid w:val="00D0163D"/>
    <w:rsid w:val="00D04A6C"/>
    <w:rsid w:val="00D06EE2"/>
    <w:rsid w:val="00D10690"/>
    <w:rsid w:val="00D1297A"/>
    <w:rsid w:val="00D12AE3"/>
    <w:rsid w:val="00D136CA"/>
    <w:rsid w:val="00D1394A"/>
    <w:rsid w:val="00D155C2"/>
    <w:rsid w:val="00D17D2F"/>
    <w:rsid w:val="00D21132"/>
    <w:rsid w:val="00D229AB"/>
    <w:rsid w:val="00D2391A"/>
    <w:rsid w:val="00D240A5"/>
    <w:rsid w:val="00D244FE"/>
    <w:rsid w:val="00D257AF"/>
    <w:rsid w:val="00D32924"/>
    <w:rsid w:val="00D33ADE"/>
    <w:rsid w:val="00D33DC9"/>
    <w:rsid w:val="00D356EB"/>
    <w:rsid w:val="00D42886"/>
    <w:rsid w:val="00D44109"/>
    <w:rsid w:val="00D4425A"/>
    <w:rsid w:val="00D44CD9"/>
    <w:rsid w:val="00D44F6F"/>
    <w:rsid w:val="00D47C23"/>
    <w:rsid w:val="00D5066F"/>
    <w:rsid w:val="00D51884"/>
    <w:rsid w:val="00D547FB"/>
    <w:rsid w:val="00D55BB1"/>
    <w:rsid w:val="00D5650B"/>
    <w:rsid w:val="00D56D04"/>
    <w:rsid w:val="00D57552"/>
    <w:rsid w:val="00D60D4B"/>
    <w:rsid w:val="00D61240"/>
    <w:rsid w:val="00D656AC"/>
    <w:rsid w:val="00D67DAC"/>
    <w:rsid w:val="00D71370"/>
    <w:rsid w:val="00D714CB"/>
    <w:rsid w:val="00D7524C"/>
    <w:rsid w:val="00D762B1"/>
    <w:rsid w:val="00D7729C"/>
    <w:rsid w:val="00D777FC"/>
    <w:rsid w:val="00D81349"/>
    <w:rsid w:val="00D820E2"/>
    <w:rsid w:val="00D84415"/>
    <w:rsid w:val="00D867A1"/>
    <w:rsid w:val="00D87CBD"/>
    <w:rsid w:val="00D87FE1"/>
    <w:rsid w:val="00D901AA"/>
    <w:rsid w:val="00D90CF4"/>
    <w:rsid w:val="00D91AF0"/>
    <w:rsid w:val="00D934D4"/>
    <w:rsid w:val="00D94050"/>
    <w:rsid w:val="00D96492"/>
    <w:rsid w:val="00D96E76"/>
    <w:rsid w:val="00D97D9C"/>
    <w:rsid w:val="00DA11CC"/>
    <w:rsid w:val="00DA13EF"/>
    <w:rsid w:val="00DA4D1B"/>
    <w:rsid w:val="00DA657D"/>
    <w:rsid w:val="00DA6C99"/>
    <w:rsid w:val="00DA7923"/>
    <w:rsid w:val="00DA7B02"/>
    <w:rsid w:val="00DB0E41"/>
    <w:rsid w:val="00DB329B"/>
    <w:rsid w:val="00DB58E8"/>
    <w:rsid w:val="00DB7DCE"/>
    <w:rsid w:val="00DC2523"/>
    <w:rsid w:val="00DC398B"/>
    <w:rsid w:val="00DC4E4F"/>
    <w:rsid w:val="00DC6121"/>
    <w:rsid w:val="00DC722B"/>
    <w:rsid w:val="00DD10AB"/>
    <w:rsid w:val="00DD19D5"/>
    <w:rsid w:val="00DD2448"/>
    <w:rsid w:val="00DD30BD"/>
    <w:rsid w:val="00DD3B85"/>
    <w:rsid w:val="00DD467C"/>
    <w:rsid w:val="00DD4C48"/>
    <w:rsid w:val="00DD699C"/>
    <w:rsid w:val="00DD6A02"/>
    <w:rsid w:val="00DD6D3A"/>
    <w:rsid w:val="00DE1B47"/>
    <w:rsid w:val="00DE1D42"/>
    <w:rsid w:val="00DE364D"/>
    <w:rsid w:val="00DE5B3D"/>
    <w:rsid w:val="00DE70F4"/>
    <w:rsid w:val="00DF3112"/>
    <w:rsid w:val="00DF4EC7"/>
    <w:rsid w:val="00E0062A"/>
    <w:rsid w:val="00E0217F"/>
    <w:rsid w:val="00E0238B"/>
    <w:rsid w:val="00E034A7"/>
    <w:rsid w:val="00E03BF9"/>
    <w:rsid w:val="00E04CE0"/>
    <w:rsid w:val="00E057A7"/>
    <w:rsid w:val="00E07993"/>
    <w:rsid w:val="00E100FA"/>
    <w:rsid w:val="00E11844"/>
    <w:rsid w:val="00E1539D"/>
    <w:rsid w:val="00E16397"/>
    <w:rsid w:val="00E17ECA"/>
    <w:rsid w:val="00E2799A"/>
    <w:rsid w:val="00E32343"/>
    <w:rsid w:val="00E35CB2"/>
    <w:rsid w:val="00E35F96"/>
    <w:rsid w:val="00E36D28"/>
    <w:rsid w:val="00E37078"/>
    <w:rsid w:val="00E408A6"/>
    <w:rsid w:val="00E40AB2"/>
    <w:rsid w:val="00E40BEF"/>
    <w:rsid w:val="00E429AF"/>
    <w:rsid w:val="00E433AC"/>
    <w:rsid w:val="00E43D9B"/>
    <w:rsid w:val="00E50306"/>
    <w:rsid w:val="00E50488"/>
    <w:rsid w:val="00E516C0"/>
    <w:rsid w:val="00E518C5"/>
    <w:rsid w:val="00E529EE"/>
    <w:rsid w:val="00E5388F"/>
    <w:rsid w:val="00E539C2"/>
    <w:rsid w:val="00E54FBB"/>
    <w:rsid w:val="00E553DA"/>
    <w:rsid w:val="00E55C0F"/>
    <w:rsid w:val="00E5744B"/>
    <w:rsid w:val="00E617D8"/>
    <w:rsid w:val="00E64172"/>
    <w:rsid w:val="00E641F0"/>
    <w:rsid w:val="00E700ED"/>
    <w:rsid w:val="00E70109"/>
    <w:rsid w:val="00E706EF"/>
    <w:rsid w:val="00E76864"/>
    <w:rsid w:val="00E76FE2"/>
    <w:rsid w:val="00E7769C"/>
    <w:rsid w:val="00E82B5F"/>
    <w:rsid w:val="00E835D0"/>
    <w:rsid w:val="00E86AF5"/>
    <w:rsid w:val="00E86B5D"/>
    <w:rsid w:val="00E909AC"/>
    <w:rsid w:val="00E93109"/>
    <w:rsid w:val="00E93271"/>
    <w:rsid w:val="00E93DE8"/>
    <w:rsid w:val="00E94492"/>
    <w:rsid w:val="00E95216"/>
    <w:rsid w:val="00E95A91"/>
    <w:rsid w:val="00EA238E"/>
    <w:rsid w:val="00EA4574"/>
    <w:rsid w:val="00EA7F84"/>
    <w:rsid w:val="00EB3D70"/>
    <w:rsid w:val="00EB52D7"/>
    <w:rsid w:val="00EB62B7"/>
    <w:rsid w:val="00EB6E26"/>
    <w:rsid w:val="00EB7AEA"/>
    <w:rsid w:val="00EC007A"/>
    <w:rsid w:val="00EC00D4"/>
    <w:rsid w:val="00EC1FB7"/>
    <w:rsid w:val="00EC2205"/>
    <w:rsid w:val="00EC2A59"/>
    <w:rsid w:val="00EC3D0C"/>
    <w:rsid w:val="00EC40D0"/>
    <w:rsid w:val="00EC77BE"/>
    <w:rsid w:val="00ED0A8D"/>
    <w:rsid w:val="00ED3326"/>
    <w:rsid w:val="00ED3F91"/>
    <w:rsid w:val="00ED423D"/>
    <w:rsid w:val="00ED4487"/>
    <w:rsid w:val="00EE4C0C"/>
    <w:rsid w:val="00EF1061"/>
    <w:rsid w:val="00EF23A2"/>
    <w:rsid w:val="00EF38DC"/>
    <w:rsid w:val="00EF520D"/>
    <w:rsid w:val="00EF5600"/>
    <w:rsid w:val="00EF564A"/>
    <w:rsid w:val="00EF583A"/>
    <w:rsid w:val="00EF6BC7"/>
    <w:rsid w:val="00EF75BE"/>
    <w:rsid w:val="00EF7691"/>
    <w:rsid w:val="00EF7E6F"/>
    <w:rsid w:val="00F00211"/>
    <w:rsid w:val="00F03147"/>
    <w:rsid w:val="00F0625A"/>
    <w:rsid w:val="00F07121"/>
    <w:rsid w:val="00F11BE1"/>
    <w:rsid w:val="00F21934"/>
    <w:rsid w:val="00F228BF"/>
    <w:rsid w:val="00F22B94"/>
    <w:rsid w:val="00F24CF0"/>
    <w:rsid w:val="00F260A7"/>
    <w:rsid w:val="00F26684"/>
    <w:rsid w:val="00F2775B"/>
    <w:rsid w:val="00F27DF2"/>
    <w:rsid w:val="00F27E9F"/>
    <w:rsid w:val="00F3039D"/>
    <w:rsid w:val="00F317B9"/>
    <w:rsid w:val="00F33BD5"/>
    <w:rsid w:val="00F37032"/>
    <w:rsid w:val="00F37EEC"/>
    <w:rsid w:val="00F408D8"/>
    <w:rsid w:val="00F40AC9"/>
    <w:rsid w:val="00F40C7E"/>
    <w:rsid w:val="00F411A3"/>
    <w:rsid w:val="00F432D6"/>
    <w:rsid w:val="00F43FA1"/>
    <w:rsid w:val="00F46171"/>
    <w:rsid w:val="00F46309"/>
    <w:rsid w:val="00F46967"/>
    <w:rsid w:val="00F4721F"/>
    <w:rsid w:val="00F474FB"/>
    <w:rsid w:val="00F4762E"/>
    <w:rsid w:val="00F47ED3"/>
    <w:rsid w:val="00F5107F"/>
    <w:rsid w:val="00F51963"/>
    <w:rsid w:val="00F529F7"/>
    <w:rsid w:val="00F53443"/>
    <w:rsid w:val="00F535EC"/>
    <w:rsid w:val="00F53BEC"/>
    <w:rsid w:val="00F54E32"/>
    <w:rsid w:val="00F554F5"/>
    <w:rsid w:val="00F56219"/>
    <w:rsid w:val="00F56DA6"/>
    <w:rsid w:val="00F60943"/>
    <w:rsid w:val="00F6125F"/>
    <w:rsid w:val="00F635D1"/>
    <w:rsid w:val="00F639E5"/>
    <w:rsid w:val="00F63BBC"/>
    <w:rsid w:val="00F66678"/>
    <w:rsid w:val="00F67367"/>
    <w:rsid w:val="00F7031C"/>
    <w:rsid w:val="00F7179C"/>
    <w:rsid w:val="00F77180"/>
    <w:rsid w:val="00F77568"/>
    <w:rsid w:val="00F82846"/>
    <w:rsid w:val="00F842B2"/>
    <w:rsid w:val="00F85418"/>
    <w:rsid w:val="00F8639A"/>
    <w:rsid w:val="00F86F0F"/>
    <w:rsid w:val="00F905D5"/>
    <w:rsid w:val="00F91103"/>
    <w:rsid w:val="00F9110E"/>
    <w:rsid w:val="00F9198A"/>
    <w:rsid w:val="00F92C79"/>
    <w:rsid w:val="00F95A33"/>
    <w:rsid w:val="00F97621"/>
    <w:rsid w:val="00F97C24"/>
    <w:rsid w:val="00FA0750"/>
    <w:rsid w:val="00FA258C"/>
    <w:rsid w:val="00FA47E3"/>
    <w:rsid w:val="00FA4F75"/>
    <w:rsid w:val="00FA5416"/>
    <w:rsid w:val="00FA646F"/>
    <w:rsid w:val="00FA6C48"/>
    <w:rsid w:val="00FA7755"/>
    <w:rsid w:val="00FB073F"/>
    <w:rsid w:val="00FB0AE4"/>
    <w:rsid w:val="00FB0BC5"/>
    <w:rsid w:val="00FB0C0B"/>
    <w:rsid w:val="00FB5B58"/>
    <w:rsid w:val="00FB75A6"/>
    <w:rsid w:val="00FC1CA2"/>
    <w:rsid w:val="00FC4216"/>
    <w:rsid w:val="00FC6378"/>
    <w:rsid w:val="00FC6AFF"/>
    <w:rsid w:val="00FD4AEC"/>
    <w:rsid w:val="00FD624A"/>
    <w:rsid w:val="00FD6A1E"/>
    <w:rsid w:val="00FD771E"/>
    <w:rsid w:val="00FE0F38"/>
    <w:rsid w:val="00FE141F"/>
    <w:rsid w:val="00FE245C"/>
    <w:rsid w:val="00FE35C1"/>
    <w:rsid w:val="00FE5AB2"/>
    <w:rsid w:val="00FE63A1"/>
    <w:rsid w:val="00FE6D92"/>
    <w:rsid w:val="00FF1217"/>
    <w:rsid w:val="00FF1693"/>
    <w:rsid w:val="00FF1B30"/>
    <w:rsid w:val="00FF2A42"/>
    <w:rsid w:val="00FF39FC"/>
    <w:rsid w:val="00FF4808"/>
    <w:rsid w:val="00FF73AF"/>
    <w:rsid w:val="00FF7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locked="1" w:semiHidden="0" w:uiPriority="0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26595"/>
    <w:pPr>
      <w:spacing w:after="200" w:line="276" w:lineRule="auto"/>
    </w:pPr>
    <w:rPr>
      <w:sz w:val="28"/>
      <w:szCs w:val="28"/>
    </w:rPr>
  </w:style>
  <w:style w:type="paragraph" w:styleId="Heading1">
    <w:name w:val="heading 1"/>
    <w:aliases w:val="новая страница,Знак"/>
    <w:basedOn w:val="Normal"/>
    <w:next w:val="Normal"/>
    <w:link w:val="Heading1Char"/>
    <w:uiPriority w:val="99"/>
    <w:qFormat/>
    <w:locked/>
    <w:rsid w:val="005F3944"/>
    <w:pPr>
      <w:keepNext/>
      <w:numPr>
        <w:numId w:val="1"/>
      </w:numPr>
      <w:spacing w:after="0" w:line="360" w:lineRule="auto"/>
      <w:jc w:val="center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aliases w:val="2"/>
    <w:basedOn w:val="Normal"/>
    <w:next w:val="Normal"/>
    <w:link w:val="Heading2Char"/>
    <w:uiPriority w:val="99"/>
    <w:qFormat/>
    <w:locked/>
    <w:rsid w:val="005F3944"/>
    <w:pPr>
      <w:keepNext/>
      <w:numPr>
        <w:ilvl w:val="1"/>
        <w:numId w:val="1"/>
      </w:numPr>
      <w:spacing w:after="0" w:line="360" w:lineRule="auto"/>
      <w:jc w:val="center"/>
      <w:outlineLvl w:val="1"/>
    </w:pPr>
    <w:rPr>
      <w:rFonts w:cs="Arial"/>
      <w:b/>
      <w:bCs/>
      <w:iCs/>
      <w:sz w:val="24"/>
    </w:rPr>
  </w:style>
  <w:style w:type="paragraph" w:styleId="Heading3">
    <w:name w:val="heading 3"/>
    <w:aliases w:val="3"/>
    <w:basedOn w:val="Normal"/>
    <w:next w:val="Normal"/>
    <w:link w:val="Heading3Char"/>
    <w:uiPriority w:val="99"/>
    <w:qFormat/>
    <w:locked/>
    <w:rsid w:val="005F3944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i/>
      <w:sz w:val="24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5F3944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bCs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5F3944"/>
    <w:pPr>
      <w:numPr>
        <w:ilvl w:val="4"/>
        <w:numId w:val="1"/>
      </w:num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locked/>
    <w:rsid w:val="005F394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locked/>
    <w:rsid w:val="005F3944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locked/>
    <w:rsid w:val="005F3944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5F394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новая страница Char,Знак Char"/>
    <w:basedOn w:val="DefaultParagraphFont"/>
    <w:link w:val="Heading1"/>
    <w:uiPriority w:val="99"/>
    <w:locked/>
    <w:rsid w:val="005F3944"/>
    <w:rPr>
      <w:rFonts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2 Char"/>
    <w:basedOn w:val="DefaultParagraphFont"/>
    <w:link w:val="Heading2"/>
    <w:uiPriority w:val="99"/>
    <w:locked/>
    <w:rsid w:val="005F3944"/>
    <w:rPr>
      <w:rFonts w:cs="Arial"/>
      <w:b/>
      <w:bCs/>
      <w:iCs/>
      <w:sz w:val="28"/>
      <w:szCs w:val="28"/>
    </w:rPr>
  </w:style>
  <w:style w:type="character" w:customStyle="1" w:styleId="Heading3Char">
    <w:name w:val="Heading 3 Char"/>
    <w:aliases w:val="3 Char"/>
    <w:basedOn w:val="DefaultParagraphFont"/>
    <w:link w:val="Heading3"/>
    <w:uiPriority w:val="99"/>
    <w:locked/>
    <w:rsid w:val="005F3944"/>
    <w:rPr>
      <w:rFonts w:cs="Arial"/>
      <w:b/>
      <w:bCs/>
      <w:i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F3944"/>
    <w:rPr>
      <w:rFonts w:ascii="Arial" w:hAnsi="Arial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F3944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5F3944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F3944"/>
    <w:rPr>
      <w:rFonts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5F3944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5F3944"/>
    <w:rPr>
      <w:rFonts w:ascii="Arial" w:hAnsi="Arial" w:cs="Arial"/>
    </w:rPr>
  </w:style>
  <w:style w:type="paragraph" w:styleId="NoSpacing">
    <w:name w:val="No Spacing"/>
    <w:link w:val="NoSpacingChar"/>
    <w:uiPriority w:val="99"/>
    <w:qFormat/>
    <w:rsid w:val="00226595"/>
    <w:rPr>
      <w:sz w:val="28"/>
      <w:szCs w:val="28"/>
    </w:rPr>
  </w:style>
  <w:style w:type="paragraph" w:customStyle="1" w:styleId="ConsPlusNormal">
    <w:name w:val="ConsPlusNormal"/>
    <w:link w:val="ConsPlusNormal0"/>
    <w:uiPriority w:val="99"/>
    <w:rsid w:val="0022659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rsid w:val="00226595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226595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226595"/>
    <w:pPr>
      <w:spacing w:after="0" w:line="240" w:lineRule="auto"/>
      <w:ind w:firstLine="720"/>
      <w:jc w:val="both"/>
    </w:pPr>
    <w:rPr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26595"/>
    <w:rPr>
      <w:rFonts w:cs="Times New Roman"/>
      <w:sz w:val="24"/>
    </w:rPr>
  </w:style>
  <w:style w:type="character" w:customStyle="1" w:styleId="ConsPlusNormal0">
    <w:name w:val="ConsPlusNormal Знак"/>
    <w:basedOn w:val="DefaultParagraphFont"/>
    <w:link w:val="ConsPlusNormal"/>
    <w:uiPriority w:val="99"/>
    <w:locked/>
    <w:rsid w:val="00226595"/>
    <w:rPr>
      <w:rFonts w:ascii="Arial" w:hAnsi="Arial" w:cs="Arial"/>
      <w:lang w:val="ru-RU" w:eastAsia="ru-RU" w:bidi="ar-SA"/>
    </w:rPr>
  </w:style>
  <w:style w:type="character" w:customStyle="1" w:styleId="x-phmenubutton">
    <w:name w:val="x-ph__menu__button"/>
    <w:basedOn w:val="DefaultParagraphFont"/>
    <w:uiPriority w:val="99"/>
    <w:rsid w:val="00735D10"/>
    <w:rPr>
      <w:rFonts w:cs="Times New Roman"/>
    </w:rPr>
  </w:style>
  <w:style w:type="character" w:customStyle="1" w:styleId="NoSpacingChar">
    <w:name w:val="No Spacing Char"/>
    <w:link w:val="NoSpacing"/>
    <w:uiPriority w:val="99"/>
    <w:locked/>
    <w:rsid w:val="001F47FD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410</TotalTime>
  <Pages>26</Pages>
  <Words>7775</Words>
  <Characters>-32766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</cp:revision>
  <cp:lastPrinted>2017-01-20T00:55:00Z</cp:lastPrinted>
  <dcterms:created xsi:type="dcterms:W3CDTF">2017-01-24T02:36:00Z</dcterms:created>
  <dcterms:modified xsi:type="dcterms:W3CDTF">2017-04-11T07:48:00Z</dcterms:modified>
</cp:coreProperties>
</file>