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E013F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A671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="00A67141">
        <w:rPr>
          <w:rFonts w:ascii="Arial" w:hAnsi="Arial" w:cs="Arial"/>
          <w:b/>
          <w:sz w:val="32"/>
          <w:szCs w:val="32"/>
        </w:rPr>
        <w:t>.2019</w:t>
      </w:r>
      <w:r w:rsidR="00A67141" w:rsidRPr="006557D0">
        <w:rPr>
          <w:rFonts w:ascii="Arial" w:hAnsi="Arial" w:cs="Arial"/>
          <w:b/>
          <w:sz w:val="32"/>
          <w:szCs w:val="32"/>
        </w:rPr>
        <w:t xml:space="preserve"> г. № </w:t>
      </w:r>
      <w:r w:rsidR="00FA6E6B">
        <w:rPr>
          <w:rFonts w:ascii="Arial" w:hAnsi="Arial" w:cs="Arial"/>
          <w:b/>
          <w:sz w:val="32"/>
          <w:szCs w:val="32"/>
        </w:rPr>
        <w:t>49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упорядочиванием адресов на территории МО «Ныгда», на основании п. 22 ст. 6 Устава МО «Ныгда», </w:t>
      </w:r>
      <w:bookmarkStart w:id="0" w:name="_GoBack"/>
      <w:bookmarkEnd w:id="0"/>
      <w:r>
        <w:rPr>
          <w:rFonts w:ascii="Arial" w:hAnsi="Arial" w:cs="Arial"/>
        </w:rPr>
        <w:t>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A67141" w:rsidRPr="00137779" w:rsidRDefault="00C82839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почтовый адрес земельному участку из земель населенных пунктов общей площадью 2 500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расположенного Иркутская область, Аларский район, д. Буркова, в 100м на северо-запад от участка №18-1 по ул. Школьная, следующий почтовый адрес: Российская Федерация, Иркутская область, Аларский район, д. Буркова, ул. Школьная, </w:t>
      </w:r>
      <w:r w:rsidR="00A67141">
        <w:rPr>
          <w:rFonts w:ascii="Arial" w:hAnsi="Arial" w:cs="Arial"/>
        </w:rPr>
        <w:t xml:space="preserve">уч. </w:t>
      </w:r>
      <w:r w:rsidR="00E013F1">
        <w:rPr>
          <w:rFonts w:ascii="Arial" w:hAnsi="Arial" w:cs="Arial"/>
        </w:rPr>
        <w:t>18</w:t>
      </w:r>
      <w:r w:rsidR="00FA6E6B">
        <w:rPr>
          <w:rFonts w:ascii="Arial" w:hAnsi="Arial" w:cs="Arial"/>
        </w:rPr>
        <w:t>б</w:t>
      </w:r>
      <w:r w:rsidR="00A67141">
        <w:rPr>
          <w:rFonts w:ascii="Arial" w:hAnsi="Arial" w:cs="Arial"/>
        </w:rPr>
        <w:t>;</w:t>
      </w:r>
    </w:p>
    <w:p w:rsidR="00A67141" w:rsidRPr="00137779" w:rsidRDefault="00A67141" w:rsidP="00A6714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Pr="00137779" w:rsidRDefault="00A67141" w:rsidP="00A67141">
      <w:pPr>
        <w:ind w:firstLine="709"/>
        <w:rPr>
          <w:rFonts w:ascii="Arial" w:hAnsi="Arial" w:cs="Arial"/>
        </w:rPr>
      </w:pPr>
    </w:p>
    <w:p w:rsidR="0086585D" w:rsidRDefault="0086585D" w:rsidP="0086585D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муниципального образования «Ныгда»</w:t>
      </w:r>
    </w:p>
    <w:p w:rsidR="008D353E" w:rsidRPr="0086585D" w:rsidRDefault="0086585D" w:rsidP="0086585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А.Б. Степанов</w:t>
      </w:r>
    </w:p>
    <w:sectPr w:rsidR="008D353E" w:rsidRPr="0086585D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75250F"/>
    <w:rsid w:val="0086585D"/>
    <w:rsid w:val="008D353E"/>
    <w:rsid w:val="00A67141"/>
    <w:rsid w:val="00C7240F"/>
    <w:rsid w:val="00C82839"/>
    <w:rsid w:val="00E013F1"/>
    <w:rsid w:val="00FA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8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2019-09-27T04:32:00Z</cp:lastPrinted>
  <dcterms:created xsi:type="dcterms:W3CDTF">2019-04-02T09:06:00Z</dcterms:created>
  <dcterms:modified xsi:type="dcterms:W3CDTF">2019-09-27T04:32:00Z</dcterms:modified>
</cp:coreProperties>
</file>