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1B9" w:rsidRPr="00AD41B9" w:rsidRDefault="00AD41B9" w:rsidP="00AD41B9">
      <w:pPr>
        <w:widowControl w:val="0"/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eastAsia="ru-RU" w:bidi="ru-RU"/>
        </w:rPr>
      </w:pPr>
      <w:r w:rsidRPr="00AD41B9">
        <w:rPr>
          <w:rFonts w:ascii="Arial" w:eastAsia="Arial Unicode MS" w:hAnsi="Arial" w:cs="Arial"/>
          <w:b/>
          <w:color w:val="000000"/>
          <w:sz w:val="32"/>
          <w:szCs w:val="32"/>
          <w:lang w:eastAsia="ru-RU" w:bidi="ru-RU"/>
        </w:rPr>
        <w:t>15.12.2023</w:t>
      </w:r>
      <w:r w:rsidR="00B36E5F">
        <w:rPr>
          <w:rFonts w:ascii="Arial" w:eastAsia="Arial Unicode MS" w:hAnsi="Arial" w:cs="Arial"/>
          <w:b/>
          <w:color w:val="000000"/>
          <w:sz w:val="32"/>
          <w:szCs w:val="32"/>
          <w:lang w:eastAsia="ru-RU" w:bidi="ru-RU"/>
        </w:rPr>
        <w:t xml:space="preserve"> </w:t>
      </w:r>
      <w:r w:rsidRPr="00AD41B9">
        <w:rPr>
          <w:rFonts w:ascii="Arial" w:eastAsia="Arial Unicode MS" w:hAnsi="Arial" w:cs="Arial"/>
          <w:b/>
          <w:color w:val="000000"/>
          <w:sz w:val="32"/>
          <w:szCs w:val="32"/>
          <w:lang w:eastAsia="ru-RU" w:bidi="ru-RU"/>
        </w:rPr>
        <w:t>г. № 50-п</w:t>
      </w:r>
    </w:p>
    <w:p w:rsidR="00AD41B9" w:rsidRPr="00AD41B9" w:rsidRDefault="00AD41B9" w:rsidP="00AD41B9">
      <w:pPr>
        <w:widowControl w:val="0"/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eastAsia="ru-RU" w:bidi="ru-RU"/>
        </w:rPr>
      </w:pPr>
      <w:r w:rsidRPr="00AD41B9">
        <w:rPr>
          <w:rFonts w:ascii="Arial" w:eastAsia="Arial Unicode MS" w:hAnsi="Arial" w:cs="Arial"/>
          <w:b/>
          <w:color w:val="000000"/>
          <w:sz w:val="32"/>
          <w:szCs w:val="32"/>
          <w:lang w:eastAsia="ru-RU" w:bidi="ru-RU"/>
        </w:rPr>
        <w:t>РОССИЙСКАЯ ФЕДЕРАЦИЯ</w:t>
      </w:r>
    </w:p>
    <w:p w:rsidR="00AD41B9" w:rsidRPr="00AD41B9" w:rsidRDefault="00AD41B9" w:rsidP="00AD41B9">
      <w:pPr>
        <w:widowControl w:val="0"/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eastAsia="ru-RU" w:bidi="ru-RU"/>
        </w:rPr>
      </w:pPr>
      <w:r w:rsidRPr="00AD41B9">
        <w:rPr>
          <w:rFonts w:ascii="Arial" w:eastAsia="Arial Unicode MS" w:hAnsi="Arial" w:cs="Arial"/>
          <w:b/>
          <w:color w:val="000000"/>
          <w:sz w:val="32"/>
          <w:szCs w:val="32"/>
          <w:lang w:eastAsia="ru-RU" w:bidi="ru-RU"/>
        </w:rPr>
        <w:t>ИРКУТСКАЯ ОБЛАСТЬ</w:t>
      </w:r>
    </w:p>
    <w:p w:rsidR="00AD41B9" w:rsidRPr="00AD41B9" w:rsidRDefault="00AD41B9" w:rsidP="00AD41B9">
      <w:pPr>
        <w:widowControl w:val="0"/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eastAsia="ru-RU" w:bidi="ru-RU"/>
        </w:rPr>
      </w:pPr>
      <w:r w:rsidRPr="00AD41B9">
        <w:rPr>
          <w:rFonts w:ascii="Arial" w:eastAsia="Arial Unicode MS" w:hAnsi="Arial" w:cs="Arial"/>
          <w:b/>
          <w:color w:val="000000"/>
          <w:sz w:val="32"/>
          <w:szCs w:val="32"/>
          <w:lang w:eastAsia="ru-RU" w:bidi="ru-RU"/>
        </w:rPr>
        <w:t>АЛАРСКИЙ МУНИЦИПАЛЬНЫЙ РАЙОН</w:t>
      </w:r>
    </w:p>
    <w:p w:rsidR="00AD41B9" w:rsidRPr="00AD41B9" w:rsidRDefault="00AD41B9" w:rsidP="00AD41B9">
      <w:pPr>
        <w:widowControl w:val="0"/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eastAsia="ru-RU" w:bidi="ru-RU"/>
        </w:rPr>
      </w:pPr>
      <w:r w:rsidRPr="00AD41B9">
        <w:rPr>
          <w:rFonts w:ascii="Arial" w:eastAsia="Arial Unicode MS" w:hAnsi="Arial" w:cs="Arial"/>
          <w:b/>
          <w:color w:val="000000"/>
          <w:sz w:val="32"/>
          <w:szCs w:val="32"/>
          <w:lang w:eastAsia="ru-RU" w:bidi="ru-RU"/>
        </w:rPr>
        <w:t>МУНИЦИПАЛЬНОЕ ОБРАЗОВАНИЕ «НЫГДА»</w:t>
      </w:r>
    </w:p>
    <w:p w:rsidR="00AD41B9" w:rsidRPr="00AD41B9" w:rsidRDefault="00AD41B9" w:rsidP="00AD41B9">
      <w:pPr>
        <w:widowControl w:val="0"/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eastAsia="ru-RU" w:bidi="ru-RU"/>
        </w:rPr>
      </w:pPr>
      <w:r w:rsidRPr="00AD41B9">
        <w:rPr>
          <w:rFonts w:ascii="Arial" w:eastAsia="Arial Unicode MS" w:hAnsi="Arial" w:cs="Arial"/>
          <w:b/>
          <w:color w:val="000000"/>
          <w:sz w:val="32"/>
          <w:szCs w:val="32"/>
          <w:lang w:eastAsia="ru-RU" w:bidi="ru-RU"/>
        </w:rPr>
        <w:t>АДМИНИСТРАЦИЯ</w:t>
      </w:r>
    </w:p>
    <w:p w:rsidR="00AD41B9" w:rsidRPr="00AD41B9" w:rsidRDefault="00AD41B9" w:rsidP="00AD41B9">
      <w:pPr>
        <w:widowControl w:val="0"/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eastAsia="ru-RU" w:bidi="ru-RU"/>
        </w:rPr>
      </w:pPr>
      <w:r w:rsidRPr="00AD41B9">
        <w:rPr>
          <w:rFonts w:ascii="Arial" w:eastAsia="Arial Unicode MS" w:hAnsi="Arial" w:cs="Arial"/>
          <w:b/>
          <w:color w:val="000000"/>
          <w:sz w:val="32"/>
          <w:szCs w:val="32"/>
          <w:lang w:eastAsia="ru-RU" w:bidi="ru-RU"/>
        </w:rPr>
        <w:t>ПОСТАНОВЛЕНИЕ</w:t>
      </w:r>
    </w:p>
    <w:p w:rsidR="00AD41B9" w:rsidRPr="00AD41B9" w:rsidRDefault="00AD41B9" w:rsidP="00AD41B9">
      <w:pPr>
        <w:widowControl w:val="0"/>
        <w:spacing w:after="0" w:line="240" w:lineRule="auto"/>
        <w:rPr>
          <w:rFonts w:ascii="Arial" w:eastAsia="Arial Unicode MS" w:hAnsi="Arial" w:cs="Arial"/>
          <w:b/>
          <w:color w:val="000000"/>
          <w:sz w:val="32"/>
          <w:szCs w:val="32"/>
          <w:lang w:eastAsia="ru-RU" w:bidi="ru-RU"/>
        </w:rPr>
      </w:pPr>
    </w:p>
    <w:p w:rsidR="00AD41B9" w:rsidRPr="00AD41B9" w:rsidRDefault="00AD41B9" w:rsidP="00AD41B9">
      <w:pPr>
        <w:tabs>
          <w:tab w:val="center" w:pos="4677"/>
          <w:tab w:val="center" w:pos="7513"/>
          <w:tab w:val="right" w:pos="9355"/>
        </w:tabs>
        <w:spacing w:after="0" w:line="240" w:lineRule="auto"/>
        <w:ind w:left="-142"/>
        <w:jc w:val="center"/>
        <w:rPr>
          <w:rFonts w:ascii="Arial" w:eastAsia="Times New Roman" w:hAnsi="Arial" w:cs="Arial"/>
          <w:b/>
          <w:color w:val="000000"/>
          <w:spacing w:val="20"/>
          <w:sz w:val="30"/>
          <w:szCs w:val="30"/>
          <w:lang w:eastAsia="x-none"/>
        </w:rPr>
      </w:pPr>
      <w:bookmarkStart w:id="0" w:name="_GoBack"/>
      <w:r w:rsidRPr="00AD41B9">
        <w:rPr>
          <w:rFonts w:ascii="Arial" w:eastAsia="Calibri" w:hAnsi="Arial" w:cs="Arial"/>
          <w:b/>
          <w:sz w:val="32"/>
          <w:szCs w:val="32"/>
          <w:lang w:eastAsia="ru-RU"/>
        </w:rPr>
        <w:t>ОБ ОТМЕНЕ ПОСТАНОВЛЕНИЯ №103-П ОТ 07.12.2016 Г «</w:t>
      </w:r>
      <w:r w:rsidRPr="00AD41B9">
        <w:rPr>
          <w:rFonts w:ascii="Arial" w:eastAsia="Times New Roman" w:hAnsi="Arial" w:cs="Arial"/>
          <w:b/>
          <w:color w:val="000000"/>
          <w:spacing w:val="20"/>
          <w:sz w:val="30"/>
          <w:szCs w:val="30"/>
          <w:lang w:val="x-none" w:eastAsia="x-none"/>
        </w:rPr>
        <w:t>ОБ УТВЕРЖДЕНИИ АДМИНИСТРАТИВНОГО РЕГЛАМЕНТА ПО ПРЕДОСТАВЛЕНИЮ МУНИЦИПАЛЬНОЙ УСЛУГИ «ПРЕДОСТАВЛЕНИЕ ЗЕМЕЛЬНЫХ УЧАСТКОВ В СОБСТВЕННОСТЬ БЕЗ ПРОВЕДЕНИЯ ТОРГОВ</w:t>
      </w:r>
      <w:r w:rsidRPr="00AD41B9">
        <w:rPr>
          <w:rFonts w:ascii="Arial" w:eastAsia="Times New Roman" w:hAnsi="Arial" w:cs="Arial"/>
          <w:b/>
          <w:color w:val="000000"/>
          <w:spacing w:val="20"/>
          <w:sz w:val="30"/>
          <w:szCs w:val="30"/>
          <w:lang w:eastAsia="x-none"/>
        </w:rPr>
        <w:t>»</w:t>
      </w:r>
    </w:p>
    <w:bookmarkEnd w:id="0"/>
    <w:p w:rsidR="00AD41B9" w:rsidRPr="00AD41B9" w:rsidRDefault="00AD41B9" w:rsidP="00AD41B9">
      <w:pPr>
        <w:widowControl w:val="0"/>
        <w:spacing w:after="0" w:line="240" w:lineRule="auto"/>
        <w:rPr>
          <w:rFonts w:ascii="Arial" w:eastAsia="Arial Unicode MS" w:hAnsi="Arial" w:cs="Arial"/>
          <w:b/>
          <w:color w:val="000000"/>
          <w:sz w:val="32"/>
          <w:szCs w:val="32"/>
          <w:lang w:val="x-none" w:eastAsia="ru-RU" w:bidi="ru-RU"/>
        </w:rPr>
      </w:pPr>
    </w:p>
    <w:p w:rsidR="00AD41B9" w:rsidRPr="00AD41B9" w:rsidRDefault="00AD41B9" w:rsidP="00AD41B9">
      <w:pPr>
        <w:widowControl w:val="0"/>
        <w:spacing w:after="0" w:line="240" w:lineRule="auto"/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</w:pPr>
      <w:proofErr w:type="gramStart"/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</w:t>
      </w:r>
      <w:r w:rsidRPr="00AD41B9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t xml:space="preserve"> </w:t>
      </w:r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постановлением Правительство Российской Федерации от 9 апреля 2022 г. №629 «Об особенностях регулирования земельных отношений в Российской Федерации в 2022 и 2023 годах, а также о случаях установления льготной арендной платы по договорам аренды земельных участков, находящихся в Федеральной собственности</w:t>
      </w:r>
      <w:proofErr w:type="gramEnd"/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 xml:space="preserve">, и размере такой платы», </w:t>
      </w:r>
      <w:proofErr w:type="spellStart"/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пп</w:t>
      </w:r>
      <w:proofErr w:type="spellEnd"/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 xml:space="preserve">. «а» п.4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РФ от 26.02.2020 г. №96, ст. 39.3 Земельного Кодекса Российской Федерации, приказом </w:t>
      </w:r>
      <w:proofErr w:type="spellStart"/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Росреестра</w:t>
      </w:r>
      <w:proofErr w:type="spellEnd"/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 xml:space="preserve"> от 5 августа 2022 г. N </w:t>
      </w:r>
      <w:proofErr w:type="gramStart"/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П</w:t>
      </w:r>
      <w:proofErr w:type="gramEnd"/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/0311 «О внесении изменений в перечень документов, подтверждающих право заявителя на приобретение земельного участка без проведения торгов, утвержденный приказом федеральной службы государственной регистрации, кадастра и картографии от 2 сентября 2020 г. №</w:t>
      </w:r>
      <w:proofErr w:type="gramStart"/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П</w:t>
      </w:r>
      <w:proofErr w:type="gramEnd"/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/0321», Уставом МО «Ныгда»,</w:t>
      </w:r>
    </w:p>
    <w:p w:rsidR="00AD41B9" w:rsidRPr="00AD41B9" w:rsidRDefault="00AD41B9" w:rsidP="00AD41B9">
      <w:pPr>
        <w:widowControl w:val="0"/>
        <w:spacing w:after="0" w:line="240" w:lineRule="auto"/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</w:pPr>
    </w:p>
    <w:p w:rsidR="00AD41B9" w:rsidRPr="00AD41B9" w:rsidRDefault="00AD41B9" w:rsidP="00AD41B9">
      <w:pPr>
        <w:widowControl w:val="0"/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0"/>
          <w:szCs w:val="30"/>
          <w:lang w:eastAsia="ru-RU" w:bidi="ru-RU"/>
        </w:rPr>
      </w:pPr>
      <w:r w:rsidRPr="00AD41B9">
        <w:rPr>
          <w:rFonts w:ascii="Arial" w:eastAsia="Arial Unicode MS" w:hAnsi="Arial" w:cs="Arial"/>
          <w:b/>
          <w:color w:val="000000"/>
          <w:sz w:val="30"/>
          <w:szCs w:val="30"/>
          <w:lang w:eastAsia="ru-RU" w:bidi="ru-RU"/>
        </w:rPr>
        <w:t>ПОСТАНОВЛЯЕТ:</w:t>
      </w:r>
    </w:p>
    <w:p w:rsidR="00AD41B9" w:rsidRPr="00AD41B9" w:rsidRDefault="00AD41B9" w:rsidP="00AD41B9">
      <w:pPr>
        <w:widowControl w:val="0"/>
        <w:spacing w:after="0" w:line="240" w:lineRule="auto"/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</w:pPr>
    </w:p>
    <w:p w:rsidR="00AD41B9" w:rsidRPr="00AD41B9" w:rsidRDefault="00AD41B9" w:rsidP="00AD41B9">
      <w:pPr>
        <w:widowControl w:val="0"/>
        <w:spacing w:after="0" w:line="240" w:lineRule="auto"/>
        <w:ind w:firstLine="709"/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</w:pPr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1. Отменить постановление главы администрации МО «Ныгда»</w:t>
      </w:r>
      <w:r w:rsidRPr="00AD41B9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t xml:space="preserve"> </w:t>
      </w:r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№103-п от 07.12.2016 г «Об утверждении административного регламента предоставления муниципальной услуги «предоставление земельных участков в собственность без проведения торгов»;</w:t>
      </w:r>
    </w:p>
    <w:p w:rsidR="00AD41B9" w:rsidRPr="00AD41B9" w:rsidRDefault="00AD41B9" w:rsidP="00AD41B9">
      <w:pPr>
        <w:widowControl w:val="0"/>
        <w:spacing w:after="0" w:line="240" w:lineRule="auto"/>
        <w:ind w:firstLine="709"/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</w:pPr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2. Опубликовать данное постановление в печатном средстве массовой информации «</w:t>
      </w:r>
      <w:proofErr w:type="spellStart"/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Ныгдинский</w:t>
      </w:r>
      <w:proofErr w:type="spellEnd"/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 xml:space="preserve"> вестник» и на официальном сайте муниципального образования «Ныгда»;</w:t>
      </w:r>
    </w:p>
    <w:p w:rsidR="00AD41B9" w:rsidRPr="00AD41B9" w:rsidRDefault="00AD41B9" w:rsidP="00AD41B9">
      <w:pPr>
        <w:widowControl w:val="0"/>
        <w:spacing w:after="0" w:line="240" w:lineRule="auto"/>
        <w:ind w:firstLine="709"/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</w:pPr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 xml:space="preserve">3. </w:t>
      </w:r>
      <w:proofErr w:type="gramStart"/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Контроль за</w:t>
      </w:r>
      <w:proofErr w:type="gramEnd"/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 xml:space="preserve"> исполнением настоящего постановления оставляю за собой.</w:t>
      </w:r>
    </w:p>
    <w:p w:rsidR="00AD41B9" w:rsidRPr="00AD41B9" w:rsidRDefault="00AD41B9" w:rsidP="00AD41B9">
      <w:pPr>
        <w:widowControl w:val="0"/>
        <w:spacing w:after="0" w:line="240" w:lineRule="auto"/>
        <w:ind w:firstLine="709"/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</w:pPr>
    </w:p>
    <w:p w:rsidR="00AD41B9" w:rsidRPr="00AD41B9" w:rsidRDefault="00AD41B9" w:rsidP="00AD41B9">
      <w:pPr>
        <w:widowControl w:val="0"/>
        <w:spacing w:after="0" w:line="240" w:lineRule="auto"/>
        <w:ind w:firstLine="709"/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</w:pPr>
    </w:p>
    <w:p w:rsidR="00AD41B9" w:rsidRPr="00AD41B9" w:rsidRDefault="00AD41B9" w:rsidP="00AD41B9">
      <w:pPr>
        <w:widowControl w:val="0"/>
        <w:spacing w:after="0" w:line="240" w:lineRule="auto"/>
        <w:ind w:firstLine="709"/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</w:pPr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Глава муниципального образования «Ныгда»</w:t>
      </w:r>
    </w:p>
    <w:p w:rsidR="00AD41B9" w:rsidRPr="00AD41B9" w:rsidRDefault="00AD41B9" w:rsidP="00AD41B9">
      <w:pPr>
        <w:widowControl w:val="0"/>
        <w:spacing w:after="0" w:line="240" w:lineRule="auto"/>
        <w:ind w:firstLine="709"/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</w:pPr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 xml:space="preserve">И.Т. </w:t>
      </w:r>
      <w:proofErr w:type="spellStart"/>
      <w:r w:rsidRPr="00AD41B9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Саганова</w:t>
      </w:r>
      <w:proofErr w:type="spellEnd"/>
    </w:p>
    <w:p w:rsidR="0025216A" w:rsidRDefault="00B36E5F"/>
    <w:sectPr w:rsidR="00252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D47"/>
    <w:rsid w:val="00114D47"/>
    <w:rsid w:val="0067131A"/>
    <w:rsid w:val="00AD41B9"/>
    <w:rsid w:val="00B36E5F"/>
    <w:rsid w:val="00EA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</dc:creator>
  <cp:keywords/>
  <dc:description/>
  <cp:lastModifiedBy>Nikola</cp:lastModifiedBy>
  <cp:revision>3</cp:revision>
  <dcterms:created xsi:type="dcterms:W3CDTF">2025-01-15T04:39:00Z</dcterms:created>
  <dcterms:modified xsi:type="dcterms:W3CDTF">2025-01-15T04:40:00Z</dcterms:modified>
</cp:coreProperties>
</file>