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D2D" w:rsidRPr="001816C3" w:rsidRDefault="00F46A5E" w:rsidP="001816C3">
      <w:pPr>
        <w:pStyle w:val="aa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21.02.2019 Г № 14</w:t>
      </w:r>
      <w:r w:rsidR="00B217FB">
        <w:rPr>
          <w:rFonts w:ascii="Arial" w:hAnsi="Arial" w:cs="Arial"/>
          <w:b/>
          <w:bCs/>
          <w:sz w:val="32"/>
          <w:szCs w:val="32"/>
        </w:rPr>
        <w:t>-П</w:t>
      </w:r>
    </w:p>
    <w:p w:rsidR="00987D2D" w:rsidRPr="001816C3" w:rsidRDefault="001816C3" w:rsidP="00181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16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7D2D" w:rsidRPr="001816C3" w:rsidRDefault="001816C3" w:rsidP="00181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16C3">
        <w:rPr>
          <w:rFonts w:ascii="Arial" w:hAnsi="Arial" w:cs="Arial"/>
          <w:b/>
          <w:sz w:val="32"/>
          <w:szCs w:val="32"/>
        </w:rPr>
        <w:t>ИРКУТСКАЯ ОБЛАСТЬ</w:t>
      </w:r>
    </w:p>
    <w:p w:rsidR="00987D2D" w:rsidRPr="001816C3" w:rsidRDefault="00B217FB" w:rsidP="00B217FB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</w:t>
      </w:r>
      <w:r w:rsidR="00971965">
        <w:rPr>
          <w:rFonts w:ascii="Arial" w:hAnsi="Arial" w:cs="Arial"/>
          <w:b/>
          <w:sz w:val="32"/>
          <w:szCs w:val="32"/>
        </w:rPr>
        <w:t xml:space="preserve">     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C7C6F">
        <w:rPr>
          <w:rFonts w:ascii="Arial" w:hAnsi="Arial" w:cs="Arial"/>
          <w:b/>
          <w:sz w:val="32"/>
          <w:szCs w:val="32"/>
        </w:rPr>
        <w:t>АЛАРСКИЙ</w:t>
      </w:r>
      <w:r w:rsidR="001816C3" w:rsidRPr="001816C3">
        <w:rPr>
          <w:rFonts w:ascii="Arial" w:hAnsi="Arial" w:cs="Arial"/>
          <w:b/>
          <w:sz w:val="32"/>
          <w:szCs w:val="32"/>
        </w:rPr>
        <w:t xml:space="preserve"> РАЙОН</w:t>
      </w:r>
    </w:p>
    <w:p w:rsidR="00987D2D" w:rsidRPr="001816C3" w:rsidRDefault="001816C3" w:rsidP="00181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16C3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  <w:r w:rsidR="00EC7C6F">
        <w:rPr>
          <w:rFonts w:ascii="Arial" w:hAnsi="Arial" w:cs="Arial"/>
          <w:b/>
          <w:sz w:val="32"/>
          <w:szCs w:val="32"/>
        </w:rPr>
        <w:t xml:space="preserve"> </w:t>
      </w:r>
      <w:r w:rsidR="00B217FB">
        <w:rPr>
          <w:rFonts w:ascii="Arial" w:hAnsi="Arial" w:cs="Arial"/>
          <w:b/>
          <w:sz w:val="32"/>
          <w:szCs w:val="32"/>
        </w:rPr>
        <w:t>«</w:t>
      </w:r>
      <w:r w:rsidR="00EC7C6F">
        <w:rPr>
          <w:rFonts w:ascii="Arial" w:hAnsi="Arial" w:cs="Arial"/>
          <w:b/>
          <w:sz w:val="32"/>
          <w:szCs w:val="32"/>
        </w:rPr>
        <w:t>НЫГДА</w:t>
      </w:r>
      <w:r w:rsidR="00B217FB">
        <w:rPr>
          <w:rFonts w:ascii="Arial" w:hAnsi="Arial" w:cs="Arial"/>
          <w:b/>
          <w:sz w:val="32"/>
          <w:szCs w:val="32"/>
        </w:rPr>
        <w:t>»</w:t>
      </w:r>
    </w:p>
    <w:p w:rsidR="00987D2D" w:rsidRPr="001816C3" w:rsidRDefault="001816C3" w:rsidP="00181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16C3">
        <w:rPr>
          <w:rFonts w:ascii="Arial" w:hAnsi="Arial" w:cs="Arial"/>
          <w:b/>
          <w:sz w:val="32"/>
          <w:szCs w:val="32"/>
        </w:rPr>
        <w:t>АДМИНИСТРАЦИЯ</w:t>
      </w:r>
    </w:p>
    <w:p w:rsidR="00987D2D" w:rsidRPr="001816C3" w:rsidRDefault="001816C3" w:rsidP="00181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16C3">
        <w:rPr>
          <w:rFonts w:ascii="Arial" w:hAnsi="Arial" w:cs="Arial"/>
          <w:b/>
          <w:sz w:val="32"/>
          <w:szCs w:val="32"/>
        </w:rPr>
        <w:t>ПОСТАНОВЛЕНИЕ</w:t>
      </w:r>
    </w:p>
    <w:p w:rsidR="001816C3" w:rsidRPr="00F46A5E" w:rsidRDefault="001816C3" w:rsidP="00F46A5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B217FB">
        <w:rPr>
          <w:rFonts w:ascii="Arial" w:eastAsia="Times New Roman" w:hAnsi="Arial" w:cs="Arial"/>
          <w:b/>
          <w:bCs/>
          <w:sz w:val="30"/>
          <w:szCs w:val="30"/>
        </w:rPr>
        <w:t>ОБ УТВЕРЖДЕНИИ ПРОЕКТА УСТРОЙСТВА ОБЩЕСТВЕННЫХ КЛАДБ</w:t>
      </w:r>
      <w:r w:rsidR="00B217FB">
        <w:rPr>
          <w:rFonts w:ascii="Arial" w:eastAsia="Times New Roman" w:hAnsi="Arial" w:cs="Arial"/>
          <w:b/>
          <w:bCs/>
          <w:sz w:val="30"/>
          <w:szCs w:val="30"/>
        </w:rPr>
        <w:t>ИЩ, РАСПОЛОЖЕННЫХ НА ТЕРРИТОРИИ</w:t>
      </w:r>
      <w:r w:rsidRPr="00B217FB">
        <w:rPr>
          <w:rFonts w:ascii="Arial" w:eastAsia="Times New Roman" w:hAnsi="Arial" w:cs="Arial"/>
          <w:b/>
          <w:bCs/>
          <w:sz w:val="30"/>
          <w:szCs w:val="30"/>
        </w:rPr>
        <w:t xml:space="preserve"> МУНИЦИПАЛЬНОГО ОБРАЗОВАНИЯ</w:t>
      </w:r>
      <w:r w:rsidR="00B217FB">
        <w:rPr>
          <w:rFonts w:ascii="Arial" w:eastAsia="Times New Roman" w:hAnsi="Arial" w:cs="Arial"/>
          <w:b/>
          <w:bCs/>
          <w:sz w:val="30"/>
          <w:szCs w:val="30"/>
        </w:rPr>
        <w:t xml:space="preserve"> «НЫГДА»</w:t>
      </w:r>
    </w:p>
    <w:p w:rsidR="00AE19EE" w:rsidRDefault="00DF67FD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1816C3">
        <w:rPr>
          <w:rFonts w:ascii="Arial" w:eastAsia="Times New Roman" w:hAnsi="Arial" w:cs="Arial"/>
          <w:sz w:val="24"/>
          <w:szCs w:val="24"/>
        </w:rPr>
        <w:t xml:space="preserve">В соответствии с Федеральными законами от 12.01.1996 №8-ФЗ «О погребении и </w:t>
      </w:r>
      <w:r w:rsidR="00DB3C29" w:rsidRPr="001816C3">
        <w:rPr>
          <w:rFonts w:ascii="Arial" w:eastAsia="Times New Roman" w:hAnsi="Arial" w:cs="Arial"/>
          <w:sz w:val="24"/>
          <w:szCs w:val="24"/>
        </w:rPr>
        <w:t>похоронном деле», 06.10.2003 №1</w:t>
      </w:r>
      <w:r w:rsidRPr="001816C3">
        <w:rPr>
          <w:rFonts w:ascii="Arial" w:eastAsia="Times New Roman" w:hAnsi="Arial" w:cs="Arial"/>
          <w:sz w:val="24"/>
          <w:szCs w:val="24"/>
        </w:rPr>
        <w:t>31-ФЗ «Об общих принципах организации местного самоуправления в Российской Федерации», постановлением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</w:t>
      </w:r>
      <w:r w:rsidR="00B217FB">
        <w:rPr>
          <w:rFonts w:ascii="Arial" w:eastAsia="Times New Roman" w:hAnsi="Arial" w:cs="Arial"/>
          <w:sz w:val="24"/>
          <w:szCs w:val="24"/>
        </w:rPr>
        <w:t xml:space="preserve">ного назначения», </w:t>
      </w:r>
      <w:r w:rsidR="00B217FB" w:rsidRPr="00B217FB">
        <w:rPr>
          <w:rFonts w:ascii="Arial" w:eastAsia="Times New Roman" w:hAnsi="Arial" w:cs="Arial"/>
          <w:sz w:val="24"/>
          <w:szCs w:val="24"/>
        </w:rPr>
        <w:t>руководствуясь Уставом муниципального образования</w:t>
      </w:r>
      <w:r w:rsidR="00B217FB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B217F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B217FB">
        <w:rPr>
          <w:rFonts w:ascii="Arial" w:eastAsia="Times New Roman" w:hAnsi="Arial" w:cs="Arial"/>
          <w:sz w:val="24"/>
          <w:szCs w:val="24"/>
        </w:rPr>
        <w:t>»</w:t>
      </w:r>
      <w:proofErr w:type="gramEnd"/>
    </w:p>
    <w:p w:rsidR="001816C3" w:rsidRPr="001816C3" w:rsidRDefault="001816C3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E19EE" w:rsidRDefault="00DF67FD" w:rsidP="001816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AE19EE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1816C3" w:rsidRPr="00183AFC" w:rsidRDefault="001816C3" w:rsidP="001816C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1816C3" w:rsidRDefault="00DF67FD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E19EE">
        <w:rPr>
          <w:rFonts w:ascii="Arial" w:eastAsia="Times New Roman" w:hAnsi="Arial" w:cs="Arial"/>
          <w:sz w:val="24"/>
          <w:szCs w:val="24"/>
        </w:rPr>
        <w:t xml:space="preserve">1. Утвердить Проект устройства общественных кладбищ, расположенных на территории </w:t>
      </w:r>
      <w:r w:rsidR="00987D2D" w:rsidRPr="00AE19EE">
        <w:rPr>
          <w:rFonts w:ascii="Arial" w:eastAsia="Times New Roman" w:hAnsi="Arial" w:cs="Arial"/>
          <w:sz w:val="24"/>
          <w:szCs w:val="24"/>
        </w:rPr>
        <w:t xml:space="preserve"> </w:t>
      </w:r>
      <w:r w:rsidRPr="00AE19EE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B217FB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B217F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B217FB">
        <w:rPr>
          <w:rFonts w:ascii="Arial" w:eastAsia="Times New Roman" w:hAnsi="Arial" w:cs="Arial"/>
          <w:sz w:val="24"/>
          <w:szCs w:val="24"/>
        </w:rPr>
        <w:t>»</w:t>
      </w:r>
      <w:r w:rsidRPr="00AE19EE">
        <w:rPr>
          <w:rFonts w:ascii="Arial" w:eastAsia="Times New Roman" w:hAnsi="Arial" w:cs="Arial"/>
          <w:sz w:val="24"/>
          <w:szCs w:val="24"/>
        </w:rPr>
        <w:t xml:space="preserve"> (Приложение).</w:t>
      </w:r>
    </w:p>
    <w:p w:rsidR="00B217FB" w:rsidRDefault="00B217FB" w:rsidP="00B217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Pr="00B217FB">
        <w:rPr>
          <w:rFonts w:ascii="Arial" w:eastAsia="Times New Roman" w:hAnsi="Arial" w:cs="Arial"/>
          <w:sz w:val="24"/>
          <w:szCs w:val="24"/>
        </w:rPr>
        <w:t xml:space="preserve"> 2. Опубликовать настоящее постановление в печатном средстве массовой информации «</w:t>
      </w:r>
      <w:proofErr w:type="spellStart"/>
      <w:r w:rsidRPr="00B217FB">
        <w:rPr>
          <w:rFonts w:ascii="Arial" w:eastAsia="Times New Roman" w:hAnsi="Arial" w:cs="Arial"/>
          <w:sz w:val="24"/>
          <w:szCs w:val="24"/>
        </w:rPr>
        <w:t>Ныгдинский</w:t>
      </w:r>
      <w:proofErr w:type="spellEnd"/>
      <w:r w:rsidRPr="00B217FB">
        <w:rPr>
          <w:rFonts w:ascii="Arial" w:eastAsia="Times New Roman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B217F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Pr="00B217FB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:rsidR="00B217FB" w:rsidRPr="00B217FB" w:rsidRDefault="00B217FB" w:rsidP="00B217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17FB">
        <w:rPr>
          <w:rFonts w:ascii="Arial" w:eastAsia="Times New Roman" w:hAnsi="Arial" w:cs="Arial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AE19EE" w:rsidRDefault="00B217FB" w:rsidP="00B217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217FB">
        <w:rPr>
          <w:rFonts w:ascii="Arial" w:eastAsia="Times New Roman" w:hAnsi="Arial" w:cs="Arial"/>
          <w:sz w:val="24"/>
          <w:szCs w:val="24"/>
        </w:rPr>
        <w:t xml:space="preserve">4. . </w:t>
      </w:r>
      <w:proofErr w:type="gramStart"/>
      <w:r w:rsidRPr="00B217FB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B217FB">
        <w:rPr>
          <w:rFonts w:ascii="Arial" w:eastAsia="Times New Roman" w:hAnsi="Arial" w:cs="Arial"/>
          <w:sz w:val="24"/>
          <w:szCs w:val="24"/>
        </w:rPr>
        <w:t xml:space="preserve"> исполнением постановления оставляю за собой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B217FB" w:rsidRDefault="00B217FB" w:rsidP="00B217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17FB" w:rsidRPr="00AE19EE" w:rsidRDefault="00B217FB" w:rsidP="00B217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87D2D" w:rsidRPr="00AE19EE" w:rsidRDefault="00DF67FD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E19EE">
        <w:rPr>
          <w:rFonts w:ascii="Arial" w:eastAsia="Times New Roman" w:hAnsi="Arial" w:cs="Arial"/>
          <w:sz w:val="24"/>
          <w:szCs w:val="24"/>
        </w:rPr>
        <w:t xml:space="preserve">Глава </w:t>
      </w:r>
      <w:r w:rsidR="00987D2D" w:rsidRPr="00AE19EE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B217FB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B217F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B217FB">
        <w:rPr>
          <w:rFonts w:ascii="Arial" w:eastAsia="Times New Roman" w:hAnsi="Arial" w:cs="Arial"/>
          <w:sz w:val="24"/>
          <w:szCs w:val="24"/>
        </w:rPr>
        <w:t>»</w:t>
      </w:r>
    </w:p>
    <w:p w:rsidR="00987D2D" w:rsidRDefault="00B217FB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И.Т. </w:t>
      </w:r>
      <w:proofErr w:type="spellStart"/>
      <w:r>
        <w:rPr>
          <w:rFonts w:ascii="Arial" w:eastAsia="Times New Roman" w:hAnsi="Arial" w:cs="Arial"/>
          <w:sz w:val="24"/>
          <w:szCs w:val="24"/>
        </w:rPr>
        <w:t>Саганова</w:t>
      </w:r>
      <w:proofErr w:type="spellEnd"/>
    </w:p>
    <w:p w:rsidR="00AE19EE" w:rsidRDefault="00AE19EE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636A7" w:rsidRDefault="004636A7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17FB" w:rsidRDefault="00B217FB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17FB" w:rsidRDefault="00B217FB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46A5E" w:rsidRDefault="00F46A5E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46A5E" w:rsidRDefault="00F46A5E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EC7C6F" w:rsidRDefault="00EC7C6F" w:rsidP="00181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E045B" w:rsidRDefault="00AE045B" w:rsidP="00AE045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1816C3" w:rsidRDefault="00AE045B" w:rsidP="00AE045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proofErr w:type="gramStart"/>
      <w:r>
        <w:rPr>
          <w:rFonts w:ascii="Courier New" w:eastAsia="Times New Roman" w:hAnsi="Courier New" w:cs="Courier New"/>
        </w:rPr>
        <w:t>к</w:t>
      </w:r>
      <w:proofErr w:type="gramEnd"/>
      <w:r>
        <w:rPr>
          <w:rFonts w:ascii="Courier New" w:eastAsia="Times New Roman" w:hAnsi="Courier New" w:cs="Courier New"/>
        </w:rPr>
        <w:t xml:space="preserve"> </w:t>
      </w:r>
      <w:proofErr w:type="gramStart"/>
      <w:r w:rsidR="00DF67FD" w:rsidRPr="00AE19EE">
        <w:rPr>
          <w:rFonts w:ascii="Courier New" w:eastAsia="Times New Roman" w:hAnsi="Courier New" w:cs="Courier New"/>
        </w:rPr>
        <w:t>постановлением</w:t>
      </w:r>
      <w:proofErr w:type="gramEnd"/>
      <w:r w:rsidR="00DF67FD" w:rsidRPr="00AE19EE">
        <w:rPr>
          <w:rFonts w:ascii="Courier New" w:eastAsia="Times New Roman" w:hAnsi="Courier New" w:cs="Courier New"/>
        </w:rPr>
        <w:t xml:space="preserve"> администрации</w:t>
      </w:r>
    </w:p>
    <w:p w:rsidR="00971965" w:rsidRDefault="00DF67FD" w:rsidP="00AE045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AE19EE">
        <w:rPr>
          <w:rFonts w:ascii="Courier New" w:eastAsia="Times New Roman" w:hAnsi="Courier New" w:cs="Courier New"/>
        </w:rPr>
        <w:t xml:space="preserve"> </w:t>
      </w:r>
      <w:r w:rsidR="00987D2D" w:rsidRPr="00AE19EE">
        <w:rPr>
          <w:rFonts w:ascii="Courier New" w:eastAsia="Times New Roman" w:hAnsi="Courier New" w:cs="Courier New"/>
        </w:rPr>
        <w:t xml:space="preserve"> муниципального образования</w:t>
      </w:r>
      <w:r w:rsidR="00B217FB">
        <w:rPr>
          <w:rFonts w:ascii="Courier New" w:eastAsia="Times New Roman" w:hAnsi="Courier New" w:cs="Courier New"/>
        </w:rPr>
        <w:t xml:space="preserve"> «</w:t>
      </w:r>
      <w:proofErr w:type="spellStart"/>
      <w:r w:rsidR="00B217FB">
        <w:rPr>
          <w:rFonts w:ascii="Courier New" w:eastAsia="Times New Roman" w:hAnsi="Courier New" w:cs="Courier New"/>
        </w:rPr>
        <w:t>Ныгда</w:t>
      </w:r>
      <w:proofErr w:type="spellEnd"/>
      <w:r w:rsidR="00B217FB">
        <w:rPr>
          <w:rFonts w:ascii="Courier New" w:eastAsia="Times New Roman" w:hAnsi="Courier New" w:cs="Courier New"/>
        </w:rPr>
        <w:t>»</w:t>
      </w:r>
    </w:p>
    <w:p w:rsidR="001816C3" w:rsidRDefault="00971965" w:rsidP="00AE045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от 21</w:t>
      </w:r>
      <w:r w:rsidR="00AE19EE">
        <w:rPr>
          <w:rFonts w:ascii="Courier New" w:eastAsia="Times New Roman" w:hAnsi="Courier New" w:cs="Courier New"/>
        </w:rPr>
        <w:t>.0</w:t>
      </w:r>
      <w:r w:rsidR="00B217FB">
        <w:rPr>
          <w:rFonts w:ascii="Courier New" w:eastAsia="Times New Roman" w:hAnsi="Courier New" w:cs="Courier New"/>
        </w:rPr>
        <w:t>2</w:t>
      </w:r>
      <w:r w:rsidR="00AE19EE">
        <w:rPr>
          <w:rFonts w:ascii="Courier New" w:eastAsia="Times New Roman" w:hAnsi="Courier New" w:cs="Courier New"/>
        </w:rPr>
        <w:t>.</w:t>
      </w:r>
      <w:r w:rsidR="00B217FB">
        <w:rPr>
          <w:rFonts w:ascii="Courier New" w:eastAsia="Times New Roman" w:hAnsi="Courier New" w:cs="Courier New"/>
        </w:rPr>
        <w:t>2019</w:t>
      </w:r>
      <w:r w:rsidR="00DF67FD" w:rsidRPr="00AE19EE">
        <w:rPr>
          <w:rFonts w:ascii="Courier New" w:eastAsia="Times New Roman" w:hAnsi="Courier New" w:cs="Courier New"/>
        </w:rPr>
        <w:t xml:space="preserve"> №</w:t>
      </w:r>
      <w:r>
        <w:rPr>
          <w:rFonts w:ascii="Courier New" w:eastAsia="Times New Roman" w:hAnsi="Courier New" w:cs="Courier New"/>
        </w:rPr>
        <w:t xml:space="preserve"> 14</w:t>
      </w:r>
      <w:r w:rsidR="00B217FB">
        <w:rPr>
          <w:rFonts w:ascii="Courier New" w:eastAsia="Times New Roman" w:hAnsi="Courier New" w:cs="Courier New"/>
        </w:rPr>
        <w:t>-п</w:t>
      </w:r>
    </w:p>
    <w:p w:rsidR="00AE045B" w:rsidRDefault="00AE045B" w:rsidP="001816C3">
      <w:pPr>
        <w:spacing w:after="0" w:line="240" w:lineRule="auto"/>
        <w:ind w:firstLine="709"/>
        <w:jc w:val="center"/>
        <w:rPr>
          <w:rFonts w:ascii="Courier New" w:eastAsia="Times New Roman" w:hAnsi="Courier New" w:cs="Courier New"/>
        </w:rPr>
      </w:pPr>
    </w:p>
    <w:p w:rsidR="001816C3" w:rsidRDefault="00DF67FD" w:rsidP="001816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1816C3">
        <w:rPr>
          <w:rFonts w:ascii="Arial" w:eastAsia="Times New Roman" w:hAnsi="Arial" w:cs="Arial"/>
          <w:b/>
          <w:bCs/>
          <w:sz w:val="30"/>
          <w:szCs w:val="30"/>
        </w:rPr>
        <w:t>Проект</w:t>
      </w:r>
      <w:r w:rsidR="001816C3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r w:rsidRPr="001816C3">
        <w:rPr>
          <w:rFonts w:ascii="Arial" w:eastAsia="Times New Roman" w:hAnsi="Arial" w:cs="Arial"/>
          <w:b/>
          <w:bCs/>
          <w:sz w:val="30"/>
          <w:szCs w:val="30"/>
        </w:rPr>
        <w:t>устройства общественных кладбищ, расположенных на территории</w:t>
      </w:r>
      <w:r w:rsidR="001816C3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r w:rsidR="00987D2D" w:rsidRPr="001816C3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r w:rsidRPr="001816C3">
        <w:rPr>
          <w:rFonts w:ascii="Arial" w:eastAsia="Times New Roman" w:hAnsi="Arial" w:cs="Arial"/>
          <w:b/>
          <w:bCs/>
          <w:sz w:val="30"/>
          <w:szCs w:val="30"/>
        </w:rPr>
        <w:t>муниципального образования</w:t>
      </w:r>
      <w:r w:rsidR="00017307">
        <w:rPr>
          <w:rFonts w:ascii="Arial" w:eastAsia="Times New Roman" w:hAnsi="Arial" w:cs="Arial"/>
          <w:b/>
          <w:bCs/>
          <w:sz w:val="30"/>
          <w:szCs w:val="30"/>
        </w:rPr>
        <w:t xml:space="preserve"> «</w:t>
      </w:r>
      <w:proofErr w:type="spellStart"/>
      <w:r w:rsidR="00017307">
        <w:rPr>
          <w:rFonts w:ascii="Arial" w:eastAsia="Times New Roman" w:hAnsi="Arial" w:cs="Arial"/>
          <w:b/>
          <w:bCs/>
          <w:sz w:val="30"/>
          <w:szCs w:val="30"/>
        </w:rPr>
        <w:t>Ныгда</w:t>
      </w:r>
      <w:proofErr w:type="spellEnd"/>
      <w:r w:rsidR="00017307">
        <w:rPr>
          <w:rFonts w:ascii="Arial" w:eastAsia="Times New Roman" w:hAnsi="Arial" w:cs="Arial"/>
          <w:b/>
          <w:bCs/>
          <w:sz w:val="30"/>
          <w:szCs w:val="30"/>
        </w:rPr>
        <w:t>»</w:t>
      </w:r>
    </w:p>
    <w:p w:rsidR="0029739E" w:rsidRDefault="0029739E" w:rsidP="001816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</w:p>
    <w:p w:rsidR="00DF67FD" w:rsidRPr="0029739E" w:rsidRDefault="00DF67FD" w:rsidP="001816C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29739E">
        <w:rPr>
          <w:rFonts w:ascii="Arial" w:eastAsia="Times New Roman" w:hAnsi="Arial" w:cs="Arial"/>
          <w:b/>
          <w:bCs/>
          <w:sz w:val="24"/>
          <w:szCs w:val="24"/>
        </w:rPr>
        <w:t>Паспорт Проекта</w:t>
      </w:r>
    </w:p>
    <w:tbl>
      <w:tblPr>
        <w:tblW w:w="9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59"/>
        <w:gridCol w:w="6341"/>
      </w:tblGrid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Наименование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1816C3">
            <w:pPr>
              <w:spacing w:before="100" w:beforeAutospacing="1" w:after="100" w:afterAutospacing="1" w:line="240" w:lineRule="auto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 xml:space="preserve">Проект устройства общественных кладбищ, расположенных на территории </w:t>
            </w:r>
            <w:r w:rsidR="00BE08BA">
              <w:rPr>
                <w:rFonts w:ascii="Courier New" w:eastAsia="Times New Roman" w:hAnsi="Courier New" w:cs="Courier New"/>
              </w:rPr>
              <w:t>Бажирского</w:t>
            </w:r>
            <w:r w:rsidR="004A7942" w:rsidRPr="00AE19EE">
              <w:rPr>
                <w:rFonts w:ascii="Courier New" w:eastAsia="Times New Roman" w:hAnsi="Courier New" w:cs="Courier New"/>
              </w:rPr>
              <w:t xml:space="preserve"> </w:t>
            </w:r>
            <w:r w:rsidRPr="00AE19EE"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Основание разработки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41893" w:rsidRPr="0029739E" w:rsidRDefault="00DF67FD" w:rsidP="0029739E">
            <w:pPr>
              <w:pStyle w:val="ac"/>
              <w:numPr>
                <w:ilvl w:val="0"/>
                <w:numId w:val="4"/>
              </w:num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9739E">
              <w:rPr>
                <w:rFonts w:ascii="Courier New" w:eastAsia="Times New Roman" w:hAnsi="Courier New" w:cs="Courier New"/>
              </w:rPr>
              <w:t>Федеральный Закон №8-ФЗ от 12.01.1996 «О погребении и похоронном деле»;</w:t>
            </w:r>
          </w:p>
          <w:p w:rsidR="00DF67FD" w:rsidRPr="0029739E" w:rsidRDefault="00DF67FD" w:rsidP="0029739E">
            <w:pPr>
              <w:pStyle w:val="ac"/>
              <w:numPr>
                <w:ilvl w:val="0"/>
                <w:numId w:val="4"/>
              </w:num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9739E">
              <w:rPr>
                <w:rFonts w:ascii="Courier New" w:eastAsia="Times New Roman" w:hAnsi="Courier New" w:cs="Courier New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DF67FD" w:rsidRPr="0029739E" w:rsidRDefault="00DF67FD" w:rsidP="0029739E">
            <w:pPr>
              <w:pStyle w:val="ac"/>
              <w:numPr>
                <w:ilvl w:val="0"/>
                <w:numId w:val="4"/>
              </w:num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9739E">
              <w:rPr>
                <w:rFonts w:ascii="Courier New" w:eastAsia="Times New Roman" w:hAnsi="Courier New" w:cs="Courier New"/>
              </w:rPr>
              <w:t>Постановление Главного государственного санитарного врача Российской Федерации от 28.06.2011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назначения»»;</w:t>
            </w:r>
          </w:p>
          <w:p w:rsidR="00DF67FD" w:rsidRDefault="00017307" w:rsidP="0029739E">
            <w:pPr>
              <w:pStyle w:val="ac"/>
              <w:numPr>
                <w:ilvl w:val="0"/>
                <w:numId w:val="4"/>
              </w:num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9739E">
              <w:rPr>
                <w:rFonts w:ascii="Courier New" w:eastAsia="Times New Roman" w:hAnsi="Courier New" w:cs="Courier New"/>
              </w:rPr>
              <w:t>Устав</w:t>
            </w:r>
            <w:r w:rsidR="00DB3C29" w:rsidRPr="0029739E">
              <w:rPr>
                <w:rFonts w:ascii="Courier New" w:eastAsia="Times New Roman" w:hAnsi="Courier New" w:cs="Courier New"/>
              </w:rPr>
              <w:t xml:space="preserve"> муниципального образования</w:t>
            </w:r>
            <w:r w:rsidRPr="0029739E">
              <w:rPr>
                <w:rFonts w:ascii="Courier New" w:eastAsia="Times New Roman" w:hAnsi="Courier New" w:cs="Courier New"/>
              </w:rPr>
              <w:t xml:space="preserve"> «</w:t>
            </w:r>
            <w:proofErr w:type="spellStart"/>
            <w:r w:rsidRPr="0029739E"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 w:rsidRPr="0029739E">
              <w:rPr>
                <w:rFonts w:ascii="Courier New" w:eastAsia="Times New Roman" w:hAnsi="Courier New" w:cs="Courier New"/>
              </w:rPr>
              <w:t>»</w:t>
            </w:r>
          </w:p>
          <w:p w:rsidR="0029739E" w:rsidRPr="0029739E" w:rsidRDefault="0029739E" w:rsidP="0029739E">
            <w:pPr>
              <w:pStyle w:val="ac"/>
              <w:numPr>
                <w:ilvl w:val="0"/>
                <w:numId w:val="4"/>
              </w:num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Решение Думы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>
              <w:rPr>
                <w:rFonts w:ascii="Courier New" w:eastAsia="Times New Roman" w:hAnsi="Courier New" w:cs="Courier New"/>
              </w:rPr>
              <w:t>» от 30.06.2016 г. №3/209-дмо «Об утверждении местных нормативов градостроительного проектирования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 xml:space="preserve">Заказчик </w:t>
            </w:r>
            <w:proofErr w:type="spellStart"/>
            <w:r w:rsidRPr="00AE19EE">
              <w:rPr>
                <w:rFonts w:ascii="Courier New" w:eastAsia="Times New Roman" w:hAnsi="Courier New" w:cs="Courier New"/>
                <w:b/>
                <w:bCs/>
              </w:rPr>
              <w:t>Проекта</w:t>
            </w:r>
            <w:proofErr w:type="gramStart"/>
            <w:r w:rsidRPr="00AE19EE">
              <w:rPr>
                <w:rFonts w:ascii="Courier New" w:eastAsia="Times New Roman" w:hAnsi="Courier New" w:cs="Courier New"/>
                <w:b/>
                <w:bCs/>
              </w:rPr>
              <w:t>:Р</w:t>
            </w:r>
            <w:proofErr w:type="gramEnd"/>
            <w:r w:rsidRPr="00AE19EE">
              <w:rPr>
                <w:rFonts w:ascii="Courier New" w:eastAsia="Times New Roman" w:hAnsi="Courier New" w:cs="Courier New"/>
                <w:b/>
                <w:bCs/>
              </w:rPr>
              <w:t>азработчик</w:t>
            </w:r>
            <w:proofErr w:type="spellEnd"/>
            <w:r w:rsidRPr="00AE19EE">
              <w:rPr>
                <w:rFonts w:ascii="Courier New" w:eastAsia="Times New Roman" w:hAnsi="Courier New" w:cs="Courier New"/>
                <w:b/>
                <w:bCs/>
              </w:rPr>
              <w:t xml:space="preserve">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017307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Администрация</w:t>
            </w:r>
            <w:r w:rsidR="00DB3C29" w:rsidRPr="00AE19EE">
              <w:rPr>
                <w:rFonts w:ascii="Courier New" w:eastAsia="Times New Roman" w:hAnsi="Courier New" w:cs="Courier New"/>
              </w:rPr>
              <w:t xml:space="preserve"> муниципального образования</w:t>
            </w:r>
            <w:r>
              <w:rPr>
                <w:rFonts w:ascii="Courier New" w:eastAsia="Times New Roman" w:hAnsi="Courier New" w:cs="Courier New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>
              <w:rPr>
                <w:rFonts w:ascii="Courier New" w:eastAsia="Times New Roman" w:hAnsi="Courier New" w:cs="Courier New"/>
              </w:rPr>
              <w:t>»</w:t>
            </w:r>
          </w:p>
          <w:p w:rsidR="00DF67FD" w:rsidRPr="00AE19EE" w:rsidRDefault="00017307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Администрация</w:t>
            </w:r>
            <w:r w:rsidR="00DB3C29" w:rsidRPr="00AE19EE">
              <w:rPr>
                <w:rFonts w:ascii="Courier New" w:eastAsia="Times New Roman" w:hAnsi="Courier New" w:cs="Courier New"/>
              </w:rPr>
              <w:t xml:space="preserve"> муниципального образования</w:t>
            </w:r>
            <w:r>
              <w:rPr>
                <w:rFonts w:ascii="Courier New" w:eastAsia="Times New Roman" w:hAnsi="Courier New" w:cs="Courier New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Основная цель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971965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Реал</w:t>
            </w:r>
            <w:r w:rsidR="00971965">
              <w:rPr>
                <w:rFonts w:ascii="Courier New" w:eastAsia="Times New Roman" w:hAnsi="Courier New" w:cs="Courier New"/>
              </w:rPr>
              <w:t xml:space="preserve">изация полномочий администрации </w:t>
            </w:r>
            <w:r w:rsidR="00DB3C29" w:rsidRPr="00AE19EE">
              <w:rPr>
                <w:rFonts w:ascii="Courier New" w:eastAsia="Times New Roman" w:hAnsi="Courier New" w:cs="Courier New"/>
              </w:rPr>
              <w:t>муниципального образования</w:t>
            </w:r>
            <w:r w:rsidR="00971965">
              <w:rPr>
                <w:rFonts w:ascii="Courier New" w:eastAsia="Times New Roman" w:hAnsi="Courier New" w:cs="Courier New"/>
              </w:rPr>
              <w:t xml:space="preserve"> «</w:t>
            </w:r>
            <w:proofErr w:type="spellStart"/>
            <w:r w:rsidR="00971965"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 w:rsidR="00971965">
              <w:rPr>
                <w:rFonts w:ascii="Courier New" w:eastAsia="Times New Roman" w:hAnsi="Courier New" w:cs="Courier New"/>
              </w:rPr>
              <w:t>»</w:t>
            </w:r>
            <w:r w:rsidR="00DB3C29" w:rsidRPr="00AE19EE">
              <w:rPr>
                <w:rFonts w:ascii="Courier New" w:eastAsia="Times New Roman" w:hAnsi="Courier New" w:cs="Courier New"/>
              </w:rPr>
              <w:t xml:space="preserve"> </w:t>
            </w:r>
            <w:r w:rsidRPr="00AE19EE">
              <w:rPr>
                <w:rFonts w:ascii="Courier New" w:eastAsia="Times New Roman" w:hAnsi="Courier New" w:cs="Courier New"/>
              </w:rPr>
              <w:t>в части организации ритуальных услуг и содержания общественных кладбищ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Задачи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41893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 xml:space="preserve"> 1. Выявить обеспеченность поселения в имеющихся и функционирующих на территории поселения общественных кладбищах с целью </w:t>
            </w:r>
            <w:proofErr w:type="gramStart"/>
            <w:r w:rsidRPr="00AE19EE">
              <w:rPr>
                <w:rFonts w:ascii="Courier New" w:eastAsia="Times New Roman" w:hAnsi="Courier New" w:cs="Courier New"/>
              </w:rPr>
              <w:t>определения необходимости обустройства новых территорий</w:t>
            </w:r>
            <w:proofErr w:type="gramEnd"/>
            <w:r w:rsidRPr="00AE19EE">
              <w:rPr>
                <w:rFonts w:ascii="Courier New" w:eastAsia="Times New Roman" w:hAnsi="Courier New" w:cs="Courier New"/>
              </w:rPr>
              <w:t xml:space="preserve"> под общественные кладбища.</w:t>
            </w:r>
          </w:p>
          <w:p w:rsidR="00DF67FD" w:rsidRPr="00AE19EE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 xml:space="preserve"> 2. Выявить:</w:t>
            </w:r>
          </w:p>
          <w:p w:rsidR="00DF67FD" w:rsidRPr="00AE19EE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- соответствие имею</w:t>
            </w:r>
            <w:r w:rsidR="001816C3">
              <w:rPr>
                <w:rFonts w:ascii="Courier New" w:eastAsia="Times New Roman" w:hAnsi="Courier New" w:cs="Courier New"/>
              </w:rPr>
              <w:t>щихся и функционирующих кладбищ</w:t>
            </w:r>
            <w:r w:rsidRPr="00AE19EE">
              <w:rPr>
                <w:rFonts w:ascii="Courier New" w:eastAsia="Times New Roman" w:hAnsi="Courier New" w:cs="Courier New"/>
              </w:rPr>
              <w:t xml:space="preserve"> санитарно-эпидемиологическим правилам и нормативам – по размещению кладбища;</w:t>
            </w:r>
          </w:p>
          <w:p w:rsidR="00DF67FD" w:rsidRPr="00AE19EE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- возможность соблюдения гигиенических требований при организации захоронений и правил эксплуатации кладбищ.</w:t>
            </w:r>
          </w:p>
          <w:p w:rsidR="00DF67FD" w:rsidRPr="00AE19EE" w:rsidRDefault="00541893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  <w:r w:rsidR="00DF67FD" w:rsidRPr="00AE19EE">
              <w:rPr>
                <w:rFonts w:ascii="Courier New" w:eastAsia="Times New Roman" w:hAnsi="Courier New" w:cs="Courier New"/>
              </w:rPr>
              <w:t>3. Определить мероприятия:</w:t>
            </w:r>
          </w:p>
          <w:p w:rsidR="00DF67FD" w:rsidRPr="00AE19EE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 xml:space="preserve"> - по устройству имеющихся и функционирующих на территории поселения кладбищ;</w:t>
            </w:r>
          </w:p>
          <w:p w:rsidR="00DF67FD" w:rsidRPr="00AE19EE" w:rsidRDefault="00DF67FD" w:rsidP="0054189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 xml:space="preserve"> - по обустройству новых территорий под </w:t>
            </w:r>
            <w:r w:rsidRPr="00AE19EE">
              <w:rPr>
                <w:rFonts w:ascii="Courier New" w:eastAsia="Times New Roman" w:hAnsi="Courier New" w:cs="Courier New"/>
              </w:rPr>
              <w:lastRenderedPageBreak/>
              <w:t>общественные кладбища.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lastRenderedPageBreak/>
              <w:t>Сроки и этапы реализации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017307" w:rsidP="005418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 </w:t>
            </w:r>
            <w:r w:rsidR="00541893">
              <w:rPr>
                <w:rFonts w:ascii="Courier New" w:eastAsia="Times New Roman" w:hAnsi="Courier New" w:cs="Courier New"/>
              </w:rPr>
              <w:t>реализации проекта – 2019 – 2023</w:t>
            </w:r>
            <w:r w:rsidR="00DF67FD" w:rsidRPr="00AE19EE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="00DF67FD" w:rsidRPr="00AE19EE">
              <w:rPr>
                <w:rFonts w:ascii="Courier New" w:eastAsia="Times New Roman" w:hAnsi="Courier New" w:cs="Courier New"/>
              </w:rPr>
              <w:t>г.</w:t>
            </w:r>
            <w:proofErr w:type="gramStart"/>
            <w:r w:rsidR="00DF67FD" w:rsidRPr="00AE19EE">
              <w:rPr>
                <w:rFonts w:ascii="Courier New" w:eastAsia="Times New Roman" w:hAnsi="Courier New" w:cs="Courier New"/>
              </w:rPr>
              <w:t>г</w:t>
            </w:r>
            <w:proofErr w:type="spellEnd"/>
            <w:proofErr w:type="gramEnd"/>
            <w:r w:rsidR="00DF67FD" w:rsidRPr="00AE19EE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Основные исполнители Проекта: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41893" w:rsidRDefault="00017307" w:rsidP="005418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Администрация</w:t>
            </w:r>
            <w:r w:rsidR="00DB3C29" w:rsidRPr="00AE19EE">
              <w:rPr>
                <w:rFonts w:ascii="Courier New" w:eastAsia="Times New Roman" w:hAnsi="Courier New" w:cs="Courier New"/>
              </w:rPr>
              <w:t xml:space="preserve"> муниципального образования</w:t>
            </w:r>
            <w:r>
              <w:rPr>
                <w:rFonts w:ascii="Courier New" w:eastAsia="Times New Roman" w:hAnsi="Courier New" w:cs="Courier New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  <w:r>
              <w:rPr>
                <w:rFonts w:ascii="Courier New" w:eastAsia="Times New Roman" w:hAnsi="Courier New" w:cs="Courier New"/>
              </w:rPr>
              <w:t>»</w:t>
            </w:r>
          </w:p>
          <w:p w:rsidR="00DF67FD" w:rsidRPr="00AE19EE" w:rsidRDefault="00DF67FD" w:rsidP="005418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- общественные организации, действующие на территории сельского поселения</w:t>
            </w:r>
            <w:proofErr w:type="gramStart"/>
            <w:r w:rsidRPr="00AE19EE">
              <w:rPr>
                <w:rFonts w:ascii="Courier New" w:eastAsia="Times New Roman" w:hAnsi="Courier New" w:cs="Courier New"/>
              </w:rPr>
              <w:t xml:space="preserve"> ;</w:t>
            </w:r>
            <w:proofErr w:type="gramEnd"/>
          </w:p>
          <w:p w:rsidR="00DF67FD" w:rsidRPr="00AE19EE" w:rsidRDefault="00DF67FD" w:rsidP="005418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- юридические лица, индивидуальные предприниматели, осуществляющие свою деятельность на территории поселения;</w:t>
            </w:r>
          </w:p>
          <w:p w:rsidR="00DF67FD" w:rsidRPr="00AE19EE" w:rsidRDefault="00DF67FD" w:rsidP="005418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- население поселения.</w:t>
            </w:r>
          </w:p>
        </w:tc>
      </w:tr>
      <w:tr w:rsidR="00DF67FD" w:rsidRPr="00DF67FD" w:rsidTr="0029739E">
        <w:trPr>
          <w:tblCellSpacing w:w="0" w:type="dxa"/>
          <w:jc w:val="center"/>
        </w:trPr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29739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  <w:b/>
                <w:bCs/>
              </w:rPr>
              <w:t>Источники финансирования Проекта</w:t>
            </w:r>
          </w:p>
        </w:tc>
        <w:tc>
          <w:tcPr>
            <w:tcW w:w="6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67FD" w:rsidRPr="00AE19EE" w:rsidRDefault="00DF67FD" w:rsidP="005418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</w:rPr>
            </w:pPr>
            <w:r w:rsidRPr="00AE19EE">
              <w:rPr>
                <w:rFonts w:ascii="Courier New" w:eastAsia="Times New Roman" w:hAnsi="Courier New" w:cs="Courier New"/>
              </w:rPr>
              <w:t>Проект финансируется из местного, районного бюджетов. Средства предприятий, организаций, индивидуальных предпринимателей.</w:t>
            </w:r>
          </w:p>
        </w:tc>
      </w:tr>
    </w:tbl>
    <w:p w:rsidR="001816C3" w:rsidRPr="00183AFC" w:rsidRDefault="001816C3" w:rsidP="001816C3">
      <w:pPr>
        <w:pStyle w:val="a8"/>
        <w:ind w:left="1429"/>
        <w:rPr>
          <w:rFonts w:ascii="Arial" w:eastAsia="Times New Roman" w:hAnsi="Arial" w:cs="Arial"/>
          <w:sz w:val="24"/>
          <w:szCs w:val="24"/>
        </w:rPr>
      </w:pPr>
    </w:p>
    <w:p w:rsidR="00DF67FD" w:rsidRPr="0029739E" w:rsidRDefault="00DF67FD" w:rsidP="001816C3">
      <w:pPr>
        <w:pStyle w:val="a8"/>
        <w:ind w:left="142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9739E">
        <w:rPr>
          <w:rFonts w:ascii="Arial" w:eastAsia="Times New Roman" w:hAnsi="Arial" w:cs="Arial"/>
          <w:b/>
          <w:sz w:val="24"/>
          <w:szCs w:val="24"/>
        </w:rPr>
        <w:t>Введение</w:t>
      </w:r>
    </w:p>
    <w:p w:rsidR="00DF67FD" w:rsidRPr="0029739E" w:rsidRDefault="00DF67FD" w:rsidP="001816C3">
      <w:pPr>
        <w:pStyle w:val="a8"/>
        <w:ind w:left="720" w:firstLine="709"/>
        <w:rPr>
          <w:rFonts w:ascii="Arial" w:eastAsia="Times New Roman" w:hAnsi="Arial" w:cs="Arial"/>
          <w:b/>
          <w:sz w:val="24"/>
          <w:szCs w:val="24"/>
        </w:rPr>
      </w:pP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Потребность в разработке </w:t>
      </w:r>
      <w:r w:rsidRPr="003578B2">
        <w:rPr>
          <w:rFonts w:ascii="Arial" w:eastAsia="Times New Roman" w:hAnsi="Arial" w:cs="Arial"/>
          <w:bCs/>
          <w:sz w:val="24"/>
          <w:szCs w:val="24"/>
        </w:rPr>
        <w:t>Проекта устройства общественных кладб</w:t>
      </w:r>
      <w:r w:rsidR="00971965">
        <w:rPr>
          <w:rFonts w:ascii="Arial" w:eastAsia="Times New Roman" w:hAnsi="Arial" w:cs="Arial"/>
          <w:bCs/>
          <w:sz w:val="24"/>
          <w:szCs w:val="24"/>
        </w:rPr>
        <w:t>ищ, расположенных на территории</w:t>
      </w:r>
      <w:r w:rsidR="00DB3C29" w:rsidRPr="003578B2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971965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971965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971965">
        <w:rPr>
          <w:rFonts w:ascii="Arial" w:eastAsia="Times New Roman" w:hAnsi="Arial" w:cs="Arial"/>
          <w:sz w:val="24"/>
          <w:szCs w:val="24"/>
        </w:rPr>
        <w:t>»</w:t>
      </w:r>
      <w:r w:rsidR="00DB3C29" w:rsidRPr="003578B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bCs/>
          <w:sz w:val="24"/>
          <w:szCs w:val="24"/>
        </w:rPr>
        <w:t xml:space="preserve">(далее – Проект) </w:t>
      </w:r>
      <w:r w:rsidRPr="003578B2">
        <w:rPr>
          <w:rFonts w:ascii="Arial" w:eastAsia="Times New Roman" w:hAnsi="Arial" w:cs="Arial"/>
          <w:sz w:val="24"/>
          <w:szCs w:val="24"/>
        </w:rPr>
        <w:t>обусловлена необходимостью реализации закона №131-ФЗ от 06.10.2003 «Об общих принципах организации местного самоуправления в Российской Федерации», Федерального закона от 12.01.1996 №8-ФЗ «О погребении и похоронном деле».</w:t>
      </w:r>
    </w:p>
    <w:p w:rsidR="00DF67FD" w:rsidRPr="001816C3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Проект содержит чёткое представление о  целях, ресурсах, потенциале и об основных направлениях устройства общественных кладбищ на настоящее время, а также</w:t>
      </w:r>
      <w:r w:rsidR="001816C3">
        <w:rPr>
          <w:rFonts w:ascii="Arial" w:eastAsia="Times New Roman" w:hAnsi="Arial" w:cs="Arial"/>
          <w:sz w:val="24"/>
          <w:szCs w:val="24"/>
        </w:rPr>
        <w:t xml:space="preserve"> на среднесрочную перспективу.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Цели развития поселения и проектные мероприятия, а также необходимые для их реализации ресурсы, обозначенные в Проекте,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29739E" w:rsidRDefault="0029739E" w:rsidP="0029739E">
      <w:pPr>
        <w:pStyle w:val="a8"/>
        <w:spacing w:line="276" w:lineRule="auto"/>
        <w:rPr>
          <w:rFonts w:ascii="Arial" w:eastAsia="Times New Roman" w:hAnsi="Arial" w:cs="Arial"/>
          <w:bCs/>
          <w:kern w:val="36"/>
          <w:sz w:val="24"/>
          <w:szCs w:val="24"/>
        </w:rPr>
      </w:pPr>
      <w:bookmarkStart w:id="0" w:name="_Toc125547917"/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                </w:t>
      </w:r>
    </w:p>
    <w:p w:rsidR="00DF67FD" w:rsidRDefault="001816C3" w:rsidP="0029739E">
      <w:pPr>
        <w:pStyle w:val="a8"/>
        <w:spacing w:line="276" w:lineRule="auto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1816C3">
        <w:rPr>
          <w:rFonts w:ascii="Arial" w:eastAsia="Times New Roman" w:hAnsi="Arial" w:cs="Arial"/>
          <w:bCs/>
          <w:kern w:val="36"/>
          <w:sz w:val="24"/>
          <w:szCs w:val="24"/>
        </w:rPr>
        <w:t>1.</w:t>
      </w:r>
      <w:r w:rsidR="00DF67FD" w:rsidRPr="001816C3">
        <w:rPr>
          <w:rFonts w:ascii="Arial" w:eastAsia="Times New Roman" w:hAnsi="Arial" w:cs="Arial"/>
          <w:bCs/>
          <w:kern w:val="36"/>
          <w:sz w:val="24"/>
          <w:szCs w:val="24"/>
        </w:rPr>
        <w:t>Выявление обеспеченности поселения в имеющихся и</w:t>
      </w:r>
      <w:r w:rsidR="00017307"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="00DF67FD" w:rsidRPr="001816C3">
        <w:rPr>
          <w:rFonts w:ascii="Arial" w:eastAsia="Times New Roman" w:hAnsi="Arial" w:cs="Arial"/>
          <w:bCs/>
          <w:kern w:val="36"/>
          <w:sz w:val="24"/>
          <w:szCs w:val="24"/>
        </w:rPr>
        <w:t>функционирующих на территории поселения</w:t>
      </w:r>
      <w:r>
        <w:rPr>
          <w:rFonts w:ascii="Arial" w:eastAsia="Times New Roman" w:hAnsi="Arial" w:cs="Arial"/>
          <w:bCs/>
          <w:kern w:val="36"/>
          <w:sz w:val="24"/>
          <w:szCs w:val="24"/>
        </w:rPr>
        <w:t xml:space="preserve"> </w:t>
      </w:r>
      <w:r w:rsidR="00DF67FD" w:rsidRPr="001816C3">
        <w:rPr>
          <w:rFonts w:ascii="Arial" w:eastAsia="Times New Roman" w:hAnsi="Arial" w:cs="Arial"/>
          <w:bCs/>
          <w:kern w:val="36"/>
          <w:sz w:val="24"/>
          <w:szCs w:val="24"/>
        </w:rPr>
        <w:t>общественных кладбищах</w:t>
      </w:r>
    </w:p>
    <w:p w:rsidR="0029739E" w:rsidRPr="001816C3" w:rsidRDefault="0029739E" w:rsidP="0029739E">
      <w:pPr>
        <w:pStyle w:val="a8"/>
        <w:spacing w:line="276" w:lineRule="auto"/>
        <w:ind w:left="142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DF67FD" w:rsidRPr="001816C3" w:rsidRDefault="00541893" w:rsidP="00541893">
      <w:pPr>
        <w:pStyle w:val="a8"/>
        <w:spacing w:line="276" w:lineRule="auto"/>
        <w:ind w:firstLine="709"/>
        <w:rPr>
          <w:rFonts w:ascii="Arial" w:eastAsia="Times New Roman" w:hAnsi="Arial" w:cs="Arial"/>
          <w:bCs/>
          <w:sz w:val="24"/>
          <w:szCs w:val="24"/>
        </w:rPr>
      </w:pPr>
      <w:bookmarkStart w:id="1" w:name="_Toc132716903"/>
      <w:r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29739E">
        <w:rPr>
          <w:rFonts w:ascii="Arial" w:eastAsia="Times New Roman" w:hAnsi="Arial" w:cs="Arial"/>
          <w:bCs/>
          <w:sz w:val="24"/>
          <w:szCs w:val="24"/>
        </w:rPr>
        <w:t>1</w:t>
      </w:r>
      <w:r w:rsidR="00DF67FD" w:rsidRPr="001816C3">
        <w:rPr>
          <w:rFonts w:ascii="Arial" w:eastAsia="Times New Roman" w:hAnsi="Arial" w:cs="Arial"/>
          <w:bCs/>
          <w:sz w:val="24"/>
          <w:szCs w:val="24"/>
        </w:rPr>
        <w:t>.1. Административное деление</w:t>
      </w:r>
    </w:p>
    <w:p w:rsidR="00971965" w:rsidRDefault="00017307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состав </w:t>
      </w:r>
      <w:r w:rsidR="00DB3C29" w:rsidRPr="003578B2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164376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="00DB3C29" w:rsidRPr="003578B2">
        <w:rPr>
          <w:rFonts w:ascii="Arial" w:eastAsia="Times New Roman" w:hAnsi="Arial" w:cs="Arial"/>
          <w:sz w:val="24"/>
          <w:szCs w:val="24"/>
        </w:rPr>
        <w:t xml:space="preserve"> </w:t>
      </w:r>
      <w:r w:rsidR="00DF67FD" w:rsidRPr="003578B2">
        <w:rPr>
          <w:rFonts w:ascii="Arial" w:eastAsia="Times New Roman" w:hAnsi="Arial" w:cs="Arial"/>
          <w:sz w:val="24"/>
          <w:szCs w:val="24"/>
        </w:rPr>
        <w:t>(далее – Поселение) входят кроме</w:t>
      </w:r>
      <w:r>
        <w:rPr>
          <w:rFonts w:ascii="Arial" w:eastAsia="Times New Roman" w:hAnsi="Arial" w:cs="Arial"/>
          <w:sz w:val="24"/>
          <w:szCs w:val="24"/>
        </w:rPr>
        <w:t xml:space="preserve"> административного центра – деревни </w:t>
      </w:r>
      <w:proofErr w:type="spellStart"/>
      <w:r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DF67FD" w:rsidRPr="003578B2">
        <w:rPr>
          <w:rFonts w:ascii="Arial" w:eastAsia="Times New Roman" w:hAnsi="Arial" w:cs="Arial"/>
          <w:sz w:val="24"/>
          <w:szCs w:val="24"/>
        </w:rPr>
        <w:t xml:space="preserve"> – </w:t>
      </w:r>
      <w:r>
        <w:rPr>
          <w:rFonts w:ascii="Arial" w:eastAsia="Times New Roman" w:hAnsi="Arial" w:cs="Arial"/>
          <w:sz w:val="24"/>
          <w:szCs w:val="24"/>
        </w:rPr>
        <w:t xml:space="preserve">два </w:t>
      </w:r>
      <w:r w:rsidR="00DF67FD" w:rsidRPr="003578B2">
        <w:rPr>
          <w:rFonts w:ascii="Arial" w:eastAsia="Times New Roman" w:hAnsi="Arial" w:cs="Arial"/>
          <w:sz w:val="24"/>
          <w:szCs w:val="24"/>
        </w:rPr>
        <w:t>населенных пункт</w:t>
      </w:r>
      <w:r w:rsidR="003A59E6">
        <w:rPr>
          <w:rFonts w:ascii="Arial" w:eastAsia="Times New Roman" w:hAnsi="Arial" w:cs="Arial"/>
          <w:sz w:val="24"/>
          <w:szCs w:val="24"/>
        </w:rPr>
        <w:t>а</w:t>
      </w:r>
      <w:r w:rsidR="00DF67FD" w:rsidRPr="003578B2">
        <w:rPr>
          <w:rFonts w:ascii="Arial" w:eastAsia="Times New Roman" w:hAnsi="Arial" w:cs="Arial"/>
          <w:sz w:val="24"/>
          <w:szCs w:val="24"/>
        </w:rPr>
        <w:t xml:space="preserve">: деревни </w:t>
      </w:r>
      <w:r>
        <w:rPr>
          <w:rFonts w:ascii="Arial" w:eastAsia="Times New Roman" w:hAnsi="Arial" w:cs="Arial"/>
          <w:sz w:val="24"/>
          <w:szCs w:val="24"/>
        </w:rPr>
        <w:t>Буркова</w:t>
      </w:r>
      <w:r w:rsidR="00DB3C29" w:rsidRPr="003578B2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Халта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. Расстояние от д. </w:t>
      </w:r>
      <w:proofErr w:type="spellStart"/>
      <w:r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971965">
        <w:rPr>
          <w:rFonts w:ascii="Arial" w:eastAsia="Times New Roman" w:hAnsi="Arial" w:cs="Arial"/>
          <w:sz w:val="24"/>
          <w:szCs w:val="24"/>
        </w:rPr>
        <w:t xml:space="preserve"> до районного центра </w:t>
      </w:r>
      <w:bookmarkStart w:id="2" w:name="_GoBack"/>
      <w:bookmarkEnd w:id="2"/>
      <w:r w:rsidR="00DF67FD" w:rsidRPr="003578B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п.Кутулик</w:t>
      </w:r>
      <w:proofErr w:type="spellEnd"/>
      <w:r w:rsidR="00DF67FD" w:rsidRPr="003578B2">
        <w:rPr>
          <w:rFonts w:ascii="Arial" w:eastAsia="Times New Roman" w:hAnsi="Arial" w:cs="Arial"/>
          <w:sz w:val="24"/>
          <w:szCs w:val="24"/>
        </w:rPr>
        <w:t xml:space="preserve">  - </w:t>
      </w:r>
      <w:r w:rsidR="00971965">
        <w:rPr>
          <w:rFonts w:ascii="Arial" w:eastAsia="Times New Roman" w:hAnsi="Arial" w:cs="Arial"/>
          <w:sz w:val="24"/>
          <w:szCs w:val="24"/>
        </w:rPr>
        <w:t>54,8</w:t>
      </w:r>
      <w:r w:rsidR="00DF67FD" w:rsidRPr="003578B2">
        <w:rPr>
          <w:rFonts w:ascii="Arial" w:eastAsia="Times New Roman" w:hAnsi="Arial" w:cs="Arial"/>
          <w:sz w:val="24"/>
          <w:szCs w:val="24"/>
        </w:rPr>
        <w:t xml:space="preserve"> км</w:t>
      </w:r>
      <w:bookmarkEnd w:id="0"/>
      <w:bookmarkEnd w:id="1"/>
      <w:r w:rsidR="00971965">
        <w:rPr>
          <w:rFonts w:ascii="Arial" w:eastAsia="Times New Roman" w:hAnsi="Arial" w:cs="Arial"/>
          <w:sz w:val="24"/>
          <w:szCs w:val="24"/>
        </w:rPr>
        <w:t>.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Общая площадь Поселения составляет </w:t>
      </w:r>
      <w:r w:rsidR="00164376" w:rsidRPr="00164376">
        <w:rPr>
          <w:rFonts w:ascii="Arial" w:eastAsia="Times New Roman" w:hAnsi="Arial" w:cs="Arial"/>
          <w:sz w:val="24"/>
          <w:szCs w:val="24"/>
        </w:rPr>
        <w:t>13110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га. Численность н</w:t>
      </w:r>
      <w:r w:rsidR="00164376">
        <w:rPr>
          <w:rFonts w:ascii="Arial" w:eastAsia="Times New Roman" w:hAnsi="Arial" w:cs="Arial"/>
          <w:sz w:val="24"/>
          <w:szCs w:val="24"/>
        </w:rPr>
        <w:t>аселения по данным на 01.01.2019</w:t>
      </w:r>
      <w:r w:rsidRPr="003578B2">
        <w:rPr>
          <w:rFonts w:ascii="Arial" w:eastAsia="Times New Roman" w:hAnsi="Arial" w:cs="Arial"/>
          <w:sz w:val="24"/>
          <w:szCs w:val="24"/>
        </w:rPr>
        <w:t xml:space="preserve"> года составила  </w:t>
      </w:r>
      <w:r w:rsidR="00164376">
        <w:rPr>
          <w:rFonts w:ascii="Arial" w:eastAsia="Times New Roman" w:hAnsi="Arial" w:cs="Arial"/>
          <w:sz w:val="24"/>
          <w:szCs w:val="24"/>
        </w:rPr>
        <w:t>1014</w:t>
      </w:r>
      <w:r w:rsidR="00BC5B45" w:rsidRPr="003578B2">
        <w:rPr>
          <w:rFonts w:ascii="Arial" w:eastAsia="Times New Roman" w:hAnsi="Arial" w:cs="Arial"/>
          <w:sz w:val="24"/>
          <w:szCs w:val="24"/>
        </w:rPr>
        <w:t xml:space="preserve"> человек</w:t>
      </w:r>
      <w:r w:rsidR="00164376">
        <w:rPr>
          <w:rFonts w:ascii="Arial" w:eastAsia="Times New Roman" w:hAnsi="Arial" w:cs="Arial"/>
          <w:sz w:val="24"/>
          <w:szCs w:val="24"/>
        </w:rPr>
        <w:t xml:space="preserve">, в том числе: д. </w:t>
      </w:r>
      <w:proofErr w:type="spellStart"/>
      <w:r w:rsidR="00164376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Pr="003578B2">
        <w:rPr>
          <w:rFonts w:ascii="Arial" w:eastAsia="Times New Roman" w:hAnsi="Arial" w:cs="Arial"/>
          <w:sz w:val="24"/>
          <w:szCs w:val="24"/>
        </w:rPr>
        <w:t xml:space="preserve"> –  </w:t>
      </w:r>
      <w:r w:rsidR="003A59E6">
        <w:rPr>
          <w:rFonts w:ascii="Arial" w:eastAsia="Times New Roman" w:hAnsi="Arial" w:cs="Arial"/>
          <w:sz w:val="24"/>
          <w:szCs w:val="24"/>
        </w:rPr>
        <w:t xml:space="preserve">846 </w:t>
      </w:r>
      <w:r w:rsidRPr="003578B2">
        <w:rPr>
          <w:rFonts w:ascii="Arial" w:eastAsia="Times New Roman" w:hAnsi="Arial" w:cs="Arial"/>
          <w:sz w:val="24"/>
          <w:szCs w:val="24"/>
        </w:rPr>
        <w:t>человек</w:t>
      </w:r>
      <w:r w:rsidR="00BC5B45" w:rsidRPr="003578B2">
        <w:rPr>
          <w:rFonts w:ascii="Arial" w:eastAsia="Times New Roman" w:hAnsi="Arial" w:cs="Arial"/>
          <w:sz w:val="24"/>
          <w:szCs w:val="24"/>
        </w:rPr>
        <w:t>а</w:t>
      </w:r>
      <w:r w:rsidRPr="003578B2">
        <w:rPr>
          <w:rFonts w:ascii="Arial" w:eastAsia="Times New Roman" w:hAnsi="Arial" w:cs="Arial"/>
          <w:sz w:val="24"/>
          <w:szCs w:val="24"/>
        </w:rPr>
        <w:t>, д.</w:t>
      </w:r>
      <w:r w:rsidR="003A59E6">
        <w:rPr>
          <w:rFonts w:ascii="Arial" w:eastAsia="Times New Roman" w:hAnsi="Arial" w:cs="Arial"/>
          <w:sz w:val="24"/>
          <w:szCs w:val="24"/>
        </w:rPr>
        <w:t xml:space="preserve"> </w:t>
      </w:r>
      <w:r w:rsidR="00164376">
        <w:rPr>
          <w:rFonts w:ascii="Arial" w:eastAsia="Times New Roman" w:hAnsi="Arial" w:cs="Arial"/>
          <w:sz w:val="24"/>
          <w:szCs w:val="24"/>
        </w:rPr>
        <w:t>Буркова</w:t>
      </w:r>
      <w:r w:rsidRPr="003578B2">
        <w:rPr>
          <w:rFonts w:ascii="Arial" w:eastAsia="Times New Roman" w:hAnsi="Arial" w:cs="Arial"/>
          <w:sz w:val="24"/>
          <w:szCs w:val="24"/>
        </w:rPr>
        <w:t xml:space="preserve"> – </w:t>
      </w:r>
      <w:r w:rsidR="003A59E6">
        <w:rPr>
          <w:rFonts w:ascii="Arial" w:eastAsia="Times New Roman" w:hAnsi="Arial" w:cs="Arial"/>
          <w:sz w:val="24"/>
          <w:szCs w:val="24"/>
        </w:rPr>
        <w:t>153</w:t>
      </w:r>
      <w:r w:rsidR="00BC5B45" w:rsidRPr="003578B2">
        <w:rPr>
          <w:rFonts w:ascii="Arial" w:eastAsia="Times New Roman" w:hAnsi="Arial" w:cs="Arial"/>
          <w:sz w:val="24"/>
          <w:szCs w:val="24"/>
        </w:rPr>
        <w:t xml:space="preserve"> человек</w:t>
      </w:r>
      <w:r w:rsidR="00BE08BA">
        <w:rPr>
          <w:rFonts w:ascii="Arial" w:eastAsia="Times New Roman" w:hAnsi="Arial" w:cs="Arial"/>
          <w:sz w:val="24"/>
          <w:szCs w:val="24"/>
        </w:rPr>
        <w:t>а</w:t>
      </w:r>
      <w:r w:rsidR="00BC5B45" w:rsidRPr="003578B2">
        <w:rPr>
          <w:rFonts w:ascii="Arial" w:eastAsia="Times New Roman" w:hAnsi="Arial" w:cs="Arial"/>
          <w:sz w:val="24"/>
          <w:szCs w:val="24"/>
        </w:rPr>
        <w:t>,</w:t>
      </w:r>
      <w:r w:rsidR="003A59E6">
        <w:rPr>
          <w:rFonts w:ascii="Arial" w:eastAsia="Times New Roman" w:hAnsi="Arial" w:cs="Arial"/>
          <w:sz w:val="24"/>
          <w:szCs w:val="24"/>
        </w:rPr>
        <w:t xml:space="preserve"> д. </w:t>
      </w:r>
      <w:proofErr w:type="spellStart"/>
      <w:r w:rsidR="003A59E6">
        <w:rPr>
          <w:rFonts w:ascii="Arial" w:eastAsia="Times New Roman" w:hAnsi="Arial" w:cs="Arial"/>
          <w:sz w:val="24"/>
          <w:szCs w:val="24"/>
        </w:rPr>
        <w:t>Халта</w:t>
      </w:r>
      <w:proofErr w:type="spellEnd"/>
      <w:r w:rsidR="003A59E6">
        <w:rPr>
          <w:rFonts w:ascii="Arial" w:eastAsia="Times New Roman" w:hAnsi="Arial" w:cs="Arial"/>
          <w:sz w:val="24"/>
          <w:szCs w:val="24"/>
        </w:rPr>
        <w:t xml:space="preserve"> – 15</w:t>
      </w:r>
      <w:r w:rsidR="00164376">
        <w:rPr>
          <w:rFonts w:ascii="Arial" w:eastAsia="Times New Roman" w:hAnsi="Arial" w:cs="Arial"/>
          <w:sz w:val="24"/>
          <w:szCs w:val="24"/>
        </w:rPr>
        <w:t xml:space="preserve"> человек.</w:t>
      </w:r>
    </w:p>
    <w:p w:rsidR="00F91A0C" w:rsidRDefault="0029739E" w:rsidP="0029739E">
      <w:pPr>
        <w:pStyle w:val="a8"/>
        <w:spacing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1</w:t>
      </w:r>
      <w:r w:rsidR="00DF67FD" w:rsidRPr="001816C3">
        <w:rPr>
          <w:rFonts w:ascii="Arial" w:eastAsia="Times New Roman" w:hAnsi="Arial" w:cs="Arial"/>
          <w:sz w:val="24"/>
          <w:szCs w:val="24"/>
        </w:rPr>
        <w:t>.2.Наличие общественных кладбищ, сложившееся осуществление захоронений.</w:t>
      </w:r>
    </w:p>
    <w:p w:rsidR="00DF67FD" w:rsidRPr="00C30915" w:rsidRDefault="00DF67FD" w:rsidP="0029739E">
      <w:pPr>
        <w:pStyle w:val="a8"/>
        <w:spacing w:line="276" w:lineRule="auto"/>
        <w:rPr>
          <w:rFonts w:ascii="Arial" w:eastAsia="Times New Roman" w:hAnsi="Arial" w:cs="Arial"/>
          <w:b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На территории Поселения захоронения осуществляются: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- </w:t>
      </w:r>
      <w:r w:rsidR="00AE045B" w:rsidRPr="00AE045B">
        <w:rPr>
          <w:rFonts w:ascii="Arial" w:eastAsia="Times New Roman" w:hAnsi="Arial" w:cs="Arial"/>
          <w:sz w:val="24"/>
          <w:szCs w:val="24"/>
        </w:rPr>
        <w:t xml:space="preserve">умерших граждан, проживавших в д. </w:t>
      </w:r>
      <w:proofErr w:type="spellStart"/>
      <w:r w:rsidR="00AE045B" w:rsidRPr="00AE045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AE045B" w:rsidRPr="00AE045B">
        <w:rPr>
          <w:rFonts w:ascii="Arial" w:eastAsia="Times New Roman" w:hAnsi="Arial" w:cs="Arial"/>
          <w:sz w:val="24"/>
          <w:szCs w:val="24"/>
        </w:rPr>
        <w:t>,– на существующем кладбище традиционного ти</w:t>
      </w:r>
      <w:r w:rsidR="00AE045B">
        <w:rPr>
          <w:rFonts w:ascii="Arial" w:eastAsia="Times New Roman" w:hAnsi="Arial" w:cs="Arial"/>
          <w:sz w:val="24"/>
          <w:szCs w:val="24"/>
        </w:rPr>
        <w:t xml:space="preserve">па в 500 м на запад от д. </w:t>
      </w:r>
      <w:proofErr w:type="spellStart"/>
      <w:r w:rsidR="00AE045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AE045B">
        <w:rPr>
          <w:rFonts w:ascii="Arial" w:eastAsia="Times New Roman" w:hAnsi="Arial" w:cs="Arial"/>
          <w:sz w:val="24"/>
          <w:szCs w:val="24"/>
        </w:rPr>
        <w:t>,</w:t>
      </w:r>
      <w:r w:rsidR="00AE045B" w:rsidRPr="00AE045B">
        <w:rPr>
          <w:rFonts w:ascii="Arial" w:eastAsia="Times New Roman" w:hAnsi="Arial" w:cs="Arial"/>
          <w:sz w:val="24"/>
          <w:szCs w:val="24"/>
        </w:rPr>
        <w:t xml:space="preserve"> площадью 0,4926 га. </w:t>
      </w:r>
    </w:p>
    <w:p w:rsidR="00091DC2" w:rsidRDefault="00DF67FD" w:rsidP="0029739E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умерших граждан, проживавших в д</w:t>
      </w:r>
      <w:proofErr w:type="gramStart"/>
      <w:r w:rsidR="00091DC2">
        <w:rPr>
          <w:rFonts w:ascii="Arial" w:eastAsia="Times New Roman" w:hAnsi="Arial" w:cs="Arial"/>
          <w:sz w:val="24"/>
          <w:szCs w:val="24"/>
        </w:rPr>
        <w:t xml:space="preserve"> </w:t>
      </w:r>
      <w:r w:rsidRPr="003578B2">
        <w:rPr>
          <w:rFonts w:ascii="Arial" w:eastAsia="Times New Roman" w:hAnsi="Arial" w:cs="Arial"/>
          <w:sz w:val="24"/>
          <w:szCs w:val="24"/>
        </w:rPr>
        <w:t>.</w:t>
      </w:r>
      <w:proofErr w:type="gramEnd"/>
      <w:r w:rsidR="00AE045B">
        <w:rPr>
          <w:rFonts w:ascii="Arial" w:eastAsia="Times New Roman" w:hAnsi="Arial" w:cs="Arial"/>
          <w:sz w:val="24"/>
          <w:szCs w:val="24"/>
        </w:rPr>
        <w:t xml:space="preserve">Буркова </w:t>
      </w:r>
      <w:r w:rsidRPr="003578B2">
        <w:rPr>
          <w:rFonts w:ascii="Arial" w:eastAsia="Times New Roman" w:hAnsi="Arial" w:cs="Arial"/>
          <w:sz w:val="24"/>
          <w:szCs w:val="24"/>
        </w:rPr>
        <w:t>– на существующ</w:t>
      </w:r>
      <w:r w:rsidR="00BC5B45" w:rsidRPr="003578B2">
        <w:rPr>
          <w:rFonts w:ascii="Arial" w:eastAsia="Times New Roman" w:hAnsi="Arial" w:cs="Arial"/>
          <w:sz w:val="24"/>
          <w:szCs w:val="24"/>
        </w:rPr>
        <w:t>ем</w:t>
      </w:r>
      <w:r w:rsidRPr="003578B2">
        <w:rPr>
          <w:rFonts w:ascii="Arial" w:eastAsia="Times New Roman" w:hAnsi="Arial" w:cs="Arial"/>
          <w:sz w:val="24"/>
          <w:szCs w:val="24"/>
        </w:rPr>
        <w:t xml:space="preserve"> кладбищ</w:t>
      </w:r>
      <w:r w:rsidR="00BC5B45" w:rsidRPr="003578B2">
        <w:rPr>
          <w:rFonts w:ascii="Arial" w:eastAsia="Times New Roman" w:hAnsi="Arial" w:cs="Arial"/>
          <w:sz w:val="24"/>
          <w:szCs w:val="24"/>
        </w:rPr>
        <w:t>е</w:t>
      </w:r>
      <w:r w:rsidRPr="003578B2">
        <w:rPr>
          <w:rFonts w:ascii="Arial" w:eastAsia="Times New Roman" w:hAnsi="Arial" w:cs="Arial"/>
          <w:sz w:val="24"/>
          <w:szCs w:val="24"/>
        </w:rPr>
        <w:t xml:space="preserve"> традиционного типа</w:t>
      </w:r>
      <w:r w:rsidR="00091DC2">
        <w:rPr>
          <w:rFonts w:ascii="Arial" w:eastAsia="Times New Roman" w:hAnsi="Arial" w:cs="Arial"/>
          <w:sz w:val="24"/>
          <w:szCs w:val="24"/>
        </w:rPr>
        <w:t xml:space="preserve"> </w:t>
      </w:r>
      <w:r w:rsidR="00AE045B">
        <w:rPr>
          <w:rFonts w:ascii="Arial" w:eastAsia="Times New Roman" w:hAnsi="Arial" w:cs="Arial"/>
          <w:sz w:val="24"/>
          <w:szCs w:val="24"/>
        </w:rPr>
        <w:t xml:space="preserve">в 2000 м. на </w:t>
      </w:r>
      <w:proofErr w:type="spellStart"/>
      <w:r w:rsidR="00AE045B">
        <w:rPr>
          <w:rFonts w:ascii="Arial" w:eastAsia="Times New Roman" w:hAnsi="Arial" w:cs="Arial"/>
          <w:sz w:val="24"/>
          <w:szCs w:val="24"/>
        </w:rPr>
        <w:t>северо</w:t>
      </w:r>
      <w:proofErr w:type="spellEnd"/>
      <w:r w:rsidR="00AE045B">
        <w:rPr>
          <w:rFonts w:ascii="Arial" w:eastAsia="Times New Roman" w:hAnsi="Arial" w:cs="Arial"/>
          <w:sz w:val="24"/>
          <w:szCs w:val="24"/>
        </w:rPr>
        <w:t xml:space="preserve"> – восток от д. Буркова</w:t>
      </w:r>
      <w:r w:rsidR="00091DC2">
        <w:rPr>
          <w:rFonts w:ascii="Arial" w:eastAsia="Times New Roman" w:hAnsi="Arial" w:cs="Arial"/>
          <w:sz w:val="24"/>
          <w:szCs w:val="24"/>
        </w:rPr>
        <w:t>, площадью 1,633 га</w:t>
      </w:r>
      <w:r w:rsidRPr="003578B2">
        <w:rPr>
          <w:rFonts w:ascii="Arial" w:eastAsia="Times New Roman" w:hAnsi="Arial" w:cs="Arial"/>
          <w:sz w:val="24"/>
          <w:szCs w:val="24"/>
        </w:rPr>
        <w:t>;</w:t>
      </w:r>
    </w:p>
    <w:p w:rsidR="0029739E" w:rsidRDefault="0029739E" w:rsidP="0029739E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91DC2" w:rsidRPr="00091DC2">
        <w:rPr>
          <w:rFonts w:ascii="Arial" w:eastAsia="Times New Roman" w:hAnsi="Arial" w:cs="Arial"/>
          <w:sz w:val="24"/>
          <w:szCs w:val="24"/>
        </w:rPr>
        <w:t>- умерших</w:t>
      </w:r>
      <w:r w:rsidR="00091DC2">
        <w:rPr>
          <w:rFonts w:ascii="Arial" w:eastAsia="Times New Roman" w:hAnsi="Arial" w:cs="Arial"/>
          <w:sz w:val="24"/>
          <w:szCs w:val="24"/>
        </w:rPr>
        <w:t xml:space="preserve"> граждан, проживавших в д. </w:t>
      </w:r>
      <w:proofErr w:type="spellStart"/>
      <w:proofErr w:type="gramStart"/>
      <w:r w:rsidR="00091DC2">
        <w:rPr>
          <w:rFonts w:ascii="Arial" w:eastAsia="Times New Roman" w:hAnsi="Arial" w:cs="Arial"/>
          <w:sz w:val="24"/>
          <w:szCs w:val="24"/>
        </w:rPr>
        <w:t>Халт</w:t>
      </w:r>
      <w:r w:rsidR="00091DC2" w:rsidRPr="00091DC2">
        <w:rPr>
          <w:rFonts w:ascii="Arial" w:eastAsia="Times New Roman" w:hAnsi="Arial" w:cs="Arial"/>
          <w:sz w:val="24"/>
          <w:szCs w:val="24"/>
        </w:rPr>
        <w:t>а</w:t>
      </w:r>
      <w:proofErr w:type="spellEnd"/>
      <w:r w:rsidR="00091DC2" w:rsidRPr="00091DC2">
        <w:rPr>
          <w:rFonts w:ascii="Arial" w:eastAsia="Times New Roman" w:hAnsi="Arial" w:cs="Arial"/>
          <w:sz w:val="24"/>
          <w:szCs w:val="24"/>
        </w:rPr>
        <w:t xml:space="preserve"> – на</w:t>
      </w:r>
      <w:proofErr w:type="gramEnd"/>
      <w:r w:rsidR="00091DC2" w:rsidRPr="00091DC2">
        <w:rPr>
          <w:rFonts w:ascii="Arial" w:eastAsia="Times New Roman" w:hAnsi="Arial" w:cs="Arial"/>
          <w:sz w:val="24"/>
          <w:szCs w:val="24"/>
        </w:rPr>
        <w:t xml:space="preserve"> существующем кладбище традиционного типа</w:t>
      </w:r>
      <w:r w:rsidR="00091DC2">
        <w:rPr>
          <w:rFonts w:ascii="Arial" w:eastAsia="Times New Roman" w:hAnsi="Arial" w:cs="Arial"/>
          <w:sz w:val="24"/>
          <w:szCs w:val="24"/>
        </w:rPr>
        <w:t xml:space="preserve"> </w:t>
      </w:r>
      <w:r w:rsidR="00091DC2" w:rsidRPr="00091DC2">
        <w:rPr>
          <w:rFonts w:ascii="Arial" w:eastAsia="Times New Roman" w:hAnsi="Arial" w:cs="Arial"/>
          <w:sz w:val="24"/>
          <w:szCs w:val="24"/>
        </w:rPr>
        <w:t>в</w:t>
      </w:r>
      <w:r w:rsidR="00091DC2">
        <w:rPr>
          <w:rFonts w:ascii="Arial" w:eastAsia="Times New Roman" w:hAnsi="Arial" w:cs="Arial"/>
          <w:sz w:val="24"/>
          <w:szCs w:val="24"/>
        </w:rPr>
        <w:t xml:space="preserve"> 300 м. на юг от д. </w:t>
      </w:r>
      <w:proofErr w:type="spellStart"/>
      <w:r w:rsidR="00091DC2">
        <w:rPr>
          <w:rFonts w:ascii="Arial" w:eastAsia="Times New Roman" w:hAnsi="Arial" w:cs="Arial"/>
          <w:sz w:val="24"/>
          <w:szCs w:val="24"/>
        </w:rPr>
        <w:t>Халта</w:t>
      </w:r>
      <w:proofErr w:type="spellEnd"/>
      <w:r w:rsidR="00091DC2">
        <w:rPr>
          <w:rFonts w:ascii="Arial" w:eastAsia="Times New Roman" w:hAnsi="Arial" w:cs="Arial"/>
          <w:sz w:val="24"/>
          <w:szCs w:val="24"/>
        </w:rPr>
        <w:t>, площадью 0,9302 га.</w:t>
      </w:r>
    </w:p>
    <w:p w:rsidR="00DF67FD" w:rsidRPr="00F91A0C" w:rsidRDefault="0029739E" w:rsidP="0029739E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1</w:t>
      </w:r>
      <w:r w:rsidR="00DF67FD" w:rsidRPr="00F91A0C">
        <w:rPr>
          <w:rFonts w:ascii="Arial" w:eastAsia="Times New Roman" w:hAnsi="Arial" w:cs="Arial"/>
          <w:sz w:val="24"/>
          <w:szCs w:val="24"/>
        </w:rPr>
        <w:t>.3. Расчет общественных кладбищ на расчетный срок</w:t>
      </w:r>
    </w:p>
    <w:p w:rsidR="00DF67FD" w:rsidRDefault="00DF67FD" w:rsidP="001816C3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3578B2">
        <w:rPr>
          <w:rFonts w:ascii="Arial" w:hAnsi="Arial" w:cs="Arial"/>
          <w:spacing w:val="2"/>
        </w:rPr>
        <w:t>(</w:t>
      </w:r>
      <w:r w:rsidR="0029739E" w:rsidRPr="0029739E">
        <w:rPr>
          <w:rFonts w:ascii="Arial" w:hAnsi="Arial" w:cs="Arial"/>
          <w:spacing w:val="2"/>
        </w:rPr>
        <w:t>расчет произведен в соответствии с решением Думы муниципального образования «</w:t>
      </w:r>
      <w:proofErr w:type="spellStart"/>
      <w:r w:rsidR="0029739E" w:rsidRPr="0029739E">
        <w:rPr>
          <w:rFonts w:ascii="Arial" w:hAnsi="Arial" w:cs="Arial"/>
          <w:spacing w:val="2"/>
        </w:rPr>
        <w:t>Ныгда</w:t>
      </w:r>
      <w:proofErr w:type="spellEnd"/>
      <w:r w:rsidR="0029739E" w:rsidRPr="0029739E">
        <w:rPr>
          <w:rFonts w:ascii="Arial" w:hAnsi="Arial" w:cs="Arial"/>
          <w:spacing w:val="2"/>
        </w:rPr>
        <w:t>» от 30.06.2016 г. № 3/209-дмо «Об утверждении местных нормативов градостроительного проектирования муниципального образования «</w:t>
      </w:r>
      <w:proofErr w:type="spellStart"/>
      <w:r w:rsidR="0029739E" w:rsidRPr="0029739E">
        <w:rPr>
          <w:rFonts w:ascii="Arial" w:hAnsi="Arial" w:cs="Arial"/>
          <w:spacing w:val="2"/>
        </w:rPr>
        <w:t>Ныгда</w:t>
      </w:r>
      <w:proofErr w:type="spellEnd"/>
      <w:r w:rsidR="0029739E" w:rsidRPr="0029739E">
        <w:rPr>
          <w:rFonts w:ascii="Arial" w:hAnsi="Arial" w:cs="Arial"/>
          <w:spacing w:val="2"/>
        </w:rPr>
        <w:t>»</w:t>
      </w:r>
      <w:r w:rsidRPr="003578B2">
        <w:rPr>
          <w:rFonts w:ascii="Arial" w:hAnsi="Arial" w:cs="Arial"/>
          <w:spacing w:val="2"/>
        </w:rPr>
        <w:t>)</w:t>
      </w:r>
    </w:p>
    <w:tbl>
      <w:tblPr>
        <w:tblpPr w:leftFromText="180" w:rightFromText="180" w:vertAnchor="text" w:horzAnchor="margin" w:tblpXSpec="center" w:tblpY="185"/>
        <w:tblW w:w="9085" w:type="dxa"/>
        <w:tblLayout w:type="fixed"/>
        <w:tblLook w:val="04A0" w:firstRow="1" w:lastRow="0" w:firstColumn="1" w:lastColumn="0" w:noHBand="0" w:noVBand="1"/>
      </w:tblPr>
      <w:tblGrid>
        <w:gridCol w:w="1000"/>
        <w:gridCol w:w="2121"/>
        <w:gridCol w:w="1134"/>
        <w:gridCol w:w="2757"/>
        <w:gridCol w:w="2073"/>
      </w:tblGrid>
      <w:tr w:rsidR="00992938" w:rsidRPr="00992938" w:rsidTr="000F4F03">
        <w:trPr>
          <w:trHeight w:val="1691"/>
          <w:tblHeader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п</w:t>
            </w:r>
            <w:proofErr w:type="gramEnd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ind w:left="-108" w:right="-89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Принятые нормативы 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Нормативная потребность (</w:t>
            </w:r>
            <w:proofErr w:type="gramStart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га</w:t>
            </w:r>
            <w:proofErr w:type="gramEnd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)</w:t>
            </w:r>
          </w:p>
        </w:tc>
      </w:tr>
      <w:tr w:rsidR="00992938" w:rsidRPr="00992938" w:rsidTr="00992938">
        <w:trPr>
          <w:trHeight w:val="64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Кладбище традиционного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7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кладбища традиционного захоронения - 0,21 га на 1 тыс. жителей</w:t>
            </w:r>
          </w:p>
        </w:tc>
        <w:tc>
          <w:tcPr>
            <w:tcW w:w="20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</w:tr>
      <w:tr w:rsidR="00992938" w:rsidRPr="00992938" w:rsidTr="00992938">
        <w:trPr>
          <w:trHeight w:val="20"/>
        </w:trPr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д. </w:t>
            </w:r>
            <w:proofErr w:type="spellStart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Ныгда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75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2938" w:rsidRPr="00992938" w:rsidRDefault="00992938" w:rsidP="009929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0,846 </w:t>
            </w:r>
            <w:proofErr w:type="spellStart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тыс</w:t>
            </w:r>
            <w:proofErr w:type="gramStart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.ч</w:t>
            </w:r>
            <w:proofErr w:type="gramEnd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ел</w:t>
            </w:r>
            <w:proofErr w:type="spellEnd"/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. х 0,21 га = </w:t>
            </w:r>
            <w:r w:rsidRPr="00992938">
              <w:rPr>
                <w:rFonts w:ascii="Courier New" w:eastAsia="Times New Roman" w:hAnsi="Courier New" w:cs="Courier New"/>
                <w:b/>
                <w:sz w:val="24"/>
                <w:szCs w:val="24"/>
                <w:lang w:eastAsia="ar-SA"/>
              </w:rPr>
              <w:t>0,17</w:t>
            </w:r>
          </w:p>
        </w:tc>
      </w:tr>
      <w:tr w:rsidR="00992938" w:rsidRPr="00992938" w:rsidTr="00992938">
        <w:trPr>
          <w:trHeight w:val="74"/>
        </w:trPr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</w:p>
        </w:tc>
      </w:tr>
      <w:tr w:rsidR="00992938" w:rsidRPr="00992938" w:rsidTr="00390F01">
        <w:trPr>
          <w:trHeight w:val="20"/>
        </w:trPr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д</w:t>
            </w:r>
            <w:proofErr w:type="gram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уркова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кладбища традиционного захоронения - 0,21 га на 1 тыс. жителей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0.153 тыс. чел. х 0.21 га = </w:t>
            </w:r>
            <w:r w:rsidRPr="00992938">
              <w:rPr>
                <w:rFonts w:ascii="Courier New" w:eastAsia="Times New Roman" w:hAnsi="Courier New" w:cs="Courier New"/>
                <w:b/>
                <w:sz w:val="24"/>
                <w:szCs w:val="24"/>
                <w:lang w:eastAsia="ar-SA"/>
              </w:rPr>
              <w:t>0.032</w:t>
            </w:r>
          </w:p>
        </w:tc>
      </w:tr>
      <w:tr w:rsidR="00992938" w:rsidRPr="00992938" w:rsidTr="00390F01">
        <w:trPr>
          <w:trHeight w:val="20"/>
        </w:trPr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Халта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9293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>кладбища традиционного захоронения - 0,21 га на 1 тыс. жителей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2938" w:rsidRPr="00992938" w:rsidRDefault="00992938" w:rsidP="009929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0,015 </w:t>
            </w:r>
            <w:proofErr w:type="spellStart"/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.ч</w:t>
            </w:r>
            <w:proofErr w:type="gramEnd"/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>ел</w:t>
            </w:r>
            <w:proofErr w:type="spellEnd"/>
            <w:r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  <w:t xml:space="preserve">. х 0.21 га = </w:t>
            </w:r>
            <w:r w:rsidRPr="00992938">
              <w:rPr>
                <w:rFonts w:ascii="Courier New" w:eastAsia="Times New Roman" w:hAnsi="Courier New" w:cs="Courier New"/>
                <w:b/>
                <w:sz w:val="24"/>
                <w:szCs w:val="24"/>
                <w:lang w:eastAsia="ar-SA"/>
              </w:rPr>
              <w:t>0.0031</w:t>
            </w:r>
          </w:p>
        </w:tc>
      </w:tr>
    </w:tbl>
    <w:p w:rsidR="00992938" w:rsidRPr="003578B2" w:rsidRDefault="00992938" w:rsidP="001816C3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rFonts w:ascii="Arial" w:hAnsi="Arial" w:cs="Arial"/>
          <w:spacing w:val="2"/>
        </w:rPr>
      </w:pPr>
    </w:p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Default="0029739E" w:rsidP="0029739E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DF67FD" w:rsidRPr="00F91A0C">
        <w:rPr>
          <w:rFonts w:ascii="Arial" w:eastAsia="Times New Roman" w:hAnsi="Arial" w:cs="Arial"/>
          <w:bCs/>
          <w:kern w:val="36"/>
          <w:sz w:val="24"/>
          <w:szCs w:val="24"/>
        </w:rPr>
        <w:t xml:space="preserve"> Обеспеченность Поселения в имеющихся и функционирующих на территории поселения общественных кладбищах</w:t>
      </w:r>
    </w:p>
    <w:p w:rsidR="0029739E" w:rsidRPr="00F91A0C" w:rsidRDefault="0029739E" w:rsidP="0029739E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DF67FD" w:rsidRPr="003578B2" w:rsidRDefault="00992938" w:rsidP="001816C3">
      <w:pPr>
        <w:pStyle w:val="a8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</w:rPr>
        <w:t>Из расчета выявлено, что в</w:t>
      </w:r>
      <w:r w:rsidR="00DF67FD" w:rsidRPr="003578B2">
        <w:rPr>
          <w:rFonts w:ascii="Arial" w:eastAsia="Times New Roman" w:hAnsi="Arial" w:cs="Arial"/>
          <w:bCs/>
          <w:kern w:val="36"/>
          <w:sz w:val="24"/>
          <w:szCs w:val="24"/>
        </w:rPr>
        <w:t xml:space="preserve"> населенных пунктах Поселения, площадь существующих кладбищ многократно превышает нормативную, поэтому нет необходимости изыскивать дополнительную территорию для обустройства новых кладбищ.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>Выводы: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3578B2">
        <w:rPr>
          <w:rFonts w:ascii="Arial" w:eastAsia="Times New Roman" w:hAnsi="Arial" w:cs="Arial"/>
          <w:bCs/>
          <w:kern w:val="36"/>
          <w:sz w:val="24"/>
          <w:szCs w:val="24"/>
        </w:rPr>
        <w:t>1.Мероприятия по обустройству новых территорий под общественные кладбища не планируются.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2.Необходимо выявить соответствие имеющихся и функционирующих кладбищ Поселения санитарно-эпидемиологическим правилам и нормативам,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возможность соблюдения гигиенических требований при организации захоронений и правил эксплуатации кладбищ.</w:t>
      </w:r>
    </w:p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DF67FD" w:rsidRPr="00F91A0C" w:rsidRDefault="00992938" w:rsidP="00AE045B">
      <w:pPr>
        <w:pStyle w:val="a8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="00DF67FD" w:rsidRPr="00F91A0C">
        <w:rPr>
          <w:rFonts w:ascii="Arial" w:eastAsia="Times New Roman" w:hAnsi="Arial" w:cs="Arial"/>
          <w:sz w:val="24"/>
          <w:szCs w:val="24"/>
        </w:rPr>
        <w:t>Выявление соответствия к размещению имеющихся и</w:t>
      </w:r>
      <w:r w:rsidR="00F91A0C">
        <w:rPr>
          <w:rFonts w:ascii="Arial" w:eastAsia="Times New Roman" w:hAnsi="Arial" w:cs="Arial"/>
          <w:sz w:val="24"/>
          <w:szCs w:val="24"/>
        </w:rPr>
        <w:t xml:space="preserve"> </w:t>
      </w:r>
      <w:r w:rsidR="00DF67FD" w:rsidRPr="00F91A0C">
        <w:rPr>
          <w:rFonts w:ascii="Arial" w:eastAsia="Times New Roman" w:hAnsi="Arial" w:cs="Arial"/>
          <w:sz w:val="24"/>
          <w:szCs w:val="24"/>
        </w:rPr>
        <w:t>функционирующих кладбищ гигиеническим требованиям,</w:t>
      </w:r>
      <w:r w:rsidR="00183AFC">
        <w:rPr>
          <w:rFonts w:ascii="Arial" w:eastAsia="Times New Roman" w:hAnsi="Arial" w:cs="Arial"/>
          <w:sz w:val="24"/>
          <w:szCs w:val="24"/>
        </w:rPr>
        <w:t xml:space="preserve"> </w:t>
      </w:r>
      <w:r w:rsidR="00DF67FD" w:rsidRPr="00F91A0C">
        <w:rPr>
          <w:rFonts w:ascii="Arial" w:eastAsia="Times New Roman" w:hAnsi="Arial" w:cs="Arial"/>
          <w:sz w:val="24"/>
          <w:szCs w:val="24"/>
        </w:rPr>
        <w:t>санитарно-эпидемиологическим правилам и нормативам</w:t>
      </w:r>
    </w:p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1816C3">
      <w:pPr>
        <w:spacing w:after="0"/>
        <w:ind w:firstLine="709"/>
        <w:jc w:val="both"/>
        <w:outlineLvl w:val="3"/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</w:pPr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t xml:space="preserve">Гигиенические требования к размещению, устройству и содержанию кладбищ утверждены постановлением Главного государственного санитарного врача Российской Федерации от 28.06.2011 №84 «Об утверждении СанПиН 2.1.2882-11 «Гигиенические </w:t>
      </w:r>
      <w:r w:rsidRPr="003578B2"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  <w:lastRenderedPageBreak/>
        <w:t>требования к размещению, устройству и содержанию кладбищ, зданий и сооружений похоронного назначения»».</w:t>
      </w:r>
    </w:p>
    <w:p w:rsidR="00DF67FD" w:rsidRPr="00F91A0C" w:rsidRDefault="00DF67FD" w:rsidP="001816C3">
      <w:pPr>
        <w:spacing w:after="0"/>
        <w:ind w:firstLine="709"/>
        <w:outlineLvl w:val="3"/>
        <w:rPr>
          <w:rFonts w:ascii="Arial" w:eastAsia="Times New Roman" w:hAnsi="Arial" w:cs="Arial"/>
          <w:bCs/>
          <w:color w:val="000000"/>
          <w:spacing w:val="3"/>
          <w:sz w:val="24"/>
          <w:szCs w:val="24"/>
        </w:rPr>
      </w:pPr>
    </w:p>
    <w:tbl>
      <w:tblPr>
        <w:tblStyle w:val="a9"/>
        <w:tblW w:w="14538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1701"/>
        <w:gridCol w:w="1701"/>
        <w:gridCol w:w="1844"/>
        <w:gridCol w:w="4506"/>
      </w:tblGrid>
      <w:tr w:rsidR="00490415" w:rsidRPr="00F91A0C" w:rsidTr="00490415">
        <w:trPr>
          <w:trHeight w:val="249"/>
        </w:trPr>
        <w:tc>
          <w:tcPr>
            <w:tcW w:w="4786" w:type="dxa"/>
            <w:gridSpan w:val="2"/>
            <w:vMerge w:val="restart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Требования СанПиН 2.1.2882-11</w:t>
            </w:r>
          </w:p>
        </w:tc>
        <w:tc>
          <w:tcPr>
            <w:tcW w:w="5246" w:type="dxa"/>
            <w:gridSpan w:val="3"/>
          </w:tcPr>
          <w:p w:rsidR="00490415" w:rsidRPr="00F91A0C" w:rsidRDefault="00490415" w:rsidP="00490415">
            <w:r>
              <w:t>Существующее положение на кладбищах Поселения</w:t>
            </w:r>
          </w:p>
        </w:tc>
        <w:tc>
          <w:tcPr>
            <w:tcW w:w="450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90415" w:rsidRPr="00F91A0C" w:rsidRDefault="00490415"/>
        </w:tc>
      </w:tr>
      <w:tr w:rsidR="00490415" w:rsidRPr="00F91A0C" w:rsidTr="00C86F25">
        <w:trPr>
          <w:gridAfter w:val="1"/>
          <w:wAfter w:w="4506" w:type="dxa"/>
          <w:trHeight w:val="363"/>
        </w:trPr>
        <w:tc>
          <w:tcPr>
            <w:tcW w:w="4786" w:type="dxa"/>
            <w:gridSpan w:val="2"/>
            <w:vMerge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</w:rPr>
              <w:t>Ныгда</w:t>
            </w:r>
            <w:proofErr w:type="spellEnd"/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д. Буркова</w:t>
            </w:r>
          </w:p>
        </w:tc>
        <w:tc>
          <w:tcPr>
            <w:tcW w:w="1844" w:type="dxa"/>
          </w:tcPr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д. </w:t>
            </w:r>
            <w:proofErr w:type="spellStart"/>
            <w:r>
              <w:rPr>
                <w:rFonts w:ascii="Courier New" w:eastAsia="Times New Roman" w:hAnsi="Courier New" w:cs="Courier New"/>
              </w:rPr>
              <w:t>Халта</w:t>
            </w:r>
            <w:proofErr w:type="spellEnd"/>
          </w:p>
        </w:tc>
      </w:tr>
      <w:tr w:rsidR="00490415" w:rsidRPr="00F91A0C" w:rsidTr="00C86F25">
        <w:trPr>
          <w:gridAfter w:val="1"/>
          <w:wAfter w:w="4506" w:type="dxa"/>
          <w:cantSplit/>
          <w:trHeight w:val="1121"/>
        </w:trPr>
        <w:tc>
          <w:tcPr>
            <w:tcW w:w="817" w:type="dxa"/>
            <w:vMerge w:val="restart"/>
            <w:textDirection w:val="btLr"/>
          </w:tcPr>
          <w:p w:rsidR="00490415" w:rsidRPr="00F91A0C" w:rsidRDefault="00490415" w:rsidP="00490415">
            <w:pPr>
              <w:pStyle w:val="ConsPlusNormal"/>
              <w:spacing w:before="200"/>
              <w:ind w:left="113" w:right="113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 Не разрешается размещать кладбища на территориях:</w:t>
            </w: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первого и второго поясов </w:t>
            </w:r>
            <w:proofErr w:type="gramStart"/>
            <w:r w:rsidRPr="00F91A0C">
              <w:rPr>
                <w:rFonts w:ascii="Courier New" w:hAnsi="Courier New" w:cs="Courier New"/>
                <w:sz w:val="22"/>
                <w:szCs w:val="22"/>
              </w:rPr>
              <w:t>зон санитарной охраны источников централизованного водоснабжения</w:t>
            </w:r>
            <w:proofErr w:type="gramEnd"/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 и минеральных источников</w:t>
            </w:r>
          </w:p>
        </w:tc>
        <w:tc>
          <w:tcPr>
            <w:tcW w:w="1701" w:type="dxa"/>
          </w:tcPr>
          <w:p w:rsidR="00490415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>
            <w:pPr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ind w:left="601" w:hanging="601"/>
              <w:rPr>
                <w:rFonts w:ascii="Courier New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431"/>
        </w:trPr>
        <w:tc>
          <w:tcPr>
            <w:tcW w:w="817" w:type="dxa"/>
            <w:vMerge/>
          </w:tcPr>
          <w:p w:rsidR="00490415" w:rsidRPr="00F91A0C" w:rsidRDefault="00490415" w:rsidP="00C86F25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первой зоны санитарной охраны курортов</w:t>
            </w:r>
          </w:p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C86F25">
            <w:pPr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rPr>
                <w:rFonts w:ascii="Courier New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490415" w:rsidRPr="00F91A0C" w:rsidTr="00490415">
        <w:trPr>
          <w:gridAfter w:val="1"/>
          <w:wAfter w:w="4506" w:type="dxa"/>
        </w:trPr>
        <w:tc>
          <w:tcPr>
            <w:tcW w:w="817" w:type="dxa"/>
            <w:vMerge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hAnsi="Courier New" w:cs="Courier New"/>
              </w:rPr>
              <w:t xml:space="preserve">с выходом на поверхность </w:t>
            </w:r>
            <w:proofErr w:type="spellStart"/>
            <w:r w:rsidRPr="00F91A0C">
              <w:rPr>
                <w:rFonts w:ascii="Courier New" w:hAnsi="Courier New" w:cs="Courier New"/>
              </w:rPr>
              <w:t>закарстованных</w:t>
            </w:r>
            <w:proofErr w:type="spellEnd"/>
            <w:r w:rsidRPr="00F91A0C">
              <w:rPr>
                <w:rFonts w:ascii="Courier New" w:hAnsi="Courier New" w:cs="Courier New"/>
              </w:rPr>
              <w:t>, сильнотрещиноватых пород и в местах выклинивания водоносных горизонтов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>
            <w:pPr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rPr>
                <w:rFonts w:ascii="Courier New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1820"/>
        </w:trPr>
        <w:tc>
          <w:tcPr>
            <w:tcW w:w="817" w:type="dxa"/>
            <w:vMerge/>
          </w:tcPr>
          <w:p w:rsidR="00490415" w:rsidRPr="00F91A0C" w:rsidRDefault="00490415" w:rsidP="00C86F25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со стоянием грунтовых вод менее двух метров от поверхности земли при наиболее высоком их стоянии, а также </w:t>
            </w:r>
            <w:proofErr w:type="gramStart"/>
            <w:r w:rsidRPr="00F91A0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 затапливаемых, подверженных оползням и обвалам, заболоченных</w:t>
            </w:r>
          </w:p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Pr="00490415" w:rsidRDefault="00490415" w:rsidP="00C86F25">
            <w:pPr>
              <w:rPr>
                <w:rFonts w:ascii="Courier New" w:hAnsi="Courier New" w:cs="Courier New"/>
              </w:rPr>
            </w:pPr>
          </w:p>
          <w:p w:rsidR="00490415" w:rsidRPr="00F91A0C" w:rsidRDefault="00490415" w:rsidP="00C86F25">
            <w:pPr>
              <w:rPr>
                <w:rFonts w:ascii="Courier New" w:hAnsi="Courier New" w:cs="Courier New"/>
              </w:rPr>
            </w:pPr>
            <w:r w:rsidRPr="00490415">
              <w:rPr>
                <w:rFonts w:ascii="Courier New" w:hAnsi="Courier New" w:cs="Courier New"/>
              </w:rP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1509"/>
        </w:trPr>
        <w:tc>
          <w:tcPr>
            <w:tcW w:w="817" w:type="dxa"/>
          </w:tcPr>
          <w:p w:rsidR="00490415" w:rsidRPr="00F91A0C" w:rsidRDefault="00490415" w:rsidP="00C86F25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на берегах озер, рек и других открытых водоемов, используемых населением для хозяйственно-бытовых нужд, купания и культурно-оздоровительных целей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C86F25"/>
          <w:p w:rsidR="00490415" w:rsidRPr="00F91A0C" w:rsidRDefault="00490415" w:rsidP="00C86F25">
            <w:r>
              <w:t>соблюдается</w:t>
            </w:r>
          </w:p>
        </w:tc>
      </w:tr>
      <w:tr w:rsidR="00490415" w:rsidRPr="00F91A0C" w:rsidTr="00490415">
        <w:trPr>
          <w:gridAfter w:val="1"/>
          <w:wAfter w:w="4506" w:type="dxa"/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490415" w:rsidRPr="00F91A0C" w:rsidRDefault="00490415" w:rsidP="00490415">
            <w:pPr>
              <w:pStyle w:val="ConsPlusNormal"/>
              <w:spacing w:before="200"/>
              <w:ind w:left="113" w:right="113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Участок кладбища должен удовлетворять следующим требованиям</w:t>
            </w: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иметь уклон в сторону, противоположную населенному пункту, открытых водоемов, а также при использовании населением грунтовых вод для хозяйственно-питьевых и бытовых целей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/>
          <w:p w:rsidR="00490415" w:rsidRPr="00F91A0C" w:rsidRDefault="00490415" w:rsidP="00490415">
            <w: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357"/>
        </w:trPr>
        <w:tc>
          <w:tcPr>
            <w:tcW w:w="817" w:type="dxa"/>
            <w:vMerge/>
          </w:tcPr>
          <w:p w:rsidR="00490415" w:rsidRPr="00F91A0C" w:rsidRDefault="00490415" w:rsidP="00C86F25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не затопляться при паводках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Pr="00F91A0C" w:rsidRDefault="00490415" w:rsidP="00C86F25">
            <w: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2545"/>
        </w:trPr>
        <w:tc>
          <w:tcPr>
            <w:tcW w:w="817" w:type="dxa"/>
            <w:vMerge/>
          </w:tcPr>
          <w:p w:rsidR="00490415" w:rsidRPr="00F91A0C" w:rsidRDefault="00490415" w:rsidP="00490415">
            <w:pPr>
              <w:pStyle w:val="ConsPlusNormal"/>
              <w:spacing w:before="20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иметь уровень стояния грунтовых вод не менее чем в двух метрах от поверхности земли при максимальном стоянии грунтовых вод. При уровне выше двух метров от поверхности земли участок может быть использован лишь для размещения кладбища для погребения после кремации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/>
          <w:p w:rsidR="00490415" w:rsidRPr="00F91A0C" w:rsidRDefault="00490415" w:rsidP="00490415">
            <w:r>
              <w:t>соблюдается</w:t>
            </w:r>
          </w:p>
        </w:tc>
      </w:tr>
      <w:tr w:rsidR="00490415" w:rsidRPr="00F91A0C" w:rsidTr="00C86F25">
        <w:trPr>
          <w:gridAfter w:val="1"/>
          <w:wAfter w:w="4506" w:type="dxa"/>
          <w:trHeight w:val="1137"/>
        </w:trPr>
        <w:tc>
          <w:tcPr>
            <w:tcW w:w="817" w:type="dxa"/>
            <w:vMerge/>
          </w:tcPr>
          <w:p w:rsidR="00490415" w:rsidRPr="00F91A0C" w:rsidRDefault="00490415" w:rsidP="00490415">
            <w:pPr>
              <w:pStyle w:val="ConsPlusNormal"/>
              <w:spacing w:before="20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49041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иметь сухую, пористую почву (супесчаную, песчаную) на глубине 1,5 м и ниже с влажностью почвы в пределах 6 - 18%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/>
          <w:p w:rsidR="00490415" w:rsidRPr="00F91A0C" w:rsidRDefault="00490415" w:rsidP="00490415">
            <w:r>
              <w:t>соблюдается</w:t>
            </w:r>
          </w:p>
        </w:tc>
      </w:tr>
      <w:tr w:rsidR="00490415" w:rsidRPr="00F91A0C" w:rsidTr="00490415">
        <w:trPr>
          <w:gridAfter w:val="1"/>
          <w:wAfter w:w="4506" w:type="dxa"/>
          <w:cantSplit/>
          <w:trHeight w:val="1536"/>
        </w:trPr>
        <w:tc>
          <w:tcPr>
            <w:tcW w:w="817" w:type="dxa"/>
            <w:vMerge w:val="restart"/>
            <w:textDirection w:val="btLr"/>
          </w:tcPr>
          <w:p w:rsidR="00490415" w:rsidRPr="00F91A0C" w:rsidRDefault="00490415" w:rsidP="00490415">
            <w:pPr>
              <w:pStyle w:val="ConsPlusNormal"/>
              <w:spacing w:before="200"/>
              <w:ind w:left="113" w:right="113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lastRenderedPageBreak/>
              <w:t>Кладбища с погребением путем предания тела (останков) умершего земле (захоронение в могилу, склеп) размещают на расстоянии:</w:t>
            </w:r>
          </w:p>
        </w:tc>
        <w:tc>
          <w:tcPr>
            <w:tcW w:w="3969" w:type="dxa"/>
          </w:tcPr>
          <w:p w:rsidR="00490415" w:rsidRPr="00F91A0C" w:rsidRDefault="00490415" w:rsidP="0049041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>от жилых, общественных зданий, спортивно-оздоровительных и санаторно-курортных зон в соответствии с санитарными правилами по санитарно-защитным зонам и санитарной классификации предприятий, сооружений и иных объектов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/>
          <w:p w:rsidR="00490415" w:rsidRPr="00F91A0C" w:rsidRDefault="00490415" w:rsidP="00490415">
            <w:r>
              <w:t>соблюдается</w:t>
            </w:r>
          </w:p>
        </w:tc>
      </w:tr>
      <w:tr w:rsidR="00490415" w:rsidRPr="00F91A0C" w:rsidTr="00490415">
        <w:trPr>
          <w:gridAfter w:val="1"/>
          <w:wAfter w:w="4506" w:type="dxa"/>
          <w:trHeight w:val="1536"/>
        </w:trPr>
        <w:tc>
          <w:tcPr>
            <w:tcW w:w="817" w:type="dxa"/>
            <w:vMerge/>
          </w:tcPr>
          <w:p w:rsidR="00490415" w:rsidRPr="00F91A0C" w:rsidRDefault="00490415" w:rsidP="00490415">
            <w:pPr>
              <w:pStyle w:val="ConsPlusNormal"/>
              <w:spacing w:before="20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490415" w:rsidRPr="00F91A0C" w:rsidRDefault="00490415" w:rsidP="00C86F2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91A0C">
              <w:rPr>
                <w:rFonts w:ascii="Courier New" w:hAnsi="Courier New" w:cs="Courier New"/>
                <w:sz w:val="22"/>
                <w:szCs w:val="22"/>
              </w:rPr>
              <w:t xml:space="preserve">от водозаборных сооружений централизованного источника водоснабжения населения в соответствии с санитарными правилами, регламентирующими требования к зонам санитарной охраны </w:t>
            </w:r>
            <w:proofErr w:type="spellStart"/>
            <w:r w:rsidRPr="00F91A0C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701" w:type="dxa"/>
          </w:tcPr>
          <w:p w:rsidR="00490415" w:rsidRPr="00F91A0C" w:rsidRDefault="00490415" w:rsidP="0049041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  <w:tc>
          <w:tcPr>
            <w:tcW w:w="1844" w:type="dxa"/>
          </w:tcPr>
          <w:p w:rsidR="00490415" w:rsidRDefault="00490415" w:rsidP="00490415">
            <w:pPr>
              <w:rPr>
                <w:rFonts w:ascii="Courier New" w:eastAsia="Times New Roman" w:hAnsi="Courier New" w:cs="Courier New"/>
              </w:rPr>
            </w:pPr>
          </w:p>
          <w:p w:rsidR="00490415" w:rsidRPr="00F91A0C" w:rsidRDefault="00490415" w:rsidP="00490415">
            <w:r w:rsidRPr="00F91A0C">
              <w:rPr>
                <w:rFonts w:ascii="Courier New" w:eastAsia="Times New Roman" w:hAnsi="Courier New" w:cs="Courier New"/>
              </w:rPr>
              <w:t>соблюдается</w:t>
            </w:r>
          </w:p>
        </w:tc>
      </w:tr>
    </w:tbl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Выводы: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1.Имеющиеся и функционирующие на территории Поселения кладбища соответствуют гигиеническим тр</w:t>
      </w:r>
      <w:r w:rsidR="00F91A0C">
        <w:rPr>
          <w:rFonts w:ascii="Arial" w:eastAsia="Times New Roman" w:hAnsi="Arial" w:cs="Arial"/>
          <w:sz w:val="24"/>
          <w:szCs w:val="24"/>
        </w:rPr>
        <w:t>ебованиям к размещению кладбищ.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2.</w:t>
      </w:r>
      <w:r w:rsidRPr="003578B2">
        <w:rPr>
          <w:rFonts w:ascii="Arial" w:hAnsi="Arial" w:cs="Arial"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 необходимо определить мероприятия по устройству имеющихся и функционирующих на территории Поселения кладбищ.</w:t>
      </w: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Default="00DF67FD" w:rsidP="001816C3">
      <w:pPr>
        <w:pStyle w:val="a8"/>
        <w:ind w:firstLine="709"/>
        <w:jc w:val="center"/>
        <w:rPr>
          <w:rFonts w:ascii="Arial" w:hAnsi="Arial" w:cs="Arial"/>
          <w:bCs/>
          <w:spacing w:val="3"/>
          <w:sz w:val="24"/>
          <w:szCs w:val="24"/>
        </w:rPr>
      </w:pPr>
      <w:r w:rsidRPr="00F91A0C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Pr="00F91A0C">
        <w:rPr>
          <w:rFonts w:ascii="Arial" w:eastAsia="Times New Roman" w:hAnsi="Arial" w:cs="Arial"/>
          <w:sz w:val="24"/>
          <w:szCs w:val="24"/>
        </w:rPr>
        <w:t>Определение мероприятий по устройству имеющихся и функционирующих на территории поселения кладбищ</w:t>
      </w:r>
      <w:r w:rsidRPr="00F91A0C">
        <w:rPr>
          <w:rFonts w:ascii="Arial" w:hAnsi="Arial" w:cs="Arial"/>
          <w:bCs/>
          <w:spacing w:val="3"/>
          <w:sz w:val="24"/>
          <w:szCs w:val="24"/>
        </w:rPr>
        <w:t xml:space="preserve"> с целью соблюдения гигиенических требований при организации захоронений и правил эксплуатации кладбищ</w:t>
      </w:r>
      <w:proofErr w:type="gramEnd"/>
    </w:p>
    <w:p w:rsidR="00541893" w:rsidRDefault="00541893" w:rsidP="001816C3">
      <w:pPr>
        <w:pStyle w:val="a8"/>
        <w:ind w:firstLine="709"/>
        <w:jc w:val="center"/>
        <w:rPr>
          <w:rFonts w:ascii="Arial" w:hAnsi="Arial" w:cs="Arial"/>
          <w:bCs/>
          <w:spacing w:val="3"/>
          <w:sz w:val="24"/>
          <w:szCs w:val="24"/>
        </w:rPr>
      </w:pPr>
    </w:p>
    <w:p w:rsidR="00541893" w:rsidRPr="00F91A0C" w:rsidRDefault="00541893" w:rsidP="001816C3">
      <w:pPr>
        <w:pStyle w:val="a8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9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4395"/>
        <w:gridCol w:w="5244"/>
      </w:tblGrid>
      <w:tr w:rsidR="008E25F8" w:rsidRPr="00B30054" w:rsidTr="00541893">
        <w:trPr>
          <w:trHeight w:val="820"/>
        </w:trPr>
        <w:tc>
          <w:tcPr>
            <w:tcW w:w="5246" w:type="dxa"/>
            <w:gridSpan w:val="2"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Требования. СанПиН 2.1.2882-11</w:t>
            </w:r>
          </w:p>
        </w:tc>
        <w:tc>
          <w:tcPr>
            <w:tcW w:w="5244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Существующее положение на кладбищах Поселения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 w:val="restart"/>
            <w:textDirection w:val="btLr"/>
          </w:tcPr>
          <w:p w:rsidR="008E25F8" w:rsidRPr="00C30915" w:rsidRDefault="008E25F8" w:rsidP="001816C3">
            <w:pPr>
              <w:pStyle w:val="a8"/>
              <w:ind w:left="113" w:right="113" w:firstLine="709"/>
              <w:jc w:val="both"/>
              <w:rPr>
                <w:rFonts w:ascii="Courier New" w:eastAsia="Times New Roman" w:hAnsi="Courier New" w:cs="Courier New"/>
              </w:rPr>
            </w:pPr>
            <w:r w:rsidRPr="00C30915">
              <w:rPr>
                <w:rFonts w:ascii="Courier New" w:eastAsia="Times New Roman" w:hAnsi="Courier New" w:cs="Courier New"/>
              </w:rPr>
              <w:t>п. 2.7.   В проекте устройства кладбищ необходимо предусмотреть</w:t>
            </w: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наличие водоупорного слоя для кладбищ традиционного типа</w:t>
            </w:r>
          </w:p>
        </w:tc>
        <w:tc>
          <w:tcPr>
            <w:tcW w:w="5244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>Водоупорный слой данным Проектом предусмотреть невозможно, так как кладбище уже существует и функционирует, это исторически сложившаяся ситуация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ConsPlusNormal"/>
              <w:spacing w:line="276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систему дренажа</w:t>
            </w:r>
          </w:p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5244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Нет необходимости в системе дренажа из-за отсутствия избыточной влажности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ConsPlusNormal"/>
              <w:spacing w:line="276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578B2">
              <w:rPr>
                <w:rFonts w:ascii="Courier New" w:hAnsi="Courier New" w:cs="Courier New"/>
                <w:sz w:val="22"/>
                <w:szCs w:val="22"/>
              </w:rPr>
              <w:t>обваловку</w:t>
            </w:r>
            <w:proofErr w:type="spellEnd"/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 территории</w:t>
            </w:r>
          </w:p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5244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 xml:space="preserve">нет необходимости в </w:t>
            </w:r>
            <w:proofErr w:type="spellStart"/>
            <w:r w:rsidRPr="003578B2">
              <w:rPr>
                <w:rFonts w:ascii="Courier New" w:eastAsia="Times New Roman" w:hAnsi="Courier New" w:cs="Courier New"/>
              </w:rPr>
              <w:t>обваловке</w:t>
            </w:r>
            <w:proofErr w:type="spellEnd"/>
            <w:r w:rsidRPr="003578B2">
              <w:rPr>
                <w:rFonts w:ascii="Courier New" w:eastAsia="Times New Roman" w:hAnsi="Courier New" w:cs="Courier New"/>
              </w:rPr>
              <w:t xml:space="preserve"> территории кладбища, т.к. кладбище находится на возвышенности с песчаным грунтом, нет сточных вод 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характер и площадь зеленых насаждений</w:t>
            </w:r>
          </w:p>
        </w:tc>
        <w:tc>
          <w:tcPr>
            <w:tcW w:w="5244" w:type="dxa"/>
          </w:tcPr>
          <w:p w:rsidR="008E25F8" w:rsidRPr="003578B2" w:rsidRDefault="00091DC2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091DC2">
              <w:rPr>
                <w:rFonts w:ascii="Courier New" w:eastAsia="Times New Roman" w:hAnsi="Courier New" w:cs="Courier New"/>
              </w:rPr>
              <w:t>Зеленых насаждений нет.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>организацию подъездных путей и автостоянок</w:t>
            </w:r>
          </w:p>
        </w:tc>
        <w:tc>
          <w:tcPr>
            <w:tcW w:w="5244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  <w:color w:val="7F7F7F" w:themeColor="text1" w:themeTint="80"/>
              </w:rPr>
            </w:pPr>
            <w:r w:rsidRPr="003578B2">
              <w:rPr>
                <w:rFonts w:ascii="Courier New" w:eastAsia="Times New Roman" w:hAnsi="Courier New" w:cs="Courier New"/>
              </w:rPr>
              <w:t>Подъездные пути и автостоянки имеются в удовлетворительном состоянии, в зимний период очищаемые от снежных заносов</w:t>
            </w:r>
          </w:p>
        </w:tc>
      </w:tr>
      <w:tr w:rsidR="008E25F8" w:rsidRPr="00B30054" w:rsidTr="00541893">
        <w:trPr>
          <w:trHeight w:val="465"/>
        </w:trPr>
        <w:tc>
          <w:tcPr>
            <w:tcW w:w="851" w:type="dxa"/>
            <w:vMerge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  <w:color w:val="FF0000"/>
              </w:rPr>
            </w:pPr>
            <w:r w:rsidRPr="003578B2">
              <w:rPr>
                <w:rFonts w:ascii="Courier New" w:hAnsi="Courier New" w:cs="Courier New"/>
              </w:rPr>
              <w:t xml:space="preserve">планировочное решение зоны захоронений для всех типов кладбищ с разделением на участки, различающиеся по типу захоронений, при этом площадь мест захоронения должна быть не </w:t>
            </w:r>
            <w:r w:rsidRPr="003578B2">
              <w:rPr>
                <w:rFonts w:ascii="Courier New" w:hAnsi="Courier New" w:cs="Courier New"/>
              </w:rPr>
              <w:lastRenderedPageBreak/>
              <w:t>более 70% общей площади кладбища</w:t>
            </w:r>
          </w:p>
        </w:tc>
        <w:tc>
          <w:tcPr>
            <w:tcW w:w="5244" w:type="dxa"/>
          </w:tcPr>
          <w:p w:rsidR="008E25F8" w:rsidRPr="003578B2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lastRenderedPageBreak/>
              <w:t>из-за незначительной площади кладбищ и малой численности захоронений планировка зоны захоронений с разделением на участки не целесообразна</w:t>
            </w:r>
          </w:p>
        </w:tc>
      </w:tr>
      <w:tr w:rsidR="008E25F8" w:rsidRPr="00B30054" w:rsidTr="00541893">
        <w:trPr>
          <w:trHeight w:val="1291"/>
        </w:trPr>
        <w:tc>
          <w:tcPr>
            <w:tcW w:w="851" w:type="dxa"/>
            <w:vMerge w:val="restart"/>
            <w:tcBorders>
              <w:top w:val="nil"/>
              <w:bottom w:val="nil"/>
            </w:tcBorders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  <w:tcBorders>
              <w:bottom w:val="nil"/>
            </w:tcBorders>
          </w:tcPr>
          <w:p w:rsidR="008E25F8" w:rsidRPr="00183AFC" w:rsidRDefault="008E25F8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183AFC">
              <w:rPr>
                <w:rFonts w:ascii="Courier New" w:hAnsi="Courier New" w:cs="Courier New"/>
              </w:rPr>
              <w:t>разделение территории кладбища на функциональные зоны (входную, ритуальную, административно-хозяйственную, захоронений, зеленой защиты по периметру кладбища)</w:t>
            </w:r>
          </w:p>
        </w:tc>
        <w:tc>
          <w:tcPr>
            <w:tcW w:w="5244" w:type="dxa"/>
          </w:tcPr>
          <w:p w:rsidR="008E25F8" w:rsidRPr="00183AFC" w:rsidRDefault="00091DC2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091DC2">
              <w:rPr>
                <w:rFonts w:ascii="Courier New" w:eastAsia="Times New Roman" w:hAnsi="Courier New" w:cs="Courier New"/>
              </w:rPr>
              <w:t>территория кладбища имеет функциональные зоны: входную, ритуальную, захоронений, зеленая защита по внешней стороне периметра кладбища отсутствует</w:t>
            </w:r>
          </w:p>
        </w:tc>
      </w:tr>
      <w:tr w:rsidR="00541893" w:rsidRPr="00B30054" w:rsidTr="00541893">
        <w:trPr>
          <w:trHeight w:val="465"/>
        </w:trPr>
        <w:tc>
          <w:tcPr>
            <w:tcW w:w="851" w:type="dxa"/>
            <w:vMerge/>
            <w:tcBorders>
              <w:top w:val="nil"/>
              <w:bottom w:val="nil"/>
            </w:tcBorders>
          </w:tcPr>
          <w:p w:rsidR="00541893" w:rsidRPr="003578B2" w:rsidRDefault="00541893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41893" w:rsidRPr="003578B2" w:rsidRDefault="00541893" w:rsidP="00541893">
            <w:pPr>
              <w:pStyle w:val="a8"/>
              <w:rPr>
                <w:rFonts w:ascii="Courier New" w:eastAsia="Times New Roman" w:hAnsi="Courier New" w:cs="Courier New"/>
                <w:color w:val="FF0000"/>
              </w:rPr>
            </w:pPr>
            <w:proofErr w:type="spellStart"/>
            <w:r w:rsidRPr="003578B2">
              <w:rPr>
                <w:rFonts w:ascii="Courier New" w:hAnsi="Courier New" w:cs="Courier New"/>
              </w:rPr>
              <w:t>канализование</w:t>
            </w:r>
            <w:proofErr w:type="spellEnd"/>
            <w:r w:rsidRPr="003578B2">
              <w:rPr>
                <w:rFonts w:ascii="Courier New" w:hAnsi="Courier New" w:cs="Courier New"/>
              </w:rPr>
              <w:t xml:space="preserve">, водоснабжение, </w:t>
            </w:r>
            <w:proofErr w:type="spellStart"/>
            <w:r w:rsidRPr="003578B2">
              <w:rPr>
                <w:rFonts w:ascii="Courier New" w:hAnsi="Courier New" w:cs="Courier New"/>
              </w:rPr>
              <w:t>теплоэлектроснабжение</w:t>
            </w:r>
            <w:proofErr w:type="spellEnd"/>
            <w:r w:rsidRPr="003578B2">
              <w:rPr>
                <w:rFonts w:ascii="Courier New" w:hAnsi="Courier New" w:cs="Courier New"/>
              </w:rPr>
              <w:t>, благоустройство территории.</w:t>
            </w:r>
            <w:r w:rsidRPr="003578B2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5244" w:type="dxa"/>
          </w:tcPr>
          <w:p w:rsidR="00541893" w:rsidRPr="003578B2" w:rsidRDefault="00541893" w:rsidP="00541893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</w:tc>
      </w:tr>
      <w:tr w:rsidR="00091DC2" w:rsidRPr="00B30054" w:rsidTr="00091DC2">
        <w:trPr>
          <w:trHeight w:val="1945"/>
        </w:trPr>
        <w:tc>
          <w:tcPr>
            <w:tcW w:w="851" w:type="dxa"/>
            <w:vMerge w:val="restart"/>
          </w:tcPr>
          <w:p w:rsidR="00091DC2" w:rsidRDefault="00091DC2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</w:t>
            </w:r>
            <w:r w:rsidRPr="003578B2">
              <w:rPr>
                <w:rFonts w:ascii="Courier New" w:eastAsia="Times New Roman" w:hAnsi="Courier New" w:cs="Courier New"/>
              </w:rPr>
              <w:t>.</w:t>
            </w:r>
            <w:r>
              <w:rPr>
                <w:rFonts w:ascii="Courier New" w:eastAsia="Times New Roman" w:hAnsi="Courier New" w:cs="Courier New"/>
              </w:rPr>
              <w:t>6</w:t>
            </w:r>
            <w:r w:rsidRPr="003578B2">
              <w:rPr>
                <w:rFonts w:ascii="Courier New" w:eastAsia="Times New Roman" w:hAnsi="Courier New" w:cs="Courier New"/>
              </w:rPr>
              <w:t>.</w:t>
            </w:r>
            <w:r>
              <w:rPr>
                <w:rFonts w:ascii="Courier New" w:eastAsia="Times New Roman" w:hAnsi="Courier New" w:cs="Courier New"/>
              </w:rPr>
              <w:t>6</w:t>
            </w:r>
          </w:p>
          <w:p w:rsidR="00091DC2" w:rsidRPr="003578B2" w:rsidRDefault="00091DC2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п.6</w:t>
            </w:r>
            <w:r w:rsidRPr="003578B2">
              <w:rPr>
                <w:rFonts w:ascii="Courier New" w:eastAsia="Times New Roman" w:hAnsi="Courier New" w:cs="Courier New"/>
              </w:rPr>
              <w:t>.7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091DC2" w:rsidRPr="00541893" w:rsidRDefault="00091DC2" w:rsidP="00541893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В соответствии с п.6.4.при отсутствии центрального водоснабжения и канализации в населенном пункте допускается устройство шахтных колодцев</w:t>
            </w:r>
            <w:proofErr w:type="gramStart"/>
            <w:r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3578B2">
              <w:rPr>
                <w:rFonts w:ascii="Courier New" w:hAnsi="Courier New" w:cs="Courier New"/>
              </w:rPr>
              <w:t>Н</w:t>
            </w:r>
            <w:proofErr w:type="gramEnd"/>
            <w:r w:rsidRPr="003578B2">
              <w:rPr>
                <w:rFonts w:ascii="Courier New" w:hAnsi="Courier New" w:cs="Courier New"/>
              </w:rPr>
              <w:t>а участках кладбищ, крематориев, зданий и со</w:t>
            </w:r>
            <w:r>
              <w:rPr>
                <w:rFonts w:ascii="Courier New" w:hAnsi="Courier New" w:cs="Courier New"/>
              </w:rPr>
              <w:t>оружений похоронного назначения.</w:t>
            </w:r>
          </w:p>
        </w:tc>
        <w:tc>
          <w:tcPr>
            <w:tcW w:w="5244" w:type="dxa"/>
          </w:tcPr>
          <w:p w:rsidR="00091DC2" w:rsidRPr="00091DC2" w:rsidRDefault="00091DC2" w:rsidP="00091DC2">
            <w:pPr>
              <w:rPr>
                <w:rFonts w:ascii="Courier New" w:eastAsia="Times New Roman" w:hAnsi="Courier New" w:cs="Courier New"/>
              </w:rPr>
            </w:pPr>
            <w:r w:rsidRPr="00091DC2">
              <w:rPr>
                <w:rFonts w:ascii="Courier New" w:eastAsia="Times New Roman" w:hAnsi="Courier New" w:cs="Courier New"/>
              </w:rPr>
              <w:t>из-за незначительной площади кладбищ и малой численности захоронений устройство шахтных колодцев не целесообразно</w:t>
            </w:r>
          </w:p>
          <w:p w:rsidR="00091DC2" w:rsidRPr="003578B2" w:rsidRDefault="00091DC2" w:rsidP="00091DC2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091DC2" w:rsidRPr="00B30054" w:rsidTr="00541893">
        <w:trPr>
          <w:trHeight w:val="2775"/>
        </w:trPr>
        <w:tc>
          <w:tcPr>
            <w:tcW w:w="851" w:type="dxa"/>
            <w:vMerge/>
          </w:tcPr>
          <w:p w:rsidR="00091DC2" w:rsidRDefault="00091DC2" w:rsidP="00541893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091DC2" w:rsidRPr="003578B2" w:rsidRDefault="00091DC2" w:rsidP="00541893">
            <w:pPr>
              <w:pStyle w:val="a8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hAnsi="Courier New" w:cs="Courier New"/>
              </w:rPr>
              <w:t xml:space="preserve">необходимо предусмотреть зону зеленых насаждений, стоянки автокатафалков и автотранспорта, урны для сбора мусора, площадки для мусоросборников с подъездами к </w:t>
            </w:r>
            <w:proofErr w:type="spellStart"/>
            <w:r w:rsidRPr="003578B2">
              <w:rPr>
                <w:rFonts w:ascii="Courier New" w:hAnsi="Courier New" w:cs="Courier New"/>
              </w:rPr>
              <w:t>ним</w:t>
            </w:r>
            <w:proofErr w:type="gramStart"/>
            <w:r w:rsidRPr="003578B2">
              <w:rPr>
                <w:rFonts w:ascii="Courier New" w:hAnsi="Courier New" w:cs="Courier New"/>
              </w:rPr>
              <w:t>.П</w:t>
            </w:r>
            <w:proofErr w:type="gramEnd"/>
            <w:r w:rsidRPr="003578B2">
              <w:rPr>
                <w:rFonts w:ascii="Courier New" w:hAnsi="Courier New" w:cs="Courier New"/>
              </w:rPr>
              <w:t>лощадки</w:t>
            </w:r>
            <w:proofErr w:type="spellEnd"/>
            <w:r w:rsidRPr="003578B2">
              <w:rPr>
                <w:rFonts w:ascii="Courier New" w:hAnsi="Courier New" w:cs="Courier New"/>
              </w:rPr>
              <w:t xml:space="preserve"> для мусоросборников должны быть ограждены и иметь твердое покрытие (асфальтирование, бетонирование).</w:t>
            </w:r>
          </w:p>
        </w:tc>
        <w:tc>
          <w:tcPr>
            <w:tcW w:w="5244" w:type="dxa"/>
          </w:tcPr>
          <w:p w:rsidR="00091DC2" w:rsidRPr="00091DC2" w:rsidRDefault="00091DC2" w:rsidP="00091DC2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proofErr w:type="gramStart"/>
            <w:r w:rsidRPr="00091DC2">
              <w:rPr>
                <w:rFonts w:ascii="Courier New" w:eastAsia="Times New Roman" w:hAnsi="Courier New" w:cs="Courier New"/>
              </w:rPr>
              <w:t>зеленых насаждений нет, имеется стоянка для автотранспорта, определены площадки для сбора мусора; вывоз мусора производится 2 раза в год после схода снежного покрова - в мае и до выпада устойчивого снежного покрова – в октябре</w:t>
            </w:r>
            <w:proofErr w:type="gramEnd"/>
          </w:p>
        </w:tc>
      </w:tr>
    </w:tbl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F91A0C" w:rsidRDefault="00DF67FD" w:rsidP="001816C3">
      <w:pPr>
        <w:pStyle w:val="a8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F91A0C">
        <w:rPr>
          <w:rFonts w:ascii="Arial" w:eastAsia="Times New Roman" w:hAnsi="Arial" w:cs="Arial"/>
          <w:sz w:val="24"/>
          <w:szCs w:val="24"/>
        </w:rPr>
        <w:t>5. Выполнение мероприятий по устройству имеющихся и функционирующих</w:t>
      </w:r>
      <w:r w:rsidR="00F91A0C">
        <w:rPr>
          <w:rFonts w:ascii="Arial" w:eastAsia="Times New Roman" w:hAnsi="Arial" w:cs="Arial"/>
          <w:sz w:val="24"/>
          <w:szCs w:val="24"/>
        </w:rPr>
        <w:t xml:space="preserve"> </w:t>
      </w:r>
      <w:r w:rsidRPr="00F91A0C">
        <w:rPr>
          <w:rFonts w:ascii="Arial" w:eastAsia="Times New Roman" w:hAnsi="Arial" w:cs="Arial"/>
          <w:sz w:val="24"/>
          <w:szCs w:val="24"/>
        </w:rPr>
        <w:t>на территории Поселения кладбищ</w:t>
      </w:r>
    </w:p>
    <w:p w:rsidR="00DF67FD" w:rsidRPr="00F91A0C" w:rsidRDefault="00DF67FD" w:rsidP="00F91A0C">
      <w:pPr>
        <w:pStyle w:val="a8"/>
        <w:ind w:firstLine="709"/>
        <w:rPr>
          <w:rFonts w:ascii="Arial" w:eastAsia="Times New Roman" w:hAnsi="Arial" w:cs="Arial"/>
          <w:sz w:val="24"/>
          <w:szCs w:val="24"/>
        </w:rPr>
      </w:pPr>
    </w:p>
    <w:tbl>
      <w:tblPr>
        <w:tblStyle w:val="a9"/>
        <w:tblW w:w="10041" w:type="dxa"/>
        <w:jc w:val="center"/>
        <w:tblInd w:w="-4090" w:type="dxa"/>
        <w:tblLayout w:type="fixed"/>
        <w:tblLook w:val="04A0" w:firstRow="1" w:lastRow="0" w:firstColumn="1" w:lastColumn="0" w:noHBand="0" w:noVBand="1"/>
      </w:tblPr>
      <w:tblGrid>
        <w:gridCol w:w="4912"/>
        <w:gridCol w:w="5103"/>
        <w:gridCol w:w="26"/>
      </w:tblGrid>
      <w:tr w:rsidR="00C86F25" w:rsidRPr="00B30054" w:rsidTr="00AE045B">
        <w:trPr>
          <w:trHeight w:val="79"/>
          <w:jc w:val="center"/>
        </w:trPr>
        <w:tc>
          <w:tcPr>
            <w:tcW w:w="4912" w:type="dxa"/>
            <w:vMerge w:val="restart"/>
          </w:tcPr>
          <w:p w:rsidR="00C86F25" w:rsidRPr="003578B2" w:rsidRDefault="00C86F2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Мероприятие</w:t>
            </w:r>
          </w:p>
        </w:tc>
        <w:tc>
          <w:tcPr>
            <w:tcW w:w="5129" w:type="dxa"/>
            <w:gridSpan w:val="2"/>
          </w:tcPr>
          <w:p w:rsidR="00C86F25" w:rsidRPr="003578B2" w:rsidRDefault="00C86F25" w:rsidP="00C86F25">
            <w:pPr>
              <w:pStyle w:val="a8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Количество, период проведения работ</w:t>
            </w:r>
          </w:p>
        </w:tc>
      </w:tr>
      <w:tr w:rsidR="008E25F8" w:rsidRPr="00B30054" w:rsidTr="00AE045B">
        <w:trPr>
          <w:gridAfter w:val="1"/>
          <w:wAfter w:w="26" w:type="dxa"/>
          <w:trHeight w:val="70"/>
          <w:jc w:val="center"/>
        </w:trPr>
        <w:tc>
          <w:tcPr>
            <w:tcW w:w="4912" w:type="dxa"/>
            <w:vMerge/>
          </w:tcPr>
          <w:p w:rsidR="008E25F8" w:rsidRPr="003578B2" w:rsidRDefault="008E25F8" w:rsidP="00C86F25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8E25F8" w:rsidRPr="00B30054" w:rsidTr="00C86F25">
        <w:trPr>
          <w:gridAfter w:val="1"/>
          <w:wAfter w:w="26" w:type="dxa"/>
          <w:trHeight w:val="257"/>
          <w:jc w:val="center"/>
        </w:trPr>
        <w:tc>
          <w:tcPr>
            <w:tcW w:w="4912" w:type="dxa"/>
          </w:tcPr>
          <w:p w:rsidR="008E25F8" w:rsidRPr="003578B2" w:rsidRDefault="008E25F8" w:rsidP="00091DC2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Строительство туалетов</w:t>
            </w:r>
            <w:r w:rsidR="00091DC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91DC2">
              <w:t xml:space="preserve"> о</w:t>
            </w:r>
            <w:r w:rsidR="00091DC2" w:rsidRPr="00091DC2">
              <w:rPr>
                <w:rFonts w:ascii="Courier New" w:hAnsi="Courier New" w:cs="Courier New"/>
                <w:sz w:val="22"/>
                <w:szCs w:val="22"/>
              </w:rPr>
              <w:t>граждение (ремонт, покраска ограждения) территории кладбища</w:t>
            </w: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201</w:t>
            </w:r>
            <w:r w:rsidR="004636A7">
              <w:rPr>
                <w:rFonts w:ascii="Courier New" w:eastAsia="Times New Roman" w:hAnsi="Courier New" w:cs="Courier New"/>
              </w:rPr>
              <w:t>9</w:t>
            </w:r>
            <w:r w:rsidRPr="003578B2">
              <w:rPr>
                <w:rFonts w:ascii="Courier New" w:eastAsia="Times New Roman" w:hAnsi="Courier New" w:cs="Courier New"/>
              </w:rPr>
              <w:t xml:space="preserve"> г.</w:t>
            </w:r>
            <w:r w:rsidR="00C86F25">
              <w:rPr>
                <w:rFonts w:ascii="Courier New" w:eastAsia="Times New Roman" w:hAnsi="Courier New" w:cs="Courier New"/>
              </w:rPr>
              <w:t>-2020 г.</w:t>
            </w:r>
          </w:p>
        </w:tc>
      </w:tr>
      <w:tr w:rsidR="008E25F8" w:rsidRPr="00B30054" w:rsidTr="00C86F25">
        <w:trPr>
          <w:gridAfter w:val="1"/>
          <w:wAfter w:w="26" w:type="dxa"/>
          <w:trHeight w:val="465"/>
          <w:jc w:val="center"/>
        </w:trPr>
        <w:tc>
          <w:tcPr>
            <w:tcW w:w="4912" w:type="dxa"/>
          </w:tcPr>
          <w:p w:rsidR="008E25F8" w:rsidRPr="003578B2" w:rsidRDefault="008E25F8" w:rsidP="00C86F2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Расчистка от сухостойных деревьев, прореживание</w:t>
            </w: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</w:p>
          <w:p w:rsidR="008E25F8" w:rsidRPr="003578B2" w:rsidRDefault="00C86F25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</w:t>
            </w:r>
            <w:r w:rsidR="008E25F8" w:rsidRPr="003578B2">
              <w:rPr>
                <w:rFonts w:ascii="Courier New" w:eastAsia="Times New Roman" w:hAnsi="Courier New" w:cs="Courier New"/>
              </w:rPr>
              <w:t>г.</w:t>
            </w:r>
          </w:p>
        </w:tc>
      </w:tr>
      <w:tr w:rsidR="008E25F8" w:rsidRPr="00B30054" w:rsidTr="00C86F25">
        <w:trPr>
          <w:gridAfter w:val="1"/>
          <w:wAfter w:w="26" w:type="dxa"/>
          <w:trHeight w:val="465"/>
          <w:jc w:val="center"/>
        </w:trPr>
        <w:tc>
          <w:tcPr>
            <w:tcW w:w="4912" w:type="dxa"/>
          </w:tcPr>
          <w:p w:rsidR="008E25F8" w:rsidRPr="003578B2" w:rsidRDefault="008E25F8" w:rsidP="00C86F2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Устройство информационных стендов на центральном входе кладбища</w:t>
            </w:r>
          </w:p>
        </w:tc>
        <w:tc>
          <w:tcPr>
            <w:tcW w:w="5103" w:type="dxa"/>
          </w:tcPr>
          <w:p w:rsidR="008E25F8" w:rsidRPr="003578B2" w:rsidRDefault="00C86F25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="008E25F8" w:rsidRPr="003578B2">
              <w:rPr>
                <w:rFonts w:ascii="Courier New" w:eastAsia="Times New Roman" w:hAnsi="Courier New" w:cs="Courier New"/>
              </w:rPr>
              <w:t>шт. – 201</w:t>
            </w:r>
            <w:r w:rsidR="004636A7">
              <w:rPr>
                <w:rFonts w:ascii="Courier New" w:eastAsia="Times New Roman" w:hAnsi="Courier New" w:cs="Courier New"/>
              </w:rPr>
              <w:t>9</w:t>
            </w:r>
            <w:r w:rsidR="008E25F8" w:rsidRPr="003578B2">
              <w:rPr>
                <w:rFonts w:ascii="Courier New" w:eastAsia="Times New Roman" w:hAnsi="Courier New" w:cs="Courier New"/>
              </w:rPr>
              <w:t>г.</w:t>
            </w:r>
          </w:p>
        </w:tc>
      </w:tr>
      <w:tr w:rsidR="008E25F8" w:rsidRPr="00B30054" w:rsidTr="00C86F25">
        <w:trPr>
          <w:gridAfter w:val="1"/>
          <w:wAfter w:w="26" w:type="dxa"/>
          <w:trHeight w:val="261"/>
          <w:jc w:val="center"/>
        </w:trPr>
        <w:tc>
          <w:tcPr>
            <w:tcW w:w="4912" w:type="dxa"/>
          </w:tcPr>
          <w:p w:rsidR="008E25F8" w:rsidRPr="003578B2" w:rsidRDefault="008E25F8" w:rsidP="00C86F2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Вывоз мусора </w:t>
            </w: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по мере надобности</w:t>
            </w:r>
          </w:p>
        </w:tc>
      </w:tr>
      <w:tr w:rsidR="008E25F8" w:rsidRPr="00B30054" w:rsidTr="00C86F25">
        <w:trPr>
          <w:gridAfter w:val="1"/>
          <w:wAfter w:w="26" w:type="dxa"/>
          <w:trHeight w:val="465"/>
          <w:jc w:val="center"/>
        </w:trPr>
        <w:tc>
          <w:tcPr>
            <w:tcW w:w="4912" w:type="dxa"/>
          </w:tcPr>
          <w:p w:rsidR="008E25F8" w:rsidRPr="003578B2" w:rsidRDefault="008E25F8" w:rsidP="00C86F2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>Очистка подъездных путей и стоянок автотранспорта</w:t>
            </w: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ежегодно в зимний период по мере надобности</w:t>
            </w:r>
          </w:p>
        </w:tc>
      </w:tr>
      <w:tr w:rsidR="008E25F8" w:rsidRPr="00B30054" w:rsidTr="00C86F25">
        <w:trPr>
          <w:gridAfter w:val="1"/>
          <w:wAfter w:w="26" w:type="dxa"/>
          <w:trHeight w:val="329"/>
          <w:jc w:val="center"/>
        </w:trPr>
        <w:tc>
          <w:tcPr>
            <w:tcW w:w="4912" w:type="dxa"/>
          </w:tcPr>
          <w:p w:rsidR="008E25F8" w:rsidRPr="003578B2" w:rsidRDefault="008E25F8" w:rsidP="00C86F2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3578B2">
              <w:rPr>
                <w:rFonts w:ascii="Courier New" w:hAnsi="Courier New" w:cs="Courier New"/>
                <w:sz w:val="22"/>
                <w:szCs w:val="22"/>
              </w:rPr>
              <w:t xml:space="preserve">Закупка и установка металлических урн для мусора (для </w:t>
            </w:r>
            <w:proofErr w:type="spellStart"/>
            <w:r w:rsidRPr="003578B2">
              <w:rPr>
                <w:rFonts w:ascii="Courier New" w:hAnsi="Courier New" w:cs="Courier New"/>
                <w:sz w:val="22"/>
                <w:szCs w:val="22"/>
              </w:rPr>
              <w:t>автовывоза</w:t>
            </w:r>
            <w:proofErr w:type="spellEnd"/>
            <w:r w:rsidRPr="003578B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5103" w:type="dxa"/>
          </w:tcPr>
          <w:p w:rsidR="008E25F8" w:rsidRPr="003578B2" w:rsidRDefault="008E25F8" w:rsidP="001816C3">
            <w:pPr>
              <w:pStyle w:val="a8"/>
              <w:ind w:firstLine="709"/>
              <w:jc w:val="center"/>
              <w:rPr>
                <w:rFonts w:ascii="Courier New" w:eastAsia="Times New Roman" w:hAnsi="Courier New" w:cs="Courier New"/>
              </w:rPr>
            </w:pPr>
            <w:r w:rsidRPr="003578B2">
              <w:rPr>
                <w:rFonts w:ascii="Courier New" w:eastAsia="Times New Roman" w:hAnsi="Courier New" w:cs="Courier New"/>
              </w:rPr>
              <w:t>6 урн – 2019г.</w:t>
            </w:r>
          </w:p>
        </w:tc>
      </w:tr>
    </w:tbl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091DC2" w:rsidRDefault="00091DC2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AE045B" w:rsidRDefault="00AE045B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DF67FD" w:rsidRPr="00F91A0C" w:rsidRDefault="00C30915" w:rsidP="001816C3">
      <w:pPr>
        <w:pStyle w:val="a8"/>
        <w:ind w:firstLine="709"/>
        <w:jc w:val="center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F91A0C">
        <w:rPr>
          <w:rFonts w:ascii="Arial" w:eastAsia="Times New Roman" w:hAnsi="Arial" w:cs="Arial"/>
          <w:bCs/>
          <w:kern w:val="36"/>
          <w:sz w:val="24"/>
          <w:szCs w:val="24"/>
        </w:rPr>
        <w:t>6.</w:t>
      </w:r>
      <w:r w:rsidR="00DF67FD" w:rsidRPr="00F91A0C">
        <w:rPr>
          <w:rFonts w:ascii="Arial" w:eastAsia="Times New Roman" w:hAnsi="Arial" w:cs="Arial"/>
          <w:bCs/>
          <w:kern w:val="36"/>
          <w:sz w:val="24"/>
          <w:szCs w:val="24"/>
        </w:rPr>
        <w:t xml:space="preserve"> Оценка эффективности мероприятий Проекта</w:t>
      </w:r>
    </w:p>
    <w:p w:rsidR="00DF67FD" w:rsidRPr="00F91A0C" w:rsidRDefault="00DF67FD" w:rsidP="00F91A0C">
      <w:pPr>
        <w:pStyle w:val="a8"/>
        <w:spacing w:line="276" w:lineRule="auto"/>
        <w:ind w:firstLine="709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 xml:space="preserve">Выполнение включённых в Проект мероприятий при условии разработки эффективных механизмов их реализации позволит </w:t>
      </w:r>
      <w:r w:rsidRPr="003578B2">
        <w:rPr>
          <w:rFonts w:ascii="Arial" w:hAnsi="Arial" w:cs="Arial"/>
          <w:bCs/>
          <w:spacing w:val="3"/>
          <w:sz w:val="24"/>
          <w:szCs w:val="24"/>
        </w:rPr>
        <w:t>соблюсти гигиенические требования при организации захоронений и правил эксплуатации кладбищ с целью реализацию гражданами права на благоприятную среду обитания, гарантированного Конституцией Российской Федерации.</w:t>
      </w:r>
    </w:p>
    <w:p w:rsidR="00DF67FD" w:rsidRPr="00F91A0C" w:rsidRDefault="00DF67FD" w:rsidP="001816C3">
      <w:pPr>
        <w:pStyle w:val="a8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F67FD" w:rsidRPr="00F91A0C" w:rsidRDefault="00C30915" w:rsidP="001816C3">
      <w:pPr>
        <w:pStyle w:val="a8"/>
        <w:spacing w:line="276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F91A0C">
        <w:rPr>
          <w:rFonts w:ascii="Arial" w:eastAsia="Times New Roman" w:hAnsi="Arial" w:cs="Arial"/>
          <w:sz w:val="24"/>
          <w:szCs w:val="24"/>
        </w:rPr>
        <w:t>7.</w:t>
      </w:r>
      <w:r w:rsidR="00DF67FD" w:rsidRPr="00F91A0C">
        <w:rPr>
          <w:rFonts w:ascii="Arial" w:eastAsia="Times New Roman" w:hAnsi="Arial" w:cs="Arial"/>
          <w:sz w:val="24"/>
          <w:szCs w:val="24"/>
        </w:rPr>
        <w:t xml:space="preserve">Организация </w:t>
      </w:r>
      <w:proofErr w:type="gramStart"/>
      <w:r w:rsidR="00DF67FD" w:rsidRPr="00F91A0C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="00DF67FD" w:rsidRPr="00F91A0C">
        <w:rPr>
          <w:rFonts w:ascii="Arial" w:eastAsia="Times New Roman" w:hAnsi="Arial" w:cs="Arial"/>
          <w:sz w:val="24"/>
          <w:szCs w:val="24"/>
        </w:rPr>
        <w:t xml:space="preserve"> реализацией Программы</w:t>
      </w:r>
    </w:p>
    <w:p w:rsidR="00DF67FD" w:rsidRPr="00F91A0C" w:rsidRDefault="00DF67FD" w:rsidP="00F91A0C">
      <w:pPr>
        <w:pStyle w:val="a8"/>
        <w:spacing w:line="276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Организационная структура управления Проектом базируется на существующей схеме исполнительной власти с</w:t>
      </w:r>
      <w:r w:rsidR="00AE045B">
        <w:rPr>
          <w:rFonts w:ascii="Arial" w:eastAsia="Times New Roman" w:hAnsi="Arial" w:cs="Arial"/>
          <w:sz w:val="24"/>
          <w:szCs w:val="24"/>
        </w:rPr>
        <w:t>ельского поселения «</w:t>
      </w:r>
      <w:proofErr w:type="spellStart"/>
      <w:r w:rsidR="00AE045B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F91A0C">
        <w:rPr>
          <w:rFonts w:ascii="Arial" w:eastAsia="Times New Roman" w:hAnsi="Arial" w:cs="Arial"/>
          <w:sz w:val="24"/>
          <w:szCs w:val="24"/>
        </w:rPr>
        <w:t>».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Общее руководство Программой осуществляет глава поселения, в функции которого в рамках реализации Проекта входит определение приоритетов, постановка оперативных и краткосрочных целей Проекта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Оперативные функции по реализации Проекта осуществляют штатные сотрудники администрации поселения под руководством главы сельского поселения.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Глава поселения осуществляет следующие действия: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рассматривает и утверждает план мероприятий, объемы их финансирования и сроки реализации.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Специалисты администрации поселения осуществляют следующие функции: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контроль выполнение плана мероприятий;</w:t>
      </w:r>
    </w:p>
    <w:p w:rsidR="00DF67FD" w:rsidRPr="003578B2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формирование бюджетных заявок на выделение средств из муниципального бюджета поселения;</w:t>
      </w:r>
    </w:p>
    <w:p w:rsidR="00DF67FD" w:rsidRPr="00C30915" w:rsidRDefault="00DF67FD" w:rsidP="001816C3">
      <w:pPr>
        <w:pStyle w:val="a8"/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578B2">
        <w:rPr>
          <w:rFonts w:ascii="Arial" w:eastAsia="Times New Roman" w:hAnsi="Arial" w:cs="Arial"/>
          <w:sz w:val="24"/>
          <w:szCs w:val="24"/>
        </w:rPr>
        <w:t>- подготовка предложений, заявок связанных с выполнением плана мероприятий, с корректировкой сроков, исполнителей и объемов ресурсов по плану мероприятий.</w:t>
      </w:r>
    </w:p>
    <w:p w:rsidR="00DF67FD" w:rsidRPr="00F91A0C" w:rsidRDefault="00DF67FD" w:rsidP="001816C3">
      <w:pPr>
        <w:ind w:firstLine="709"/>
        <w:rPr>
          <w:rFonts w:ascii="Arial" w:hAnsi="Arial" w:cs="Arial"/>
          <w:sz w:val="24"/>
          <w:szCs w:val="24"/>
        </w:rPr>
      </w:pPr>
    </w:p>
    <w:sectPr w:rsidR="00DF67FD" w:rsidRPr="00F91A0C" w:rsidSect="00B217F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313F6"/>
    <w:multiLevelType w:val="multilevel"/>
    <w:tmpl w:val="7BA6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7FD"/>
    <w:rsid w:val="00017307"/>
    <w:rsid w:val="00054E71"/>
    <w:rsid w:val="00057ED4"/>
    <w:rsid w:val="00091DC2"/>
    <w:rsid w:val="00137499"/>
    <w:rsid w:val="00164376"/>
    <w:rsid w:val="001816C3"/>
    <w:rsid w:val="00183AFC"/>
    <w:rsid w:val="0029739E"/>
    <w:rsid w:val="002B1A2A"/>
    <w:rsid w:val="003578B2"/>
    <w:rsid w:val="003A59E6"/>
    <w:rsid w:val="00401B0F"/>
    <w:rsid w:val="004636A7"/>
    <w:rsid w:val="00470E7E"/>
    <w:rsid w:val="00490415"/>
    <w:rsid w:val="004A7942"/>
    <w:rsid w:val="0051552F"/>
    <w:rsid w:val="00541893"/>
    <w:rsid w:val="00565153"/>
    <w:rsid w:val="006A4683"/>
    <w:rsid w:val="007470BB"/>
    <w:rsid w:val="007D7CB9"/>
    <w:rsid w:val="00832166"/>
    <w:rsid w:val="00876BBC"/>
    <w:rsid w:val="008C77C3"/>
    <w:rsid w:val="008E25F8"/>
    <w:rsid w:val="00971965"/>
    <w:rsid w:val="00987D2D"/>
    <w:rsid w:val="00992938"/>
    <w:rsid w:val="00A342CA"/>
    <w:rsid w:val="00AE045B"/>
    <w:rsid w:val="00AE19EE"/>
    <w:rsid w:val="00B217FB"/>
    <w:rsid w:val="00BC16A9"/>
    <w:rsid w:val="00BC5B45"/>
    <w:rsid w:val="00BE08BA"/>
    <w:rsid w:val="00C157A3"/>
    <w:rsid w:val="00C30915"/>
    <w:rsid w:val="00C86F25"/>
    <w:rsid w:val="00D759A3"/>
    <w:rsid w:val="00DB3C29"/>
    <w:rsid w:val="00DE4DF4"/>
    <w:rsid w:val="00DF67FD"/>
    <w:rsid w:val="00EC7C6F"/>
    <w:rsid w:val="00F46A5E"/>
    <w:rsid w:val="00F91A0C"/>
    <w:rsid w:val="00FD094B"/>
    <w:rsid w:val="00FF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67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7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F67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F67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F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7F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F67F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F67FD"/>
  </w:style>
  <w:style w:type="paragraph" w:customStyle="1" w:styleId="ConsPlusNormal">
    <w:name w:val="ConsPlusNormal"/>
    <w:rsid w:val="00DF6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DF6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987D2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Название Знак"/>
    <w:basedOn w:val="a0"/>
    <w:link w:val="aa"/>
    <w:rsid w:val="00987D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2973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67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7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F67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F67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F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7F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F67F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F67FD"/>
  </w:style>
  <w:style w:type="paragraph" w:customStyle="1" w:styleId="ConsPlusNormal">
    <w:name w:val="ConsPlusNormal"/>
    <w:rsid w:val="00DF67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DF6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DF6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987D2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Название Знак"/>
    <w:basedOn w:val="a0"/>
    <w:link w:val="aa"/>
    <w:rsid w:val="00987D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297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2271</Words>
  <Characters>12947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9</cp:revision>
  <cp:lastPrinted>2018-05-15T06:41:00Z</cp:lastPrinted>
  <dcterms:created xsi:type="dcterms:W3CDTF">2019-02-19T01:37:00Z</dcterms:created>
  <dcterms:modified xsi:type="dcterms:W3CDTF">2019-02-20T09:23:00Z</dcterms:modified>
</cp:coreProperties>
</file>